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2668C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April 22, 2025</w:t>
      </w:r>
    </w:p>
    <w:p w14:paraId="4CD2668D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For Immediate Release</w:t>
      </w:r>
    </w:p>
    <w:p w14:paraId="4CD2668E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8F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30"/>
          <w:szCs w:val="30"/>
        </w:rPr>
      </w:pPr>
      <w:r>
        <w:rPr>
          <w:rFonts w:ascii="Source Sans Pro" w:eastAsia="Source Sans Pro" w:hAnsi="Source Sans Pro" w:cs="Source Sans Pro"/>
          <w:b/>
          <w:sz w:val="30"/>
          <w:szCs w:val="30"/>
        </w:rPr>
        <w:t xml:space="preserve">Andy Shauf’s </w:t>
      </w:r>
      <w:proofErr w:type="spellStart"/>
      <w:r>
        <w:rPr>
          <w:rFonts w:ascii="Source Sans Pro" w:eastAsia="Source Sans Pro" w:hAnsi="Source Sans Pro" w:cs="Source Sans Pro"/>
          <w:b/>
          <w:sz w:val="30"/>
          <w:szCs w:val="30"/>
        </w:rPr>
        <w:t>Foxwarren</w:t>
      </w:r>
      <w:proofErr w:type="spellEnd"/>
      <w:r>
        <w:rPr>
          <w:rFonts w:ascii="Source Sans Pro" w:eastAsia="Source Sans Pro" w:hAnsi="Source Sans Pro" w:cs="Source Sans Pro"/>
          <w:b/>
          <w:sz w:val="30"/>
          <w:szCs w:val="30"/>
        </w:rPr>
        <w:t xml:space="preserve"> Announce First North American Tour </w:t>
      </w:r>
      <w:proofErr w:type="gramStart"/>
      <w:r>
        <w:rPr>
          <w:rFonts w:ascii="Source Sans Pro" w:eastAsia="Source Sans Pro" w:hAnsi="Source Sans Pro" w:cs="Source Sans Pro"/>
          <w:b/>
          <w:sz w:val="30"/>
          <w:szCs w:val="30"/>
        </w:rPr>
        <w:t>In</w:t>
      </w:r>
      <w:proofErr w:type="gramEnd"/>
      <w:r>
        <w:rPr>
          <w:rFonts w:ascii="Source Sans Pro" w:eastAsia="Source Sans Pro" w:hAnsi="Source Sans Pro" w:cs="Source Sans Pro"/>
          <w:b/>
          <w:sz w:val="30"/>
          <w:szCs w:val="30"/>
        </w:rPr>
        <w:t xml:space="preserve"> Six Years</w:t>
      </w:r>
    </w:p>
    <w:p w14:paraId="4CD26690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30"/>
          <w:szCs w:val="30"/>
        </w:rPr>
      </w:pPr>
      <w:r>
        <w:rPr>
          <w:rFonts w:ascii="Source Sans Pro" w:eastAsia="Source Sans Pro" w:hAnsi="Source Sans Pro" w:cs="Source Sans Pro"/>
          <w:b/>
          <w:sz w:val="30"/>
          <w:szCs w:val="30"/>
        </w:rPr>
        <w:t>&amp; Release New Single/Video, “</w:t>
      </w:r>
      <w:hyperlink r:id="rId4">
        <w:r>
          <w:rPr>
            <w:rFonts w:ascii="Source Sans Pro" w:eastAsia="Source Sans Pro" w:hAnsi="Source Sans Pro" w:cs="Source Sans Pro"/>
            <w:b/>
            <w:color w:val="1155CC"/>
            <w:sz w:val="30"/>
            <w:szCs w:val="30"/>
            <w:u w:val="single"/>
          </w:rPr>
          <w:t>Yvonne</w:t>
        </w:r>
      </w:hyperlink>
      <w:r>
        <w:rPr>
          <w:rFonts w:ascii="Source Sans Pro" w:eastAsia="Source Sans Pro" w:hAnsi="Source Sans Pro" w:cs="Source Sans Pro"/>
          <w:b/>
          <w:sz w:val="30"/>
          <w:szCs w:val="30"/>
        </w:rPr>
        <w:t>”</w:t>
      </w:r>
    </w:p>
    <w:p w14:paraId="4CD26691" w14:textId="77777777" w:rsidR="00B43B74" w:rsidRDefault="00B43B74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30"/>
          <w:szCs w:val="30"/>
        </w:rPr>
      </w:pPr>
    </w:p>
    <w:p w14:paraId="4CD26692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30"/>
          <w:szCs w:val="30"/>
        </w:rPr>
      </w:pPr>
      <w:r>
        <w:rPr>
          <w:rFonts w:ascii="Source Sans Pro" w:eastAsia="Source Sans Pro" w:hAnsi="Source Sans Pro" w:cs="Source Sans Pro"/>
          <w:b/>
          <w:sz w:val="30"/>
          <w:szCs w:val="30"/>
        </w:rPr>
        <w:t xml:space="preserve">New Album, </w:t>
      </w:r>
      <w:r>
        <w:rPr>
          <w:rFonts w:ascii="Source Sans Pro" w:eastAsia="Source Sans Pro" w:hAnsi="Source Sans Pro" w:cs="Source Sans Pro"/>
          <w:b/>
          <w:i/>
          <w:sz w:val="30"/>
          <w:szCs w:val="30"/>
        </w:rPr>
        <w:t>2</w:t>
      </w:r>
      <w:r>
        <w:rPr>
          <w:rFonts w:ascii="Source Sans Pro" w:eastAsia="Source Sans Pro" w:hAnsi="Source Sans Pro" w:cs="Source Sans Pro"/>
          <w:b/>
          <w:sz w:val="30"/>
          <w:szCs w:val="30"/>
        </w:rPr>
        <w:t>, Out May 30th Via ANTI-</w:t>
      </w:r>
    </w:p>
    <w:p w14:paraId="4CD26693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noProof/>
          <w:sz w:val="24"/>
          <w:szCs w:val="24"/>
        </w:rPr>
        <w:drawing>
          <wp:inline distT="114300" distB="114300" distL="114300" distR="114300" wp14:anchorId="4CD266D0" wp14:editId="4CD266D1">
            <wp:extent cx="5562600" cy="428874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88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26694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18"/>
          <w:szCs w:val="18"/>
        </w:rPr>
      </w:pPr>
      <w:r>
        <w:rPr>
          <w:rFonts w:ascii="Source Sans Pro" w:eastAsia="Source Sans Pro" w:hAnsi="Source Sans Pro" w:cs="Source Sans Pro"/>
          <w:sz w:val="18"/>
          <w:szCs w:val="18"/>
        </w:rPr>
        <w:t>Photo Credit: Landon Johnson</w:t>
      </w:r>
    </w:p>
    <w:p w14:paraId="4CD26695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color w:val="202020"/>
          <w:sz w:val="24"/>
          <w:szCs w:val="24"/>
          <w:highlight w:val="white"/>
        </w:rPr>
      </w:pPr>
    </w:p>
    <w:p w14:paraId="4CD26696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Canadian quintet </w:t>
      </w:r>
      <w:proofErr w:type="spellStart"/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>Foxwarren</w:t>
      </w:r>
      <w:proofErr w:type="spellEnd"/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– 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>Andy Shauf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, 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 xml:space="preserve">Avery 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>and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 xml:space="preserve"> Darryl Kissick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, 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>Dallas Bryson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, and 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 xml:space="preserve">Colin Nealis 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– announce a 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>North American Tour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 and release “</w:t>
      </w:r>
      <w:r>
        <w:rPr>
          <w:rFonts w:ascii="Source Sans Pro" w:eastAsia="Source Sans Pro" w:hAnsi="Source Sans Pro" w:cs="Source Sans Pro"/>
          <w:b/>
          <w:sz w:val="24"/>
          <w:szCs w:val="24"/>
          <w:highlight w:val="white"/>
        </w:rPr>
        <w:t>Yvonne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,” the second single/video from their new album, </w:t>
      </w:r>
      <w:r>
        <w:rPr>
          <w:rFonts w:ascii="Source Sans Pro" w:eastAsia="Source Sans Pro" w:hAnsi="Source Sans Pro" w:cs="Source Sans Pro"/>
          <w:b/>
          <w:i/>
          <w:sz w:val="24"/>
          <w:szCs w:val="24"/>
          <w:highlight w:val="white"/>
        </w:rPr>
        <w:t>2</w:t>
      </w:r>
      <w:r>
        <w:rPr>
          <w:rFonts w:ascii="Source Sans Pro" w:eastAsia="Source Sans Pro" w:hAnsi="Source Sans Pro" w:cs="Source Sans Pro"/>
          <w:sz w:val="24"/>
          <w:szCs w:val="24"/>
          <w:highlight w:val="white"/>
        </w:rPr>
        <w:t xml:space="preserve">,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out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May 30th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via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ANTI-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. The band’s expansive tour, their first since 2019, will go on sale on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Friday, April 25th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at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10am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local time. A full list of shows is below, with tickets and further information available </w:t>
      </w:r>
      <w:hyperlink r:id="rId6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here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. </w:t>
      </w:r>
    </w:p>
    <w:p w14:paraId="4CD26697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98" w14:textId="5B2E67DD" w:rsidR="00B43B74" w:rsidRPr="0031016A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  <w:lang w:val="en-US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Following lead single </w:t>
      </w:r>
      <w:hyperlink r:id="rId7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“</w:t>
        </w:r>
      </w:hyperlink>
      <w:hyperlink r:id="rId8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Listen2me</w:t>
        </w:r>
      </w:hyperlink>
      <w:hyperlink r:id="rId9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,”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“Yvonne” is a compulsory study of love’s strange spell. </w:t>
      </w:r>
      <w:r w:rsidR="00035DAF" w:rsidRPr="00035DAF">
        <w:rPr>
          <w:rFonts w:ascii="Source Sans Pro" w:eastAsia="Source Sans Pro" w:hAnsi="Source Sans Pro" w:cs="Source Sans Pro"/>
          <w:sz w:val="24"/>
          <w:szCs w:val="24"/>
          <w:lang w:val="en-US"/>
        </w:rPr>
        <w:t xml:space="preserve">Shauf sets the beach-like scene above a polyrhythmic sampled loop, and then when his vocal harmonies hit the string section singing, “I don’t know what I’d do without you, Yvonne,” it’s </w:t>
      </w:r>
      <w:r w:rsidR="00035DAF" w:rsidRPr="00035DAF">
        <w:rPr>
          <w:rFonts w:ascii="Source Sans Pro" w:eastAsia="Source Sans Pro" w:hAnsi="Source Sans Pro" w:cs="Source Sans Pro"/>
          <w:sz w:val="24"/>
          <w:szCs w:val="24"/>
          <w:lang w:val="en-US"/>
        </w:rPr>
        <w:lastRenderedPageBreak/>
        <w:t>like watching the sun rise in someone else’s eyes. </w:t>
      </w:r>
      <w:r>
        <w:rPr>
          <w:rFonts w:ascii="Source Sans Pro" w:eastAsia="Source Sans Pro" w:hAnsi="Source Sans Pro" w:cs="Source Sans Pro"/>
          <w:sz w:val="24"/>
          <w:szCs w:val="24"/>
        </w:rPr>
        <w:t> “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Yvonne, the woman scanning the beach each morning for buried treasure, deserves a love song too,” the band says. A collage-style animated video by artist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Meghan Fenske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accompanies “Yvonne,” nodding to the cut-and-paste elements of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2</w:t>
      </w:r>
      <w:r>
        <w:rPr>
          <w:rFonts w:ascii="Source Sans Pro" w:eastAsia="Source Sans Pro" w:hAnsi="Source Sans Pro" w:cs="Source Sans Pro"/>
          <w:sz w:val="24"/>
          <w:szCs w:val="24"/>
        </w:rPr>
        <w:t>.</w:t>
      </w:r>
    </w:p>
    <w:p w14:paraId="4CD26699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9A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0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Watch the Video </w:t>
        </w:r>
      </w:hyperlink>
      <w:hyperlink r:id="rId11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For “Yvonne”</w:t>
        </w:r>
      </w:hyperlink>
    </w:p>
    <w:p w14:paraId="4CD2669B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9C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Over the last decade, Shauf has become known as “a phenomenal storyteller” (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NPR Music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). He’s built a reputation for his “natural ear for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all of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the vintage sounds that give his music an ‘out of time’ quality” (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Uproxx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) and his “gorgeously produced collection of short folk-fiction”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(Variety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). He is always using some fresh fascination, skill, or concept as the catalyst for albums he writes, plays, and produces almost entirely by himself. But before Shauf’s solo acclaim, he was a member of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. Following Shauf’s 2016 album,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The Party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Foxwarren’s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self-titled debut album arrived i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n 2018, almost an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entire decade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after the formation of the band, garnering solid reviews, packed live shows, and a Juno Award nomination. It became some of Shauf’s most celebrated music, immediately overcoming any suggestion whatsoever that this was just a side project. </w:t>
      </w:r>
    </w:p>
    <w:p w14:paraId="4CD2669D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9E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Riding a crest of enthusiasm,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headed into the studio in fall of 2018, hoping to cut a half-dozen songs for a follow-up rather quickly. Given a little distance, though, the songs felt flat. So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opted to try something entirely new: In their own home studios across four provinces, all five members would upload song ideas, melodic phrases, or rhythmic bits to a shared folder. In Toronto, Shauf would then plug these into a sampler and construct songs from the fragments supplied by his bandmates, leaning into classic hip-ho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p techniques and musique concrète alike as unlikely lodestars.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 would convene at weekly online meetings, offering long-distance suggestions about which way a song might shift. It was a long and difficult process, but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 2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became an uncanny revelation for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; they warped and pushed the florid folk-rock of their past until it evolved into a mesmerizing song cycle about the vagaries of love. </w:t>
      </w:r>
    </w:p>
    <w:p w14:paraId="4CD2669F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A0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  <w:highlight w:val="white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By himself, Shauf has already had a stellar career, his reputation built not only by the sweetness of his melodies and sharpness of his words but also his inability to rest with past success.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sz w:val="24"/>
          <w:szCs w:val="24"/>
        </w:rPr>
        <w:t xml:space="preserve">, especially here, is a crucial part of that ongoing process, but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2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represents something even more significant—five friends now nearing the end of their second decade making music together, pushing against what they’ve learned how to do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in order to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venture somewhere new. </w:t>
      </w:r>
    </w:p>
    <w:p w14:paraId="4CD266A1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  <w:highlight w:val="white"/>
        </w:rPr>
      </w:pPr>
    </w:p>
    <w:p w14:paraId="4CD266A2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i/>
          <w:sz w:val="24"/>
          <w:szCs w:val="24"/>
        </w:rPr>
      </w:pPr>
      <w:hyperlink r:id="rId12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Pre-order </w:t>
        </w:r>
      </w:hyperlink>
      <w:hyperlink r:id="rId13">
        <w:r>
          <w:rPr>
            <w:rFonts w:ascii="Source Sans Pro" w:eastAsia="Source Sans Pro" w:hAnsi="Source Sans Pro" w:cs="Source Sans Pro"/>
            <w:b/>
            <w:i/>
            <w:color w:val="1155CC"/>
            <w:sz w:val="24"/>
            <w:szCs w:val="24"/>
            <w:u w:val="single"/>
          </w:rPr>
          <w:t>2</w:t>
        </w:r>
      </w:hyperlink>
    </w:p>
    <w:p w14:paraId="4CD266A3" w14:textId="77777777" w:rsidR="00B43B74" w:rsidRDefault="00B43B74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4CD266A4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4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Watch the Video For “Listen2me”</w:t>
        </w:r>
      </w:hyperlink>
    </w:p>
    <w:p w14:paraId="4CD266A5" w14:textId="77777777" w:rsidR="00B43B74" w:rsidRDefault="00B43B74">
      <w:pPr>
        <w:spacing w:line="240" w:lineRule="auto"/>
        <w:jc w:val="center"/>
        <w:rPr>
          <w:rFonts w:ascii="Source Sans Pro" w:eastAsia="Source Sans Pro" w:hAnsi="Source Sans Pro" w:cs="Source Sans Pro"/>
          <w:b/>
          <w:i/>
          <w:sz w:val="24"/>
          <w:szCs w:val="24"/>
        </w:rPr>
      </w:pPr>
    </w:p>
    <w:p w14:paraId="4CD266A6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proofErr w:type="spellStart"/>
      <w:r>
        <w:rPr>
          <w:rFonts w:ascii="Source Sans Pro" w:eastAsia="Source Sans Pro" w:hAnsi="Source Sans Pro" w:cs="Source Sans Pro"/>
          <w:b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Tour Dates:</w:t>
      </w:r>
    </w:p>
    <w:p w14:paraId="4CD266A7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>(New Dates in Bold)</w:t>
      </w:r>
    </w:p>
    <w:p w14:paraId="4CD266A8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Wed. Aug. 6 - Salt Lake City,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UT @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Gallivan Center #</w:t>
      </w:r>
    </w:p>
    <w:p w14:paraId="4CD266A9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Fri. Aug. 8 - Jacksonville, OR @ Britt Festival Pavilion #</w:t>
      </w:r>
    </w:p>
    <w:p w14:paraId="4CD266AA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Sat. Aug. 9 - Portland,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OR @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Pioneer Courthouse Square #</w:t>
      </w:r>
    </w:p>
    <w:p w14:paraId="4CD266AB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Sun. Aug. 10 - Seattle,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WA @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Woodland Park Zoo #</w:t>
      </w:r>
    </w:p>
    <w:p w14:paraId="4CD266AC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Sat. Sept. 13 - Montreal, QC @ Théâtre Fairmount</w:t>
      </w:r>
    </w:p>
    <w:p w14:paraId="4CD266AD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Tue. Sept. 16 - Detroit,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MI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El Club</w:t>
      </w:r>
    </w:p>
    <w:p w14:paraId="4CD266AE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Wed. Sept. 17 Chicago,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IL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Thalia Hall</w:t>
      </w:r>
    </w:p>
    <w:p w14:paraId="4CD266AF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Fri. Sept. 19 - Nashville,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TN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Blue Room</w:t>
      </w:r>
    </w:p>
    <w:p w14:paraId="4CD266B0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Sat. Sept. 20 - Nashville,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TN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Blue Room</w:t>
      </w:r>
    </w:p>
    <w:p w14:paraId="4CD266B1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Mon. Sept. 22 - Washington,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DC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Atlantis</w:t>
      </w:r>
    </w:p>
    <w:p w14:paraId="4CD266B2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Tue. Sept. 23 - Boston, MA @ The Sinclair</w:t>
      </w:r>
    </w:p>
    <w:p w14:paraId="4CD266B3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Wed. Sept. 24 - Brooklyn,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NY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Warsaw</w:t>
      </w:r>
    </w:p>
    <w:p w14:paraId="4CD266B4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Thu. Sept. 25 - Philadelphia,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PA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Underground Arts</w:t>
      </w:r>
    </w:p>
    <w:p w14:paraId="4CD266B5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Fri. Sept. 26 - Kingston,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NY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Assembly</w:t>
      </w:r>
    </w:p>
    <w:p w14:paraId="4CD266B6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Sun. Sept. 28 - Toronto,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ON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Opera House</w:t>
      </w:r>
    </w:p>
    <w:p w14:paraId="4CD266B7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Wed. Nov. 26 - Winnipeg, MB @ The Park Theatre</w:t>
      </w:r>
    </w:p>
    <w:p w14:paraId="4CD266B8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Fri. Nov. 28 - Regina,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SK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Exchange</w:t>
      </w:r>
    </w:p>
    <w:p w14:paraId="4CD266B9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Sat. Nov. 29 - Saskatoon, SK @ Coors Event Centre</w:t>
      </w:r>
    </w:p>
    <w:p w14:paraId="4CD266BA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Sun. Nov. 30 - Edmonton,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AB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Midway Music Hall</w:t>
      </w:r>
    </w:p>
    <w:p w14:paraId="4CD266BB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Mon. Dec. 1 - Calgary,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AB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Palace Theatre</w:t>
      </w:r>
    </w:p>
    <w:p w14:paraId="4CD266BC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Thu. Dec. 4 - Vancouver,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BC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Vogue Theatre</w:t>
      </w:r>
    </w:p>
    <w:p w14:paraId="4CD266BD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Fri. Dec. 5 - Seattle,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WA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b/>
          <w:sz w:val="24"/>
          <w:szCs w:val="24"/>
        </w:rPr>
        <w:t>Neumos</w:t>
      </w:r>
      <w:proofErr w:type="spell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</w:p>
    <w:p w14:paraId="4CD266BE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Tue. Dec. 9 - San Francisco, CA @ The Independent</w:t>
      </w:r>
    </w:p>
    <w:p w14:paraId="4CD266BF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Thu. Dec. 11 - Los Angeles, </w:t>
      </w:r>
      <w:proofErr w:type="gramStart"/>
      <w:r>
        <w:rPr>
          <w:rFonts w:ascii="Source Sans Pro" w:eastAsia="Source Sans Pro" w:hAnsi="Source Sans Pro" w:cs="Source Sans Pro"/>
          <w:b/>
          <w:sz w:val="24"/>
          <w:szCs w:val="24"/>
        </w:rPr>
        <w:t>CA @</w:t>
      </w:r>
      <w:proofErr w:type="gram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The Bellwether</w:t>
      </w:r>
    </w:p>
    <w:p w14:paraId="4CD266C0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C1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# supporting </w:t>
      </w:r>
      <w:proofErr w:type="spellStart"/>
      <w:r>
        <w:rPr>
          <w:rFonts w:ascii="Source Sans Pro" w:eastAsia="Source Sans Pro" w:hAnsi="Source Sans Pro" w:cs="Source Sans Pro"/>
          <w:sz w:val="24"/>
          <w:szCs w:val="24"/>
        </w:rPr>
        <w:t>Waxahatchee</w:t>
      </w:r>
      <w:proofErr w:type="spellEnd"/>
    </w:p>
    <w:p w14:paraId="4CD266C2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4CD266C3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hyperlink r:id="rId15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Download cover art &amp; </w:t>
        </w:r>
        <w:proofErr w:type="gramStart"/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hi-res</w:t>
        </w:r>
        <w:proofErr w:type="gramEnd"/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 xml:space="preserve"> images of </w:t>
        </w:r>
        <w:proofErr w:type="spellStart"/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Foxwarren</w:t>
        </w:r>
        <w:proofErr w:type="spellEnd"/>
      </w:hyperlink>
    </w:p>
    <w:p w14:paraId="4CD266C4" w14:textId="77777777" w:rsidR="00B43B74" w:rsidRDefault="00B43B74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14:paraId="4CD266C5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noProof/>
          <w:sz w:val="24"/>
          <w:szCs w:val="24"/>
        </w:rPr>
        <w:lastRenderedPageBreak/>
        <w:drawing>
          <wp:inline distT="114300" distB="114300" distL="114300" distR="114300" wp14:anchorId="4CD266D2" wp14:editId="4CD266D3">
            <wp:extent cx="3767138" cy="37671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376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266C6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2 </w:t>
      </w:r>
      <w:r>
        <w:rPr>
          <w:rFonts w:ascii="Source Sans Pro" w:eastAsia="Source Sans Pro" w:hAnsi="Source Sans Pro" w:cs="Source Sans Pro"/>
          <w:sz w:val="24"/>
          <w:szCs w:val="24"/>
        </w:rPr>
        <w:t>Album Artwork</w:t>
      </w:r>
    </w:p>
    <w:p w14:paraId="4CD266C7" w14:textId="77777777" w:rsidR="00B43B74" w:rsidRDefault="00B43B74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14:paraId="4CD266C8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proofErr w:type="spellStart"/>
      <w:r>
        <w:rPr>
          <w:rFonts w:ascii="Source Sans Pro" w:eastAsia="Source Sans Pro" w:hAnsi="Source Sans Pro" w:cs="Source Sans Pro"/>
          <w:b/>
          <w:sz w:val="24"/>
          <w:szCs w:val="24"/>
        </w:rPr>
        <w:t>Foxwarren</w:t>
      </w:r>
      <w:proofErr w:type="spellEnd"/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Online</w:t>
      </w:r>
      <w:r>
        <w:rPr>
          <w:rFonts w:ascii="Source Sans Pro" w:eastAsia="Source Sans Pro" w:hAnsi="Source Sans Pro" w:cs="Source Sans Pro"/>
          <w:sz w:val="24"/>
          <w:szCs w:val="24"/>
        </w:rPr>
        <w:t>:</w:t>
      </w:r>
    </w:p>
    <w:p w14:paraId="4CD266C9" w14:textId="77777777" w:rsidR="00B43B74" w:rsidRDefault="0031016A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hyperlink r:id="rId17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Facebook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18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X</w:t>
        </w:r>
      </w:hyperlink>
      <w:r>
        <w:rPr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| </w:t>
      </w:r>
      <w:hyperlink r:id="rId19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Bandcamp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 | </w:t>
      </w:r>
      <w:hyperlink r:id="rId20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ANTI-</w:t>
        </w:r>
      </w:hyperlink>
    </w:p>
    <w:p w14:paraId="4CD266CA" w14:textId="77777777" w:rsidR="00B43B74" w:rsidRDefault="00B43B74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4CD266CB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For more information, please contact:</w:t>
      </w:r>
    </w:p>
    <w:p w14:paraId="4CD266CC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Jessica Linker &amp; Patrick Tilley - </w:t>
      </w:r>
      <w:hyperlink r:id="rId21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jessica@pitchperfectpr.com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hyperlink r:id="rId22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patrick@pitchperfectpr.com</w:t>
        </w:r>
      </w:hyperlink>
    </w:p>
    <w:p w14:paraId="4CD266CD" w14:textId="77777777" w:rsidR="00B43B74" w:rsidRDefault="00B43B74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CD266CE" w14:textId="77777777" w:rsidR="00B43B74" w:rsidRDefault="0031016A">
      <w:pPr>
        <w:spacing w:line="240" w:lineRule="auto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###</w:t>
      </w:r>
    </w:p>
    <w:p w14:paraId="4CD266CF" w14:textId="77777777" w:rsidR="00B43B74" w:rsidRDefault="00B43B74">
      <w:pPr>
        <w:spacing w:line="240" w:lineRule="auto"/>
        <w:jc w:val="center"/>
        <w:rPr>
          <w:rFonts w:ascii="Roboto" w:eastAsia="Roboto" w:hAnsi="Roboto" w:cs="Roboto"/>
          <w:sz w:val="24"/>
          <w:szCs w:val="24"/>
        </w:rPr>
      </w:pPr>
    </w:p>
    <w:sectPr w:rsidR="00B43B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20330A21-20B5-4402-9BCA-30E5CD53FD35}"/>
    <w:embedBold r:id="rId2" w:fontKey="{298E2681-264E-43A8-BC52-AD784C0F1582}"/>
    <w:embedItalic r:id="rId3" w:fontKey="{15BEE16A-FECE-4310-B36F-583EBAF10B57}"/>
    <w:embedBoldItalic r:id="rId4" w:fontKey="{4333B817-368F-4D02-8D25-FBD5EC498CF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3B97439-A16D-437C-A7C1-AC3774EFC6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E2B918-CFC1-40E6-9A8E-78E8091A33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C3AB40-FAAC-4578-9D6D-E92E7C5E41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74"/>
    <w:rsid w:val="00035DAF"/>
    <w:rsid w:val="0031016A"/>
    <w:rsid w:val="00B43B74"/>
    <w:rsid w:val="00FD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2668C"/>
  <w15:docId w15:val="{26697980-DF9D-4D9A-AA78-D17FB792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yO8rpimy6Y&amp;feature=youtu.be" TargetMode="External"/><Relationship Id="rId13" Type="http://schemas.openxmlformats.org/officeDocument/2006/relationships/hyperlink" Target="https://foxwarren.ffm.to/two" TargetMode="External"/><Relationship Id="rId18" Type="http://schemas.openxmlformats.org/officeDocument/2006/relationships/hyperlink" Target="https://x.com/foxwarrenband?lang=e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ica@pitchperfectpr.com" TargetMode="External"/><Relationship Id="rId7" Type="http://schemas.openxmlformats.org/officeDocument/2006/relationships/hyperlink" Target="https://www.youtube.com/watch?v=oyO8rpimy6Y&amp;feature=youtu.be" TargetMode="External"/><Relationship Id="rId12" Type="http://schemas.openxmlformats.org/officeDocument/2006/relationships/hyperlink" Target="https://foxwarren.ffm.to/two" TargetMode="External"/><Relationship Id="rId17" Type="http://schemas.openxmlformats.org/officeDocument/2006/relationships/hyperlink" Target="https://www.facebook.com/foxwarrenband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g"/><Relationship Id="rId20" Type="http://schemas.openxmlformats.org/officeDocument/2006/relationships/hyperlink" Target="https://www.anti.com/artists/foxwarren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oxwarrenhq.com" TargetMode="External"/><Relationship Id="rId11" Type="http://schemas.openxmlformats.org/officeDocument/2006/relationships/hyperlink" Target="https://www.youtube.com/watch?si=XiMw4l5us-EtROLW&amp;v=B3Kvs25QnTk&amp;feature=youtu.b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://www.pitchperfectpr.com/foxwarre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si=XiMw4l5us-EtROLW&amp;v=B3Kvs25QnTk&amp;feature=youtu.be" TargetMode="External"/><Relationship Id="rId19" Type="http://schemas.openxmlformats.org/officeDocument/2006/relationships/hyperlink" Target="https://foxwarren.bandcamp.com/album/foxwarren" TargetMode="External"/><Relationship Id="rId4" Type="http://schemas.openxmlformats.org/officeDocument/2006/relationships/hyperlink" Target="https://www.youtube.com/watch?si=XiMw4l5us-EtROLW&amp;v=B3Kvs25QnTk&amp;feature=youtu.be" TargetMode="External"/><Relationship Id="rId9" Type="http://schemas.openxmlformats.org/officeDocument/2006/relationships/hyperlink" Target="https://www.youtube.com/watch?v=oyO8rpimy6Y&amp;feature=youtu.be" TargetMode="External"/><Relationship Id="rId14" Type="http://schemas.openxmlformats.org/officeDocument/2006/relationships/hyperlink" Target="https://youtu.be/oyO8rpimy6Y" TargetMode="External"/><Relationship Id="rId22" Type="http://schemas.openxmlformats.org/officeDocument/2006/relationships/hyperlink" Target="mailto:patrick@pitchperfectp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912</Words>
  <Characters>5202</Characters>
  <Application>Microsoft Office Word</Application>
  <DocSecurity>0</DocSecurity>
  <Lines>43</Lines>
  <Paragraphs>12</Paragraphs>
  <ScaleCrop>false</ScaleCrop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Kettering</cp:lastModifiedBy>
  <cp:revision>3</cp:revision>
  <dcterms:created xsi:type="dcterms:W3CDTF">2025-04-21T20:10:00Z</dcterms:created>
  <dcterms:modified xsi:type="dcterms:W3CDTF">2025-04-21T20:11:00Z</dcterms:modified>
</cp:coreProperties>
</file>