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after="150" w:line="276" w:lineRule="auto"/>
        <w:rPr>
          <w:i w:val="1"/>
          <w:iCs w:val="1"/>
          <w:color w:val="444444"/>
          <w:sz w:val="23"/>
          <w:szCs w:val="23"/>
          <w:highlight w:val="yellow"/>
        </w:rPr>
      </w:pPr>
      <w:r w:rsidDel="00000000" w:rsidR="00000000" w:rsidRPr="00000000">
        <w:rPr>
          <w:i w:val="1"/>
          <w:iCs w:val="1"/>
          <w:color w:val="444444"/>
          <w:sz w:val="23"/>
          <w:szCs w:val="23"/>
          <w:highlight w:val="yellow"/>
          <w:rtl w:val="0"/>
        </w:rPr>
        <w:t xml:space="preserve">(Yellow text</w:t>
      </w:r>
      <w:r w:rsidDel="00000000" w:rsidR="00000000" w:rsidRPr="00000000">
        <w:rPr>
          <w:i w:val="1"/>
          <w:iCs w:val="1"/>
          <w:color w:val="444444"/>
          <w:sz w:val="23"/>
          <w:szCs w:val="23"/>
          <w:rtl w:val="0"/>
        </w:rPr>
        <w:t xml:space="preserve">= information to be filled in by the brand)</w:t>
      </w:r>
      <w:r w:rsidDel="00000000" w:rsidR="00000000" w:rsidRPr="00000000">
        <w:rPr>
          <w:rtl w:val="0"/>
        </w:rPr>
      </w:r>
    </w:p>
    <w:p w:rsidR="00000000" w:rsidDel="00000000" w:rsidP="00000000" w:rsidRDefault="00000000" w:rsidRPr="00000000" w14:paraId="00000002">
      <w:pPr>
        <w:pageBreakBefore w:val="0"/>
        <w:spacing w:after="150" w:line="276" w:lineRule="auto"/>
        <w:jc w:val="center"/>
        <w:rPr>
          <w:rFonts w:ascii="Calibri" w:cs="Calibri" w:eastAsia="Calibri" w:hAnsi="Calibri"/>
          <w:b w:val="1"/>
          <w:bCs w:val="1"/>
          <w:color w:val="444444"/>
          <w:sz w:val="24"/>
          <w:szCs w:val="24"/>
          <w:highlight w:val="yellow"/>
        </w:rPr>
      </w:pPr>
      <w:r w:rsidDel="00000000" w:rsidR="00000000" w:rsidRPr="00000000">
        <w:rPr>
          <w:rtl w:val="0"/>
        </w:rPr>
      </w:r>
    </w:p>
    <w:p w:rsidR="00000000" w:rsidDel="00000000" w:rsidP="00000000" w:rsidRDefault="00000000" w:rsidRPr="00000000" w14:paraId="00000003">
      <w:pPr>
        <w:pageBreakBefore w:val="0"/>
        <w:spacing w:after="150" w:line="276" w:lineRule="auto"/>
        <w:jc w:val="center"/>
        <w:rPr>
          <w:b w:val="1"/>
          <w:bCs w:val="1"/>
          <w:color w:val="444444"/>
          <w:sz w:val="28"/>
          <w:szCs w:val="28"/>
        </w:rPr>
      </w:pPr>
      <w:r w:rsidDel="00000000" w:rsidR="00000000" w:rsidRPr="00000000">
        <w:rPr>
          <w:b w:val="1"/>
          <w:bCs w:val="1"/>
          <w:color w:val="343434"/>
          <w:sz w:val="28"/>
          <w:szCs w:val="28"/>
          <w:highlight w:val="yellow"/>
          <w:rtl w:val="0"/>
        </w:rPr>
        <w:t xml:space="preserve">[COMPANY]</w:t>
      </w:r>
      <w:r w:rsidDel="00000000" w:rsidR="00000000" w:rsidRPr="00000000">
        <w:rPr>
          <w:b w:val="1"/>
          <w:bCs w:val="1"/>
          <w:color w:val="343434"/>
          <w:sz w:val="28"/>
          <w:szCs w:val="28"/>
          <w:rtl w:val="0"/>
        </w:rPr>
        <w:t xml:space="preserve"> Just One of 50 Companies </w:t>
      </w:r>
      <w:r w:rsidDel="00000000" w:rsidR="00000000" w:rsidRPr="00000000">
        <w:rPr>
          <w:b w:val="1"/>
          <w:bCs w:val="1"/>
          <w:color w:val="444444"/>
          <w:sz w:val="28"/>
          <w:szCs w:val="28"/>
          <w:rtl w:val="0"/>
        </w:rPr>
        <w:t xml:space="preserve">Named a 2026 Top Low-Cost Franchise by Franchise Business Review</w:t>
      </w:r>
    </w:p>
    <w:p w:rsidR="00000000" w:rsidDel="00000000" w:rsidP="00000000" w:rsidRDefault="00000000" w:rsidRPr="00000000" w14:paraId="00000004">
      <w:pPr>
        <w:pageBreakBefore w:val="0"/>
        <w:spacing w:after="150" w:line="276" w:lineRule="auto"/>
        <w:jc w:val="center"/>
        <w:rPr>
          <w:i w:val="1"/>
          <w:iCs w:val="1"/>
          <w:color w:val="444444"/>
          <w:sz w:val="24"/>
          <w:szCs w:val="24"/>
        </w:rPr>
      </w:pPr>
      <w:r w:rsidDel="00000000" w:rsidR="00000000" w:rsidRPr="00000000">
        <w:rPr>
          <w:i w:val="1"/>
          <w:iCs w:val="1"/>
          <w:color w:val="444444"/>
          <w:sz w:val="24"/>
          <w:szCs w:val="24"/>
          <w:rtl w:val="0"/>
        </w:rPr>
        <w:t xml:space="preserve">Independent Research Data Shows Franchisees Are Highly Satisfied with Their Investment in </w:t>
      </w:r>
      <w:r w:rsidDel="00000000" w:rsidR="00000000" w:rsidRPr="00000000">
        <w:rPr>
          <w:i w:val="1"/>
          <w:iCs w:val="1"/>
          <w:color w:val="444444"/>
          <w:sz w:val="24"/>
          <w:szCs w:val="24"/>
          <w:highlight w:val="yellow"/>
          <w:rtl w:val="0"/>
        </w:rPr>
        <w:t xml:space="preserve">[COMPANY]</w:t>
      </w:r>
      <w:r w:rsidDel="00000000" w:rsidR="00000000" w:rsidRPr="00000000">
        <w:rPr>
          <w:rtl w:val="0"/>
        </w:rPr>
      </w:r>
    </w:p>
    <w:p w:rsidR="00000000" w:rsidDel="00000000" w:rsidP="00000000" w:rsidRDefault="00000000" w:rsidRPr="00000000" w14:paraId="00000005">
      <w:pPr>
        <w:pageBreakBefore w:val="0"/>
        <w:spacing w:after="150" w:line="240" w:lineRule="auto"/>
        <w:rPr>
          <w:i w:val="1"/>
          <w:iCs w:val="1"/>
          <w:color w:val="444444"/>
          <w:sz w:val="24"/>
          <w:szCs w:val="24"/>
          <w:highlight w:val="yellow"/>
        </w:rPr>
      </w:pPr>
      <w:r w:rsidDel="00000000" w:rsidR="00000000" w:rsidRPr="00000000">
        <w:rPr>
          <w:rtl w:val="0"/>
        </w:rPr>
      </w:r>
    </w:p>
    <w:p w:rsidR="00000000" w:rsidDel="00000000" w:rsidP="00000000" w:rsidRDefault="00000000" w:rsidRPr="00000000" w14:paraId="00000006">
      <w:pPr>
        <w:pageBreakBefore w:val="0"/>
        <w:spacing w:after="150" w:line="276" w:lineRule="auto"/>
        <w:rPr>
          <w:color w:val="343434"/>
          <w:sz w:val="24"/>
          <w:szCs w:val="24"/>
          <w:highlight w:val="yellow"/>
        </w:rPr>
      </w:pPr>
      <w:r w:rsidDel="00000000" w:rsidR="00000000" w:rsidRPr="00000000">
        <w:rPr>
          <w:sz w:val="24"/>
          <w:szCs w:val="24"/>
          <w:highlight w:val="yellow"/>
          <w:rtl w:val="0"/>
        </w:rPr>
        <w:t xml:space="preserve">City, State, Date</w:t>
      </w:r>
      <w:r w:rsidDel="00000000" w:rsidR="00000000" w:rsidRPr="00000000">
        <w:rPr>
          <w:sz w:val="24"/>
          <w:szCs w:val="24"/>
          <w:rtl w:val="0"/>
        </w:rPr>
        <w:t xml:space="preserve"> – </w:t>
      </w:r>
      <w:r w:rsidDel="00000000" w:rsidR="00000000" w:rsidRPr="00000000">
        <w:rPr>
          <w:sz w:val="24"/>
          <w:szCs w:val="24"/>
          <w:highlight w:val="yellow"/>
          <w:rtl w:val="0"/>
        </w:rPr>
        <w:t xml:space="preserve">[COMPANY]</w:t>
      </w:r>
      <w:r w:rsidDel="00000000" w:rsidR="00000000" w:rsidRPr="00000000">
        <w:rPr>
          <w:sz w:val="24"/>
          <w:szCs w:val="24"/>
          <w:rtl w:val="0"/>
        </w:rPr>
        <w:t xml:space="preserve"> was identified by independent franchise research firm, </w:t>
      </w:r>
      <w:r w:rsidDel="00000000" w:rsidR="00000000" w:rsidRPr="00000000">
        <w:rPr>
          <w:sz w:val="24"/>
          <w:szCs w:val="24"/>
          <w:rtl w:val="0"/>
        </w:rPr>
        <w:t xml:space="preserve">Franchise Business Review</w:t>
      </w:r>
      <w:r w:rsidDel="00000000" w:rsidR="00000000" w:rsidRPr="00000000">
        <w:rPr>
          <w:sz w:val="24"/>
          <w:szCs w:val="24"/>
          <w:rtl w:val="0"/>
        </w:rPr>
        <w:t xml:space="preserve">, as a 2026 </w:t>
      </w:r>
      <w:hyperlink r:id="rId6">
        <w:r w:rsidDel="00000000" w:rsidR="00000000" w:rsidRPr="00000000">
          <w:rPr>
            <w:color w:val="b8272c"/>
            <w:sz w:val="24"/>
            <w:szCs w:val="24"/>
            <w:u w:val="single"/>
            <w:rtl w:val="0"/>
          </w:rPr>
          <w:t xml:space="preserve">Top Low-Cost Franchise</w:t>
        </w:r>
      </w:hyperlink>
      <w:r w:rsidDel="00000000" w:rsidR="00000000" w:rsidRPr="00000000">
        <w:rPr>
          <w:color w:val="444444"/>
          <w:sz w:val="24"/>
          <w:szCs w:val="24"/>
          <w:rtl w:val="0"/>
        </w:rPr>
        <w:t xml:space="preserve">.</w:t>
      </w:r>
      <w:r w:rsidDel="00000000" w:rsidR="00000000" w:rsidRPr="00000000">
        <w:rPr>
          <w:rtl w:val="0"/>
        </w:rPr>
      </w:r>
    </w:p>
    <w:p w:rsidR="00000000" w:rsidDel="00000000" w:rsidP="00000000" w:rsidRDefault="00000000" w:rsidRPr="00000000" w14:paraId="00000007">
      <w:pPr>
        <w:pageBreakBefore w:val="0"/>
        <w:widowControl w:val="0"/>
        <w:spacing w:line="276" w:lineRule="auto"/>
        <w:rPr>
          <w:color w:val="343434"/>
          <w:sz w:val="24"/>
          <w:szCs w:val="24"/>
        </w:rPr>
      </w:pPr>
      <w:r w:rsidDel="00000000" w:rsidR="00000000" w:rsidRPr="00000000">
        <w:rPr>
          <w:color w:val="343434"/>
          <w:sz w:val="24"/>
          <w:szCs w:val="24"/>
          <w:highlight w:val="yellow"/>
          <w:rtl w:val="0"/>
        </w:rPr>
        <w:t xml:space="preserve">[Company description here.]</w:t>
      </w:r>
      <w:r w:rsidDel="00000000" w:rsidR="00000000" w:rsidRPr="00000000">
        <w:rPr>
          <w:rtl w:val="0"/>
        </w:rPr>
      </w:r>
    </w:p>
    <w:p w:rsidR="00000000" w:rsidDel="00000000" w:rsidP="00000000" w:rsidRDefault="00000000" w:rsidRPr="00000000" w14:paraId="00000008">
      <w:pPr>
        <w:widowControl w:val="0"/>
        <w:spacing w:after="200" w:lineRule="auto"/>
        <w:rPr>
          <w:color w:val="444444"/>
          <w:sz w:val="24"/>
          <w:szCs w:val="24"/>
        </w:rPr>
      </w:pPr>
      <w:r w:rsidDel="00000000" w:rsidR="00000000" w:rsidRPr="00000000">
        <w:rPr>
          <w:rtl w:val="0"/>
        </w:rPr>
      </w:r>
    </w:p>
    <w:p w:rsidR="00000000" w:rsidDel="00000000" w:rsidP="00000000" w:rsidRDefault="00000000" w:rsidRPr="00000000" w14:paraId="00000009">
      <w:pPr>
        <w:widowControl w:val="0"/>
        <w:spacing w:after="200" w:lineRule="auto"/>
        <w:rPr>
          <w:sz w:val="24"/>
          <w:szCs w:val="24"/>
        </w:rPr>
      </w:pPr>
      <w:r w:rsidDel="00000000" w:rsidR="00000000" w:rsidRPr="00000000">
        <w:rPr>
          <w:sz w:val="24"/>
          <w:szCs w:val="24"/>
          <w:rtl w:val="0"/>
        </w:rPr>
        <w:t xml:space="preserve">Franchise Business Review (FBR), </w:t>
      </w:r>
      <w:r w:rsidDel="00000000" w:rsidR="00000000" w:rsidRPr="00000000">
        <w:rPr>
          <w:sz w:val="24"/>
          <w:szCs w:val="24"/>
          <w:highlight w:val="white"/>
          <w:rtl w:val="0"/>
        </w:rPr>
        <w:t xml:space="preserve">a research firm that conducts independent surveys of franchisee satisfaction, provides the only ratings of franchises based solely on actual franchisee satisfaction and performance. </w:t>
      </w:r>
      <w:r w:rsidDel="00000000" w:rsidR="00000000" w:rsidRPr="00000000">
        <w:rPr>
          <w:rtl w:val="0"/>
        </w:rPr>
      </w:r>
    </w:p>
    <w:p w:rsidR="00000000" w:rsidDel="00000000" w:rsidP="00000000" w:rsidRDefault="00000000" w:rsidRPr="00000000" w14:paraId="0000000A">
      <w:pPr>
        <w:pageBreakBefore w:val="0"/>
        <w:widowControl w:val="0"/>
        <w:spacing w:line="276" w:lineRule="auto"/>
        <w:rPr>
          <w:sz w:val="24"/>
          <w:szCs w:val="24"/>
        </w:rPr>
      </w:pPr>
      <w:r w:rsidDel="00000000" w:rsidR="00000000" w:rsidRPr="00000000">
        <w:rPr>
          <w:sz w:val="24"/>
          <w:szCs w:val="24"/>
          <w:rtl w:val="0"/>
        </w:rPr>
        <w:t xml:space="preserve">More than </w:t>
      </w:r>
      <w:r w:rsidDel="00000000" w:rsidR="00000000" w:rsidRPr="00000000">
        <w:rPr>
          <w:sz w:val="24"/>
          <w:szCs w:val="24"/>
          <w:rtl w:val="0"/>
        </w:rPr>
        <w:t xml:space="preserve">11,000</w:t>
      </w:r>
      <w:r w:rsidDel="00000000" w:rsidR="00000000" w:rsidRPr="00000000">
        <w:rPr>
          <w:color w:val="ff0000"/>
          <w:sz w:val="24"/>
          <w:szCs w:val="24"/>
          <w:rtl w:val="0"/>
        </w:rPr>
        <w:t xml:space="preserve"> </w:t>
      </w:r>
      <w:r w:rsidDel="00000000" w:rsidR="00000000" w:rsidRPr="00000000">
        <w:rPr>
          <w:sz w:val="24"/>
          <w:szCs w:val="24"/>
          <w:rtl w:val="0"/>
        </w:rPr>
        <w:t xml:space="preserve">franchisees representing 130</w:t>
      </w:r>
      <w:r w:rsidDel="00000000" w:rsidR="00000000" w:rsidRPr="00000000">
        <w:rPr>
          <w:sz w:val="24"/>
          <w:szCs w:val="24"/>
          <w:rtl w:val="0"/>
        </w:rPr>
        <w:t xml:space="preserve"> </w:t>
      </w:r>
      <w:r w:rsidDel="00000000" w:rsidR="00000000" w:rsidRPr="00000000">
        <w:rPr>
          <w:sz w:val="24"/>
          <w:szCs w:val="24"/>
          <w:rtl w:val="0"/>
        </w:rPr>
        <w:t xml:space="preserve">low-cost brands participated in Franchise Business Review’s franchisee satisfaction survey</w:t>
      </w:r>
      <w:r w:rsidDel="00000000" w:rsidR="00000000" w:rsidRPr="00000000">
        <w:rPr>
          <w:sz w:val="24"/>
          <w:szCs w:val="24"/>
          <w:highlight w:val="white"/>
          <w:rtl w:val="0"/>
        </w:rPr>
        <w:t xml:space="preserve"> over 18 months. </w:t>
      </w:r>
      <w:r w:rsidDel="00000000" w:rsidR="00000000" w:rsidRPr="00000000">
        <w:rPr>
          <w:color w:val="444444"/>
          <w:sz w:val="24"/>
          <w:szCs w:val="24"/>
          <w:rtl w:val="0"/>
        </w:rPr>
        <w:t xml:space="preserve">The brands that were named to the </w:t>
      </w:r>
      <w:hyperlink r:id="rId7">
        <w:r w:rsidDel="00000000" w:rsidR="00000000" w:rsidRPr="00000000">
          <w:rPr>
            <w:color w:val="b8272c"/>
            <w:sz w:val="24"/>
            <w:szCs w:val="24"/>
            <w:u w:val="single"/>
            <w:rtl w:val="0"/>
          </w:rPr>
          <w:t xml:space="preserve">list of the best low-cost franchises to buy</w:t>
        </w:r>
      </w:hyperlink>
      <w:r w:rsidDel="00000000" w:rsidR="00000000" w:rsidRPr="00000000">
        <w:rPr>
          <w:color w:val="444444"/>
          <w:sz w:val="24"/>
          <w:szCs w:val="24"/>
          <w:rtl w:val="0"/>
        </w:rPr>
        <w:t xml:space="preserve"> </w:t>
      </w:r>
      <w:r w:rsidDel="00000000" w:rsidR="00000000" w:rsidRPr="00000000">
        <w:rPr>
          <w:sz w:val="24"/>
          <w:szCs w:val="24"/>
          <w:rtl w:val="0"/>
        </w:rPr>
        <w:t xml:space="preserve">had to have high franchisee satisfaction and an investment of under $100,000 at the time their franchisees participated in FBR’s satisfaction survey. </w:t>
      </w:r>
    </w:p>
    <w:p w:rsidR="00000000" w:rsidDel="00000000" w:rsidP="00000000" w:rsidRDefault="00000000" w:rsidRPr="00000000" w14:paraId="0000000B">
      <w:pPr>
        <w:pageBreakBefore w:val="0"/>
        <w:widowControl w:val="0"/>
        <w:spacing w:line="276" w:lineRule="auto"/>
        <w:rPr>
          <w:sz w:val="24"/>
          <w:szCs w:val="24"/>
          <w:highlight w:val="white"/>
        </w:rPr>
      </w:pPr>
      <w:r w:rsidDel="00000000" w:rsidR="00000000" w:rsidRPr="00000000">
        <w:rPr>
          <w:rtl w:val="0"/>
        </w:rPr>
      </w:r>
    </w:p>
    <w:p w:rsidR="00000000" w:rsidDel="00000000" w:rsidP="00000000" w:rsidRDefault="00000000" w:rsidRPr="00000000" w14:paraId="0000000C">
      <w:pPr>
        <w:pageBreakBefore w:val="0"/>
        <w:widowControl w:val="0"/>
        <w:spacing w:line="276" w:lineRule="auto"/>
        <w:rPr>
          <w:sz w:val="24"/>
          <w:szCs w:val="24"/>
        </w:rPr>
      </w:pPr>
      <w:r w:rsidDel="00000000" w:rsidR="00000000" w:rsidRPr="00000000">
        <w:rPr>
          <w:sz w:val="24"/>
          <w:szCs w:val="24"/>
          <w:rtl w:val="0"/>
        </w:rPr>
        <w:t xml:space="preserve">[</w:t>
      </w:r>
      <w:r w:rsidDel="00000000" w:rsidR="00000000" w:rsidRPr="00000000">
        <w:rPr>
          <w:sz w:val="24"/>
          <w:szCs w:val="24"/>
          <w:highlight w:val="yellow"/>
          <w:rtl w:val="0"/>
        </w:rPr>
        <w:t xml:space="preserve">COMPANY’s]</w:t>
      </w:r>
      <w:r w:rsidDel="00000000" w:rsidR="00000000" w:rsidRPr="00000000">
        <w:rPr>
          <w:sz w:val="24"/>
          <w:szCs w:val="24"/>
          <w:rtl w:val="0"/>
        </w:rPr>
        <w:t xml:space="preserve"> franchisees were surveyed on 33 benchmark questions about their experience and satisfaction regarding critical areas of their franchise systems, including training &amp; support, operations, franchisor/franchisee relations, culture, and financial opportunity. </w:t>
      </w:r>
    </w:p>
    <w:p w:rsidR="00000000" w:rsidDel="00000000" w:rsidP="00000000" w:rsidRDefault="00000000" w:rsidRPr="00000000" w14:paraId="0000000D">
      <w:pPr>
        <w:pageBreakBefore w:val="0"/>
        <w:widowControl w:val="0"/>
        <w:spacing w:line="276" w:lineRule="auto"/>
        <w:rPr>
          <w:sz w:val="24"/>
          <w:szCs w:val="24"/>
        </w:rPr>
      </w:pPr>
      <w:r w:rsidDel="00000000" w:rsidR="00000000" w:rsidRPr="00000000">
        <w:rPr>
          <w:rtl w:val="0"/>
        </w:rPr>
      </w:r>
    </w:p>
    <w:p w:rsidR="00000000" w:rsidDel="00000000" w:rsidP="00000000" w:rsidRDefault="00000000" w:rsidRPr="00000000" w14:paraId="0000000E">
      <w:pPr>
        <w:pageBreakBefore w:val="0"/>
        <w:spacing w:line="276" w:lineRule="auto"/>
        <w:rPr>
          <w:sz w:val="24"/>
          <w:szCs w:val="24"/>
        </w:rPr>
      </w:pPr>
      <w:r w:rsidDel="00000000" w:rsidR="00000000" w:rsidRPr="00000000">
        <w:rPr>
          <w:sz w:val="24"/>
          <w:szCs w:val="24"/>
          <w:rtl w:val="0"/>
        </w:rPr>
        <w:t xml:space="preserve">"The idea that franchise ownership is out of reach for the average person simply doesn't hold up to scrutiny, and the data proves it," said Eric Stites, CEO of Franchise Business Review. "After surveying more than 11,000 franchisees across 130-plus low-cost brands, we found that the median down payment to get started is just $30,000, with a median total startup cost of $86,000. What's more, the Top 50 Low-Cost Franchises we've identified aren't just affordable, they're among the most satisfying businesses to own, scoring 30% to 40% above the industry satisfaction benchmark. When 93% of franchisees say they’d recommend their brand to others, it’s a clear signal that this year’s award-winners are all excellent options for anyone considering franchise ownership."</w:t>
      </w:r>
    </w:p>
    <w:p w:rsidR="00000000" w:rsidDel="00000000" w:rsidP="00000000" w:rsidRDefault="00000000" w:rsidRPr="00000000" w14:paraId="0000000F">
      <w:pPr>
        <w:pageBreakBefore w:val="0"/>
        <w:spacing w:line="276" w:lineRule="auto"/>
        <w:rPr>
          <w:sz w:val="24"/>
          <w:szCs w:val="24"/>
        </w:rPr>
      </w:pPr>
      <w:r w:rsidDel="00000000" w:rsidR="00000000" w:rsidRPr="00000000">
        <w:rPr>
          <w:rtl w:val="0"/>
        </w:rPr>
      </w:r>
    </w:p>
    <w:p w:rsidR="00000000" w:rsidDel="00000000" w:rsidP="00000000" w:rsidRDefault="00000000" w:rsidRPr="00000000" w14:paraId="00000010">
      <w:pPr>
        <w:pageBreakBefore w:val="0"/>
        <w:widowControl w:val="0"/>
        <w:spacing w:line="276" w:lineRule="auto"/>
        <w:rPr>
          <w:color w:val="343434"/>
          <w:sz w:val="24"/>
          <w:szCs w:val="24"/>
        </w:rPr>
      </w:pPr>
      <w:r w:rsidDel="00000000" w:rsidR="00000000" w:rsidRPr="00000000">
        <w:rPr>
          <w:color w:val="343434"/>
          <w:sz w:val="24"/>
          <w:szCs w:val="24"/>
          <w:rtl w:val="0"/>
        </w:rPr>
        <w:t xml:space="preserve">[</w:t>
      </w:r>
      <w:r w:rsidDel="00000000" w:rsidR="00000000" w:rsidRPr="00000000">
        <w:rPr>
          <w:color w:val="343434"/>
          <w:sz w:val="24"/>
          <w:szCs w:val="24"/>
          <w:highlight w:val="yellow"/>
          <w:rtl w:val="0"/>
        </w:rPr>
        <w:t xml:space="preserve">COMPANY’s]</w:t>
      </w:r>
      <w:r w:rsidDel="00000000" w:rsidR="00000000" w:rsidRPr="00000000">
        <w:rPr>
          <w:color w:val="343434"/>
          <w:sz w:val="24"/>
          <w:szCs w:val="24"/>
          <w:rtl w:val="0"/>
        </w:rPr>
        <w:t xml:space="preserve"> </w:t>
      </w:r>
      <w:r w:rsidDel="00000000" w:rsidR="00000000" w:rsidRPr="00000000">
        <w:rPr>
          <w:sz w:val="24"/>
          <w:szCs w:val="24"/>
          <w:rtl w:val="0"/>
        </w:rPr>
        <w:t xml:space="preserve">survey data showed the following</w:t>
      </w:r>
      <w:r w:rsidDel="00000000" w:rsidR="00000000" w:rsidRPr="00000000">
        <w:rPr>
          <w:color w:val="343434"/>
          <w:sz w:val="24"/>
          <w:szCs w:val="24"/>
          <w:rtl w:val="0"/>
        </w:rPr>
        <w:t xml:space="preserve">: </w:t>
      </w:r>
    </w:p>
    <w:p w:rsidR="00000000" w:rsidDel="00000000" w:rsidP="00000000" w:rsidRDefault="00000000" w:rsidRPr="00000000" w14:paraId="00000011">
      <w:pPr>
        <w:pageBreakBefore w:val="0"/>
        <w:widowControl w:val="0"/>
        <w:spacing w:line="276" w:lineRule="auto"/>
        <w:rPr>
          <w:color w:val="343434"/>
          <w:sz w:val="24"/>
          <w:szCs w:val="24"/>
        </w:rPr>
      </w:pPr>
      <w:r w:rsidDel="00000000" w:rsidR="00000000" w:rsidRPr="00000000">
        <w:rPr>
          <w:rtl w:val="0"/>
        </w:rPr>
      </w:r>
    </w:p>
    <w:p w:rsidR="00000000" w:rsidDel="00000000" w:rsidP="00000000" w:rsidRDefault="00000000" w:rsidRPr="00000000" w14:paraId="00000012">
      <w:pPr>
        <w:pageBreakBefore w:val="0"/>
        <w:widowControl w:val="0"/>
        <w:spacing w:line="276" w:lineRule="auto"/>
        <w:rPr>
          <w:color w:val="343434"/>
          <w:sz w:val="24"/>
          <w:szCs w:val="24"/>
        </w:rPr>
      </w:pPr>
      <w:r w:rsidDel="00000000" w:rsidR="00000000" w:rsidRPr="00000000">
        <w:rPr>
          <w:color w:val="343434"/>
          <w:sz w:val="24"/>
          <w:szCs w:val="24"/>
          <w:highlight w:val="yellow"/>
          <w:rtl w:val="0"/>
        </w:rPr>
        <w:t xml:space="preserve">[Insert company survey data points highlights]</w:t>
      </w:r>
      <w:r w:rsidDel="00000000" w:rsidR="00000000" w:rsidRPr="00000000">
        <w:rPr>
          <w:rtl w:val="0"/>
        </w:rPr>
      </w:r>
    </w:p>
    <w:p w:rsidR="00000000" w:rsidDel="00000000" w:rsidP="00000000" w:rsidRDefault="00000000" w:rsidRPr="00000000" w14:paraId="00000013">
      <w:pPr>
        <w:pageBreakBefore w:val="0"/>
        <w:widowControl w:val="0"/>
        <w:spacing w:line="276" w:lineRule="auto"/>
        <w:rPr>
          <w:color w:val="343434"/>
          <w:sz w:val="24"/>
          <w:szCs w:val="24"/>
        </w:rPr>
      </w:pPr>
      <w:r w:rsidDel="00000000" w:rsidR="00000000" w:rsidRPr="00000000">
        <w:rPr>
          <w:rtl w:val="0"/>
        </w:rPr>
      </w:r>
    </w:p>
    <w:p w:rsidR="00000000" w:rsidDel="00000000" w:rsidP="00000000" w:rsidRDefault="00000000" w:rsidRPr="00000000" w14:paraId="00000014">
      <w:pPr>
        <w:pageBreakBefore w:val="0"/>
        <w:widowControl w:val="0"/>
        <w:spacing w:line="276" w:lineRule="auto"/>
        <w:rPr>
          <w:color w:val="343434"/>
          <w:sz w:val="24"/>
          <w:szCs w:val="24"/>
        </w:rPr>
      </w:pPr>
      <w:r w:rsidDel="00000000" w:rsidR="00000000" w:rsidRPr="00000000">
        <w:rPr>
          <w:color w:val="343434"/>
          <w:sz w:val="24"/>
          <w:szCs w:val="24"/>
          <w:highlight w:val="yellow"/>
          <w:rtl w:val="0"/>
        </w:rPr>
        <w:t xml:space="preserve">[Insert company leadership quote]</w:t>
      </w:r>
      <w:r w:rsidDel="00000000" w:rsidR="00000000" w:rsidRPr="00000000">
        <w:rPr>
          <w:rtl w:val="0"/>
        </w:rPr>
      </w:r>
    </w:p>
    <w:p w:rsidR="00000000" w:rsidDel="00000000" w:rsidP="00000000" w:rsidRDefault="00000000" w:rsidRPr="00000000" w14:paraId="00000015">
      <w:pPr>
        <w:pageBreakBefore w:val="0"/>
        <w:spacing w:line="276" w:lineRule="auto"/>
        <w:rPr>
          <w:sz w:val="24"/>
          <w:szCs w:val="24"/>
        </w:rPr>
      </w:pPr>
      <w:r w:rsidDel="00000000" w:rsidR="00000000" w:rsidRPr="00000000">
        <w:rPr>
          <w:rtl w:val="0"/>
        </w:rPr>
      </w:r>
    </w:p>
    <w:p w:rsidR="00000000" w:rsidDel="00000000" w:rsidP="00000000" w:rsidRDefault="00000000" w:rsidRPr="00000000" w14:paraId="00000016">
      <w:pPr>
        <w:pageBreakBefore w:val="0"/>
        <w:spacing w:line="276" w:lineRule="auto"/>
        <w:rPr>
          <w:sz w:val="24"/>
          <w:szCs w:val="24"/>
        </w:rPr>
      </w:pPr>
      <w:r w:rsidDel="00000000" w:rsidR="00000000" w:rsidRPr="00000000">
        <w:rPr>
          <w:sz w:val="24"/>
          <w:szCs w:val="24"/>
          <w:rtl w:val="0"/>
        </w:rPr>
        <w:t xml:space="preserve">Visit FranchiseBusinessReview.com to see the full list of </w:t>
      </w:r>
      <w:hyperlink r:id="rId8">
        <w:r w:rsidDel="00000000" w:rsidR="00000000" w:rsidRPr="00000000">
          <w:rPr>
            <w:color w:val="1155cc"/>
            <w:sz w:val="24"/>
            <w:szCs w:val="24"/>
            <w:u w:val="single"/>
            <w:rtl w:val="0"/>
          </w:rPr>
          <w:t xml:space="preserve">2026 Top Franchises</w:t>
        </w:r>
      </w:hyperlink>
      <w:r w:rsidDel="00000000" w:rsidR="00000000" w:rsidRPr="00000000">
        <w:rPr>
          <w:sz w:val="24"/>
          <w:szCs w:val="24"/>
          <w:rtl w:val="0"/>
        </w:rPr>
        <w:t xml:space="preserve">.</w:t>
      </w:r>
    </w:p>
    <w:p w:rsidR="00000000" w:rsidDel="00000000" w:rsidP="00000000" w:rsidRDefault="00000000" w:rsidRPr="00000000" w14:paraId="00000017">
      <w:pPr>
        <w:pageBreakBefore w:val="0"/>
        <w:spacing w:line="276" w:lineRule="auto"/>
        <w:rPr>
          <w:sz w:val="24"/>
          <w:szCs w:val="24"/>
        </w:rPr>
      </w:pPr>
      <w:r w:rsidDel="00000000" w:rsidR="00000000" w:rsidRPr="00000000">
        <w:rPr>
          <w:rtl w:val="0"/>
        </w:rPr>
      </w:r>
    </w:p>
    <w:p w:rsidR="00000000" w:rsidDel="00000000" w:rsidP="00000000" w:rsidRDefault="00000000" w:rsidRPr="00000000" w14:paraId="00000018">
      <w:pPr>
        <w:pageBreakBefore w:val="0"/>
        <w:spacing w:line="276" w:lineRule="auto"/>
        <w:rPr>
          <w:color w:val="343434"/>
          <w:sz w:val="24"/>
          <w:szCs w:val="24"/>
        </w:rPr>
      </w:pPr>
      <w:r w:rsidDel="00000000" w:rsidR="00000000" w:rsidRPr="00000000">
        <w:rPr>
          <w:b w:val="1"/>
          <w:bCs w:val="1"/>
          <w:color w:val="343434"/>
          <w:sz w:val="24"/>
          <w:szCs w:val="24"/>
          <w:rtl w:val="0"/>
        </w:rPr>
        <w:t xml:space="preserve">About </w:t>
      </w:r>
      <w:r w:rsidDel="00000000" w:rsidR="00000000" w:rsidRPr="00000000">
        <w:rPr>
          <w:color w:val="343434"/>
          <w:sz w:val="24"/>
          <w:szCs w:val="24"/>
          <w:highlight w:val="yellow"/>
          <w:rtl w:val="0"/>
        </w:rPr>
        <w:t xml:space="preserve">[COMPANY]</w:t>
      </w:r>
      <w:r w:rsidDel="00000000" w:rsidR="00000000" w:rsidRPr="00000000">
        <w:rPr>
          <w:rtl w:val="0"/>
        </w:rPr>
      </w:r>
    </w:p>
    <w:p w:rsidR="00000000" w:rsidDel="00000000" w:rsidP="00000000" w:rsidRDefault="00000000" w:rsidRPr="00000000" w14:paraId="00000019">
      <w:pPr>
        <w:pageBreakBefore w:val="0"/>
        <w:spacing w:line="276" w:lineRule="auto"/>
        <w:rPr>
          <w:color w:val="343434"/>
          <w:sz w:val="24"/>
          <w:szCs w:val="24"/>
        </w:rPr>
      </w:pPr>
      <w:r w:rsidDel="00000000" w:rsidR="00000000" w:rsidRPr="00000000">
        <w:rPr>
          <w:color w:val="343434"/>
          <w:sz w:val="24"/>
          <w:szCs w:val="24"/>
          <w:highlight w:val="yellow"/>
          <w:rtl w:val="0"/>
        </w:rPr>
        <w:t xml:space="preserve">Insert boilerplate</w:t>
      </w:r>
      <w:r w:rsidDel="00000000" w:rsidR="00000000" w:rsidRPr="00000000">
        <w:rPr>
          <w:rtl w:val="0"/>
        </w:rPr>
      </w:r>
    </w:p>
    <w:p w:rsidR="00000000" w:rsidDel="00000000" w:rsidP="00000000" w:rsidRDefault="00000000" w:rsidRPr="00000000" w14:paraId="0000001A">
      <w:pPr>
        <w:pageBreakBefore w:val="0"/>
        <w:spacing w:line="276" w:lineRule="auto"/>
        <w:rPr>
          <w:color w:val="343434"/>
          <w:sz w:val="24"/>
          <w:szCs w:val="24"/>
        </w:rPr>
      </w:pPr>
      <w:r w:rsidDel="00000000" w:rsidR="00000000" w:rsidRPr="00000000">
        <w:rPr>
          <w:rtl w:val="0"/>
        </w:rPr>
      </w:r>
    </w:p>
    <w:p w:rsidR="00000000" w:rsidDel="00000000" w:rsidP="00000000" w:rsidRDefault="00000000" w:rsidRPr="00000000" w14:paraId="0000001B">
      <w:pPr>
        <w:pageBreakBefore w:val="0"/>
        <w:spacing w:line="276" w:lineRule="auto"/>
        <w:rPr>
          <w:color w:val="343434"/>
          <w:sz w:val="24"/>
          <w:szCs w:val="24"/>
        </w:rPr>
      </w:pPr>
      <w:r w:rsidDel="00000000" w:rsidR="00000000" w:rsidRPr="00000000">
        <w:rPr>
          <w:rtl w:val="0"/>
        </w:rPr>
      </w:r>
    </w:p>
    <w:p w:rsidR="00000000" w:rsidDel="00000000" w:rsidP="00000000" w:rsidRDefault="00000000" w:rsidRPr="00000000" w14:paraId="0000001C">
      <w:pPr>
        <w:spacing w:line="276" w:lineRule="auto"/>
        <w:rPr>
          <w:b w:val="1"/>
          <w:bCs w:val="1"/>
          <w:color w:val="343434"/>
          <w:sz w:val="24"/>
          <w:szCs w:val="24"/>
        </w:rPr>
      </w:pPr>
      <w:r w:rsidDel="00000000" w:rsidR="00000000" w:rsidRPr="00000000">
        <w:rPr>
          <w:b w:val="1"/>
          <w:bCs w:val="1"/>
          <w:color w:val="343434"/>
          <w:sz w:val="24"/>
          <w:szCs w:val="24"/>
          <w:rtl w:val="0"/>
        </w:rPr>
        <w:t xml:space="preserve">About Franchise Business Review</w:t>
      </w:r>
    </w:p>
    <w:p w:rsidR="00000000" w:rsidDel="00000000" w:rsidP="00000000" w:rsidRDefault="00000000" w:rsidRPr="00000000" w14:paraId="0000001D">
      <w:pPr>
        <w:shd w:fill="ffffff" w:val="clear"/>
        <w:spacing w:after="300" w:line="276" w:lineRule="auto"/>
        <w:rPr>
          <w:color w:val="3c78d8"/>
          <w:sz w:val="24"/>
          <w:szCs w:val="24"/>
          <w:u w:val="single"/>
        </w:rPr>
      </w:pPr>
      <w:r w:rsidDel="00000000" w:rsidR="00000000" w:rsidRPr="00000000">
        <w:rPr>
          <w:sz w:val="24"/>
          <w:szCs w:val="24"/>
          <w:rtl w:val="0"/>
        </w:rPr>
        <w:t xml:space="preserve">Franchise Business Review (FBR) is a leading market research firm serving the franchise sector. FBR measures the satisfaction and engagement of franchisees and franchise employees and publishes various guides and reports for entrepreneurs considering an investment in a franchise business. Since 2005, FBR has surveyed hundreds of thousands of franchise owners and over 1,300 leading franchise companies. FBR publishes free and unbiased franchisee satisfaction research reports throughout the year online at</w:t>
      </w:r>
      <w:r w:rsidDel="00000000" w:rsidR="00000000" w:rsidRPr="00000000">
        <w:rPr>
          <w:color w:val="747474"/>
          <w:sz w:val="24"/>
          <w:szCs w:val="24"/>
          <w:rtl w:val="0"/>
        </w:rPr>
        <w:t xml:space="preserve"> </w:t>
      </w:r>
      <w:hyperlink r:id="rId9">
        <w:r w:rsidDel="00000000" w:rsidR="00000000" w:rsidRPr="00000000">
          <w:rPr>
            <w:color w:val="b8272c"/>
            <w:sz w:val="24"/>
            <w:szCs w:val="24"/>
            <w:rtl w:val="0"/>
          </w:rPr>
          <w:t xml:space="preserve">http://www.FranchiseBusinessReview.com</w:t>
        </w:r>
      </w:hyperlink>
      <w:r w:rsidDel="00000000" w:rsidR="00000000" w:rsidRPr="00000000">
        <w:rPr>
          <w:color w:val="747474"/>
          <w:sz w:val="24"/>
          <w:szCs w:val="24"/>
          <w:rtl w:val="0"/>
        </w:rPr>
        <w:t xml:space="preserve">.</w:t>
      </w:r>
      <w:r w:rsidDel="00000000" w:rsidR="00000000" w:rsidRPr="00000000">
        <w:rPr>
          <w:rtl w:val="0"/>
        </w:rPr>
      </w:r>
    </w:p>
    <w:p w:rsidR="00000000" w:rsidDel="00000000" w:rsidP="00000000" w:rsidRDefault="00000000" w:rsidRPr="00000000" w14:paraId="0000001E">
      <w:pPr>
        <w:pageBreakBefore w:val="0"/>
        <w:spacing w:line="276" w:lineRule="auto"/>
        <w:rPr>
          <w:sz w:val="24"/>
          <w:szCs w:val="24"/>
        </w:rPr>
      </w:pPr>
      <w:r w:rsidDel="00000000" w:rsidR="00000000" w:rsidRPr="00000000">
        <w:rPr>
          <w:rtl w:val="0"/>
        </w:rPr>
      </w:r>
    </w:p>
    <w:p w:rsidR="00000000" w:rsidDel="00000000" w:rsidP="00000000" w:rsidRDefault="00000000" w:rsidRPr="00000000" w14:paraId="0000001F">
      <w:pPr>
        <w:pageBreakBefore w:val="0"/>
        <w:spacing w:line="276" w:lineRule="auto"/>
        <w:rPr>
          <w:b w:val="1"/>
          <w:bCs w:val="1"/>
          <w:sz w:val="24"/>
          <w:szCs w:val="24"/>
        </w:rPr>
      </w:pPr>
      <w:r w:rsidDel="00000000" w:rsidR="00000000" w:rsidRPr="00000000">
        <w:rPr>
          <w:b w:val="1"/>
          <w:bCs w:val="1"/>
          <w:sz w:val="24"/>
          <w:szCs w:val="24"/>
          <w:rtl w:val="0"/>
        </w:rPr>
        <w:t xml:space="preserve">Media Contacts:</w:t>
      </w:r>
    </w:p>
    <w:p w:rsidR="00000000" w:rsidDel="00000000" w:rsidP="00000000" w:rsidRDefault="00000000" w:rsidRPr="00000000" w14:paraId="00000020">
      <w:pPr>
        <w:pageBreakBefore w:val="0"/>
        <w:spacing w:line="276" w:lineRule="auto"/>
        <w:rPr>
          <w:sz w:val="24"/>
          <w:szCs w:val="24"/>
        </w:rPr>
      </w:pPr>
      <w:r w:rsidDel="00000000" w:rsidR="00000000" w:rsidRPr="00000000">
        <w:rPr>
          <w:sz w:val="24"/>
          <w:szCs w:val="24"/>
          <w:highlight w:val="yellow"/>
          <w:rtl w:val="0"/>
        </w:rPr>
        <w:t xml:space="preserve">[Company contact]</w:t>
      </w:r>
      <w:r w:rsidDel="00000000" w:rsidR="00000000" w:rsidRPr="00000000">
        <w:rPr>
          <w:sz w:val="24"/>
          <w:szCs w:val="24"/>
          <w:rtl w:val="0"/>
        </w:rPr>
        <w:tab/>
        <w:tab/>
        <w:tab/>
        <w:tab/>
        <w:tab/>
        <w:tab/>
      </w:r>
    </w:p>
    <w:p w:rsidR="00000000" w:rsidDel="00000000" w:rsidP="00000000" w:rsidRDefault="00000000" w:rsidRPr="00000000" w14:paraId="00000021">
      <w:pPr>
        <w:pageBreakBefore w:val="0"/>
        <w:spacing w:line="276" w:lineRule="auto"/>
        <w:rPr>
          <w:b w:val="1"/>
          <w:bCs w:val="1"/>
          <w:sz w:val="24"/>
          <w:szCs w:val="24"/>
        </w:rPr>
      </w:pPr>
      <w:r w:rsidDel="00000000" w:rsidR="00000000" w:rsidRPr="00000000">
        <w:rPr>
          <w:rtl w:val="0"/>
        </w:rPr>
      </w:r>
    </w:p>
    <w:p w:rsidR="00000000" w:rsidDel="00000000" w:rsidP="00000000" w:rsidRDefault="00000000" w:rsidRPr="00000000" w14:paraId="00000022">
      <w:pPr>
        <w:spacing w:line="276" w:lineRule="auto"/>
        <w:rPr>
          <w:b w:val="1"/>
          <w:bCs w:val="1"/>
        </w:rPr>
      </w:pPr>
      <w:r w:rsidDel="00000000" w:rsidR="00000000" w:rsidRPr="00000000">
        <w:rPr>
          <w:rtl w:val="0"/>
        </w:rPr>
      </w:r>
    </w:p>
    <w:p w:rsidR="00000000" w:rsidDel="00000000" w:rsidP="00000000" w:rsidRDefault="00000000" w:rsidRPr="00000000" w14:paraId="00000023">
      <w:pPr>
        <w:spacing w:line="276" w:lineRule="auto"/>
        <w:rPr>
          <w:b w:val="1"/>
          <w:bCs w:val="1"/>
        </w:rPr>
      </w:pPr>
      <w:r w:rsidDel="00000000" w:rsidR="00000000" w:rsidRPr="00000000">
        <w:rPr>
          <w:b w:val="1"/>
          <w:bCs w:val="1"/>
          <w:rtl w:val="0"/>
        </w:rPr>
        <w:t xml:space="preserve">Franchise Business Review</w:t>
      </w:r>
    </w:p>
    <w:p w:rsidR="00000000" w:rsidDel="00000000" w:rsidP="00000000" w:rsidRDefault="00000000" w:rsidRPr="00000000" w14:paraId="00000024">
      <w:pPr>
        <w:spacing w:line="276" w:lineRule="auto"/>
        <w:rPr/>
      </w:pPr>
      <w:r w:rsidDel="00000000" w:rsidR="00000000" w:rsidRPr="00000000">
        <w:rPr>
          <w:rtl w:val="0"/>
        </w:rPr>
        <w:t xml:space="preserve">Mariah Morgan</w:t>
      </w:r>
    </w:p>
    <w:p w:rsidR="00000000" w:rsidDel="00000000" w:rsidP="00000000" w:rsidRDefault="00000000" w:rsidRPr="00000000" w14:paraId="00000025">
      <w:pPr>
        <w:spacing w:line="276" w:lineRule="auto"/>
        <w:rPr>
          <w:color w:val="343434"/>
        </w:rPr>
      </w:pPr>
      <w:r w:rsidDel="00000000" w:rsidR="00000000" w:rsidRPr="00000000">
        <w:rPr>
          <w:rtl w:val="0"/>
        </w:rPr>
        <w:t xml:space="preserve">VP of Marketing</w:t>
      </w:r>
      <w:r w:rsidDel="00000000" w:rsidR="00000000" w:rsidRPr="00000000">
        <w:rPr>
          <w:rtl w:val="0"/>
        </w:rPr>
      </w:r>
    </w:p>
    <w:p w:rsidR="00000000" w:rsidDel="00000000" w:rsidP="00000000" w:rsidRDefault="00000000" w:rsidRPr="00000000" w14:paraId="00000026">
      <w:pPr>
        <w:spacing w:line="276" w:lineRule="auto"/>
        <w:rPr>
          <w:b w:val="1"/>
          <w:bCs w:val="1"/>
          <w:sz w:val="24"/>
          <w:szCs w:val="24"/>
        </w:rPr>
      </w:pPr>
      <w:hyperlink r:id="rId10">
        <w:r w:rsidDel="00000000" w:rsidR="00000000" w:rsidRPr="00000000">
          <w:rPr>
            <w:color w:val="1155cc"/>
            <w:u w:val="single"/>
            <w:rtl w:val="0"/>
          </w:rPr>
          <w:t xml:space="preserve">mariah@franchisebusinessreview.com</w:t>
        </w:r>
      </w:hyperlink>
      <w:r w:rsidDel="00000000" w:rsidR="00000000" w:rsidRPr="00000000">
        <w:rPr>
          <w:rtl w:val="0"/>
        </w:rPr>
      </w:r>
    </w:p>
    <w:p w:rsidR="00000000" w:rsidDel="00000000" w:rsidP="00000000" w:rsidRDefault="00000000" w:rsidRPr="00000000" w14:paraId="00000027">
      <w:pPr>
        <w:pageBreakBefore w:val="0"/>
        <w:spacing w:line="276"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mariah@franchisebusinessreview.com" TargetMode="External"/><Relationship Id="rId9" Type="http://schemas.openxmlformats.org/officeDocument/2006/relationships/hyperlink" Target="https://franchisebusinessreview.com/" TargetMode="External"/><Relationship Id="rId5" Type="http://schemas.openxmlformats.org/officeDocument/2006/relationships/styles" Target="styles.xml"/><Relationship Id="rId6" Type="http://schemas.openxmlformats.org/officeDocument/2006/relationships/hyperlink" Target="https://franchisebusinessreview.com/page/top-low-cost-franchises/" TargetMode="External"/><Relationship Id="rId7" Type="http://schemas.openxmlformats.org/officeDocument/2006/relationships/hyperlink" Target="https://franchisebusinessreview.com/page/top-low-cost-franchises/" TargetMode="External"/><Relationship Id="rId8" Type="http://schemas.openxmlformats.org/officeDocument/2006/relationships/hyperlink" Target="https://franchisebusinessreview.com/page/top-franchi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