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0"/>
        <w:keepLines w:val="0"/>
        <w:spacing w:before="480" w:lineRule="auto"/>
        <w:contextualSpacing w:val="0"/>
        <w:rPr>
          <w:b w:val="1"/>
          <w:sz w:val="46"/>
          <w:szCs w:val="46"/>
        </w:rPr>
      </w:pPr>
      <w:bookmarkStart w:colFirst="0" w:colLast="0" w:name="_h67xb1x72o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GameDay Template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Company: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Time: ___________ UTC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Background: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Critical Services: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contextualSpacing w:val="0"/>
        <w:rPr>
          <w:b w:val="1"/>
          <w:sz w:val="34"/>
          <w:szCs w:val="34"/>
        </w:rPr>
      </w:pPr>
      <w:bookmarkStart w:colFirst="0" w:colLast="0" w:name="_v5yhg5kegzjj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GameDay Goals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The goal of this gameday is to_____.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We intend to do this by ____ for  ____ minutes and verifying that _____.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We expect ______.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contextualSpacing w:val="0"/>
        <w:rPr>
          <w:b w:val="1"/>
          <w:sz w:val="34"/>
          <w:szCs w:val="34"/>
        </w:rPr>
      </w:pPr>
      <w:bookmarkStart w:colFirst="0" w:colLast="0" w:name="_vi4t77sjj22g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GameDay Runbook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Before the exercise starts</w:t>
      </w:r>
      <w:r w:rsidDel="00000000" w:rsidR="00000000" w:rsidRPr="00000000">
        <w:rPr>
          <w:rtl w:val="0"/>
        </w:rPr>
        <w:t xml:space="preserve"> we will _____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At start of exercise</w:t>
      </w:r>
      <w:r w:rsidDel="00000000" w:rsidR="00000000" w:rsidRPr="00000000">
        <w:rPr>
          <w:rtl w:val="0"/>
        </w:rPr>
        <w:t xml:space="preserve">, we will____. This will ____.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At end of exercise</w:t>
      </w:r>
      <w:r w:rsidDel="00000000" w:rsidR="00000000" w:rsidRPr="00000000">
        <w:rPr>
          <w:rtl w:val="0"/>
        </w:rPr>
        <w:t xml:space="preserve"> we will _____. This will _____. We expect ______. We don’t expect ______.</w:t>
      </w:r>
    </w:p>
    <w:p w:rsidR="00000000" w:rsidDel="00000000" w:rsidP="00000000" w:rsidRDefault="00000000" w:rsidRPr="00000000" w14:paraId="00000017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Our metrics for the operation are: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______, link to dashboard is here: _____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______, link to dashboard is here: _____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We intend to stop the GameDay if we see: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User-visible failures exceed x percent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API-visible failures exceed x percent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We see failure spikes in database operations by x percent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There are concerns for data durability 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Rule="auto"/>
        <w:contextualSpacing w:val="0"/>
        <w:rPr>
          <w:b w:val="1"/>
          <w:sz w:val="34"/>
          <w:szCs w:val="34"/>
        </w:rPr>
      </w:pPr>
      <w:bookmarkStart w:colFirst="0" w:colLast="0" w:name="_3tzbrjoagwzx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GameDay Log (all times in UTC)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01</w:t>
      </w:r>
      <w:r w:rsidDel="00000000" w:rsidR="00000000" w:rsidRPr="00000000">
        <w:rPr>
          <w:rtl w:val="0"/>
        </w:rPr>
        <w:t xml:space="preserve">:00 - Engineers are on-hand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01:30 - GameDay ends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Rule="auto"/>
        <w:contextualSpacing w:val="0"/>
        <w:rPr>
          <w:b w:val="1"/>
          <w:sz w:val="34"/>
          <w:szCs w:val="34"/>
        </w:rPr>
      </w:pPr>
      <w:bookmarkStart w:colFirst="0" w:colLast="0" w:name="_v0b2cwcaf8rc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GameDay Result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contextualSpacing w:val="0"/>
        <w:rPr>
          <w:b w:val="1"/>
          <w:sz w:val="34"/>
          <w:szCs w:val="34"/>
        </w:rPr>
      </w:pPr>
      <w:bookmarkStart w:colFirst="0" w:colLast="0" w:name="_73y18ic0dn1f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GameDay Action Items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