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keepNext w:val="0"/>
        <w:keepLines w:val="0"/>
        <w:spacing w:before="480" w:lineRule="auto"/>
        <w:contextualSpacing w:val="0"/>
        <w:rPr>
          <w:b w:val="1"/>
          <w:sz w:val="46"/>
          <w:szCs w:val="46"/>
        </w:rPr>
      </w:pPr>
      <w:bookmarkStart w:colFirst="0" w:colLast="0" w:name="_h67xb1x72oo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GameDay Template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Company: 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Time: ___________ UTC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Background: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Critical Services: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Rule="auto"/>
        <w:contextualSpacing w:val="0"/>
        <w:rPr>
          <w:b w:val="1"/>
          <w:sz w:val="34"/>
          <w:szCs w:val="34"/>
        </w:rPr>
      </w:pPr>
      <w:bookmarkStart w:colFirst="0" w:colLast="0" w:name="_v5yhg5kegzjj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GameDay Goals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The goal of this gameday is to_____. 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We intend to do this by ____ for  ____ minutes and verifying that _____. 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We expect ______.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Rule="auto"/>
        <w:contextualSpacing w:val="0"/>
        <w:rPr>
          <w:b w:val="1"/>
          <w:sz w:val="34"/>
          <w:szCs w:val="34"/>
        </w:rPr>
      </w:pPr>
      <w:bookmarkStart w:colFirst="0" w:colLast="0" w:name="_vi4t77sjj22g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GameDay Runbook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Before the exercise starts</w:t>
      </w:r>
      <w:r w:rsidDel="00000000" w:rsidR="00000000" w:rsidRPr="00000000">
        <w:rPr>
          <w:rtl w:val="0"/>
        </w:rPr>
        <w:t xml:space="preserve"> we will _____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At start of exercise</w:t>
      </w:r>
      <w:r w:rsidDel="00000000" w:rsidR="00000000" w:rsidRPr="00000000">
        <w:rPr>
          <w:rtl w:val="0"/>
        </w:rPr>
        <w:t xml:space="preserve">, we will____. This will ____.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At end of exercise</w:t>
      </w:r>
      <w:r w:rsidDel="00000000" w:rsidR="00000000" w:rsidRPr="00000000">
        <w:rPr>
          <w:rtl w:val="0"/>
        </w:rPr>
        <w:t xml:space="preserve"> we will _____. This will _____. We expect ______. We don’t expect ______.</w:t>
      </w:r>
    </w:p>
    <w:p w:rsidR="00000000" w:rsidDel="00000000" w:rsidP="00000000" w:rsidRDefault="00000000" w:rsidRPr="00000000" w14:paraId="00000017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Our metrics for the operation are: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______, link to dashboard is here: 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______, link to dashboard is here: _____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We intend to stop the GameDay if we see: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User-visible failures exceed x percent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API-visible failures exceed x percent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We see failure spikes in database operations by x percent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There are concerns for data durability 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Rule="auto"/>
        <w:contextualSpacing w:val="0"/>
        <w:rPr>
          <w:b w:val="1"/>
          <w:sz w:val="34"/>
          <w:szCs w:val="34"/>
        </w:rPr>
      </w:pPr>
      <w:bookmarkStart w:colFirst="0" w:colLast="0" w:name="_3tzbrjoagwzx" w:id="3"/>
      <w:bookmarkEnd w:id="3"/>
      <w:r w:rsidDel="00000000" w:rsidR="00000000" w:rsidRPr="00000000">
        <w:rPr>
          <w:b w:val="1"/>
          <w:sz w:val="34"/>
          <w:szCs w:val="34"/>
          <w:rtl w:val="0"/>
        </w:rPr>
        <w:t xml:space="preserve">GameDay Log (all times in UTC)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01</w:t>
      </w:r>
      <w:r w:rsidDel="00000000" w:rsidR="00000000" w:rsidRPr="00000000">
        <w:rPr>
          <w:rtl w:val="0"/>
        </w:rPr>
        <w:t xml:space="preserve">:00 - Engineers are on-hand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01:30 - GameDay ends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Rule="auto"/>
        <w:contextualSpacing w:val="0"/>
        <w:rPr>
          <w:b w:val="1"/>
          <w:sz w:val="34"/>
          <w:szCs w:val="34"/>
        </w:rPr>
      </w:pPr>
      <w:bookmarkStart w:colFirst="0" w:colLast="0" w:name="_v0b2cwcaf8rc" w:id="4"/>
      <w:bookmarkEnd w:id="4"/>
      <w:r w:rsidDel="00000000" w:rsidR="00000000" w:rsidRPr="00000000">
        <w:rPr>
          <w:b w:val="1"/>
          <w:sz w:val="34"/>
          <w:szCs w:val="34"/>
          <w:rtl w:val="0"/>
        </w:rPr>
        <w:t xml:space="preserve">GameDay Result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Rule="auto"/>
        <w:contextualSpacing w:val="0"/>
        <w:rPr>
          <w:b w:val="1"/>
          <w:sz w:val="34"/>
          <w:szCs w:val="34"/>
        </w:rPr>
      </w:pPr>
      <w:bookmarkStart w:colFirst="0" w:colLast="0" w:name="_73y18ic0dn1f" w:id="5"/>
      <w:bookmarkEnd w:id="5"/>
      <w:r w:rsidDel="00000000" w:rsidR="00000000" w:rsidRPr="00000000">
        <w:rPr>
          <w:b w:val="1"/>
          <w:sz w:val="34"/>
          <w:szCs w:val="34"/>
          <w:rtl w:val="0"/>
        </w:rPr>
        <w:t xml:space="preserve">GameDay Action Items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