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16F2" w14:textId="25F11DF1" w:rsidR="00232B42" w:rsidRPr="001300ED" w:rsidRDefault="00232B42" w:rsidP="00232B42">
      <w:pPr>
        <w:rPr>
          <w:b/>
          <w:bCs/>
        </w:rPr>
      </w:pPr>
      <w:r w:rsidRPr="001300ED">
        <w:rPr>
          <w:b/>
          <w:bCs/>
        </w:rPr>
        <w:t xml:space="preserve">Subject: Support </w:t>
      </w:r>
      <w:r w:rsidR="00C8722D">
        <w:rPr>
          <w:b/>
          <w:bCs/>
        </w:rPr>
        <w:t>appropriate water conservation measures</w:t>
      </w:r>
      <w:r w:rsidR="00ED4C10">
        <w:rPr>
          <w:b/>
          <w:bCs/>
        </w:rPr>
        <w:t xml:space="preserve"> </w:t>
      </w:r>
      <w:r w:rsidR="006234EA">
        <w:rPr>
          <w:b/>
          <w:bCs/>
        </w:rPr>
        <w:t>in our region</w:t>
      </w:r>
    </w:p>
    <w:p w14:paraId="321C0247" w14:textId="77777777" w:rsidR="00232B42" w:rsidRDefault="00232B42" w:rsidP="00232B42"/>
    <w:p w14:paraId="779038C1" w14:textId="7D338C7E" w:rsidR="00232B42" w:rsidRDefault="00025A89" w:rsidP="00232B42">
      <w:r w:rsidRPr="00E3640C">
        <w:t>To</w:t>
      </w:r>
      <w:r w:rsidRPr="00025A89">
        <w:rPr>
          <w:color w:val="FF0000"/>
        </w:rPr>
        <w:t xml:space="preserve"> </w:t>
      </w:r>
      <w:r w:rsidR="00C8722D">
        <w:t>Mayor</w:t>
      </w:r>
      <w:r w:rsidR="00A13EAB">
        <w:t xml:space="preserve"> </w:t>
      </w:r>
      <w:r w:rsidR="00232B42">
        <w:t>[Last Name]</w:t>
      </w:r>
      <w:r>
        <w:t xml:space="preserve"> </w:t>
      </w:r>
      <w:r w:rsidRPr="00E3640C">
        <w:t xml:space="preserve">and </w:t>
      </w:r>
      <w:r w:rsidR="00E3640C">
        <w:t>C</w:t>
      </w:r>
      <w:r w:rsidRPr="00E3640C">
        <w:t>ouncil</w:t>
      </w:r>
      <w:r w:rsidR="00232B42">
        <w:t>,</w:t>
      </w:r>
    </w:p>
    <w:p w14:paraId="72DE3195" w14:textId="77777777" w:rsidR="00232B42" w:rsidRDefault="00232B42" w:rsidP="00232B42"/>
    <w:p w14:paraId="222E96CD" w14:textId="1E7D59EE" w:rsidR="00DC6519" w:rsidRDefault="004C577A" w:rsidP="00232B42">
      <w:r>
        <w:t>I</w:t>
      </w:r>
      <w:r w:rsidR="00237B68">
        <w:t>,</w:t>
      </w:r>
      <w:r>
        <w:t xml:space="preserve"> </w:t>
      </w:r>
      <w:r w:rsidR="004E4737">
        <w:t>[First and Last Name]</w:t>
      </w:r>
      <w:r w:rsidR="00237B68">
        <w:t>,</w:t>
      </w:r>
      <w:r w:rsidR="004E4737">
        <w:t xml:space="preserve"> </w:t>
      </w:r>
      <w:r>
        <w:t xml:space="preserve">am writing to you as a Certified Landscape Professional </w:t>
      </w:r>
      <w:r w:rsidR="009C31D5">
        <w:t>and business owner in your community</w:t>
      </w:r>
      <w:r w:rsidR="002853F0">
        <w:t xml:space="preserve"> </w:t>
      </w:r>
      <w:r w:rsidR="00873D3A">
        <w:t>about concerns over</w:t>
      </w:r>
      <w:r w:rsidR="00816FF1">
        <w:t xml:space="preserve"> </w:t>
      </w:r>
      <w:r w:rsidR="00A63E15">
        <w:t>water conservation measures</w:t>
      </w:r>
      <w:r w:rsidR="00816FF1">
        <w:t xml:space="preserve">.  </w:t>
      </w:r>
      <w:r w:rsidR="00D141E2">
        <w:t>I appreciate the City</w:t>
      </w:r>
      <w:r w:rsidR="00A87240">
        <w:t xml:space="preserve">’s intent to mitigate the potential drought </w:t>
      </w:r>
      <w:r w:rsidR="007C0F95">
        <w:t xml:space="preserve">this year </w:t>
      </w:r>
      <w:r w:rsidR="008D6734">
        <w:t>with early conservation measures</w:t>
      </w:r>
      <w:r w:rsidR="00A87240">
        <w:t>.</w:t>
      </w:r>
      <w:r w:rsidR="00077F6E">
        <w:t xml:space="preserve">  However, these measures need to</w:t>
      </w:r>
      <w:r w:rsidR="004C03E3">
        <w:t xml:space="preserve"> </w:t>
      </w:r>
      <w:r w:rsidR="008D6734">
        <w:t>consider</w:t>
      </w:r>
      <w:r w:rsidR="001A6748">
        <w:t xml:space="preserve"> </w:t>
      </w:r>
      <w:r w:rsidR="00714528">
        <w:t xml:space="preserve">regionality </w:t>
      </w:r>
      <w:r w:rsidR="00687294">
        <w:t>since each</w:t>
      </w:r>
      <w:r w:rsidR="004E65FE">
        <w:t xml:space="preserve"> regional micro-climate has different soil, plant, water resources, and climatic conditions</w:t>
      </w:r>
      <w:r w:rsidR="00A915A2">
        <w:t>.</w:t>
      </w:r>
      <w:r w:rsidR="004E65FE">
        <w:t xml:space="preserve"> </w:t>
      </w:r>
      <w:r w:rsidR="00714528">
        <w:t>In addition, w</w:t>
      </w:r>
      <w:r w:rsidR="007A4F0A">
        <w:t>ater</w:t>
      </w:r>
      <w:r w:rsidR="00B6536B">
        <w:t xml:space="preserve"> conservation must </w:t>
      </w:r>
      <w:r w:rsidR="007A4F0A">
        <w:t xml:space="preserve">be done in collaboration with and </w:t>
      </w:r>
      <w:r w:rsidR="00B6536B">
        <w:t>include</w:t>
      </w:r>
      <w:r w:rsidR="00D872B2">
        <w:t xml:space="preserve"> </w:t>
      </w:r>
      <w:r w:rsidR="00036973">
        <w:t xml:space="preserve">all </w:t>
      </w:r>
      <w:r w:rsidR="005F31B1">
        <w:t>businesses, government</w:t>
      </w:r>
      <w:r w:rsidR="00036973">
        <w:t xml:space="preserve"> and residents working together in the community </w:t>
      </w:r>
      <w:r w:rsidR="009F22C7">
        <w:t xml:space="preserve">to </w:t>
      </w:r>
      <w:r w:rsidR="00D872B2">
        <w:t xml:space="preserve">use and reuse water resources </w:t>
      </w:r>
      <w:r w:rsidR="00BD24C7">
        <w:t xml:space="preserve">efficiently while </w:t>
      </w:r>
      <w:r w:rsidR="009F22C7">
        <w:t>maintain</w:t>
      </w:r>
      <w:r w:rsidR="00BD24C7">
        <w:t>ing</w:t>
      </w:r>
      <w:r w:rsidR="009F22C7">
        <w:t xml:space="preserve"> soil and plant health</w:t>
      </w:r>
      <w:r w:rsidR="00BF2FE5">
        <w:t xml:space="preserve">.  </w:t>
      </w:r>
    </w:p>
    <w:p w14:paraId="76625643" w14:textId="77777777" w:rsidR="005C1B9D" w:rsidRDefault="005C1B9D" w:rsidP="00232B42"/>
    <w:p w14:paraId="16115E6A" w14:textId="35C5B0F0" w:rsidR="005C1B9D" w:rsidRDefault="00C20BFE" w:rsidP="00232B42">
      <w:r>
        <w:t>Landscape</w:t>
      </w:r>
      <w:r w:rsidR="005C1B9D">
        <w:t xml:space="preserve"> Professional</w:t>
      </w:r>
      <w:r>
        <w:t>s are trained</w:t>
      </w:r>
      <w:r w:rsidR="004F76A8">
        <w:t xml:space="preserve"> and certified</w:t>
      </w:r>
      <w:r>
        <w:t xml:space="preserve"> </w:t>
      </w:r>
      <w:r w:rsidR="004F76A8">
        <w:t>through the Canadian Landscape Standards</w:t>
      </w:r>
      <w:r w:rsidR="00665A91">
        <w:rPr>
          <w:color w:val="FF0000"/>
        </w:rPr>
        <w:t xml:space="preserve"> </w:t>
      </w:r>
      <w:r w:rsidR="00C96A2C" w:rsidRPr="00E3640C">
        <w:t>and industry associations</w:t>
      </w:r>
      <w:r w:rsidR="00665A91" w:rsidRPr="00E3640C">
        <w:t>.</w:t>
      </w:r>
      <w:r w:rsidR="004F76A8">
        <w:t xml:space="preserve">  These standards ensure </w:t>
      </w:r>
      <w:r w:rsidR="00DE7121">
        <w:t>plants</w:t>
      </w:r>
      <w:r w:rsidR="00EB52B9">
        <w:t xml:space="preserve"> </w:t>
      </w:r>
      <w:r w:rsidR="007636BC">
        <w:t xml:space="preserve">are planted </w:t>
      </w:r>
      <w:r w:rsidR="00EB52B9">
        <w:t>and</w:t>
      </w:r>
      <w:r w:rsidR="004F76A8">
        <w:t xml:space="preserve"> irrigation</w:t>
      </w:r>
      <w:r w:rsidR="00DE7121">
        <w:t xml:space="preserve"> </w:t>
      </w:r>
      <w:r w:rsidR="007636BC">
        <w:t>is</w:t>
      </w:r>
      <w:r w:rsidR="00DE7121">
        <w:t xml:space="preserve"> installed </w:t>
      </w:r>
      <w:r w:rsidR="006234EA">
        <w:t>properly,</w:t>
      </w:r>
      <w:r w:rsidR="004F76A8">
        <w:t xml:space="preserve"> and that professional maintenance of the landscape reduces water usage. </w:t>
      </w:r>
      <w:r w:rsidR="006B0B44">
        <w:t>Certified landscape professionals</w:t>
      </w:r>
      <w:r w:rsidR="00C72DA9">
        <w:t xml:space="preserve"> can </w:t>
      </w:r>
      <w:r w:rsidR="009C5F45">
        <w:t>be</w:t>
      </w:r>
      <w:r w:rsidR="00C72DA9">
        <w:t xml:space="preserve"> a local resource to decision-makers on </w:t>
      </w:r>
      <w:r w:rsidR="00B603F1">
        <w:t xml:space="preserve">technologies, processes and measures that can not only address </w:t>
      </w:r>
      <w:r w:rsidR="00CA4E7C">
        <w:t>short-term</w:t>
      </w:r>
      <w:r w:rsidR="00B603F1">
        <w:t xml:space="preserve"> needs but </w:t>
      </w:r>
      <w:r w:rsidR="00FE4745">
        <w:t>support</w:t>
      </w:r>
      <w:r w:rsidR="00CA4E7C">
        <w:t xml:space="preserve"> longer term solutions</w:t>
      </w:r>
      <w:r w:rsidR="00DE7121">
        <w:t>.</w:t>
      </w:r>
      <w:r w:rsidR="0049442E">
        <w:t xml:space="preserve"> </w:t>
      </w:r>
    </w:p>
    <w:p w14:paraId="0DF56365" w14:textId="77777777" w:rsidR="00DC6519" w:rsidRDefault="00DC6519" w:rsidP="00232B42"/>
    <w:p w14:paraId="23E9D624" w14:textId="4E782ACE" w:rsidR="00222148" w:rsidRDefault="00CA4E7C" w:rsidP="00F77839">
      <w:r>
        <w:t xml:space="preserve">Water restrictions and curtailment orders can have debilitating effects on </w:t>
      </w:r>
      <w:r w:rsidR="00542B5B">
        <w:t>soil and plant health, affecting food production, fire prevention and population health as well as the environmental health of landscapes.</w:t>
      </w:r>
      <w:r w:rsidR="004323B8">
        <w:t xml:space="preserve">  </w:t>
      </w:r>
      <w:r w:rsidR="00E83F4B">
        <w:t>This is especially the case where restrictions are imposed year after year.</w:t>
      </w:r>
      <w:r w:rsidR="003D7366">
        <w:t xml:space="preserve">  </w:t>
      </w:r>
      <w:r w:rsidR="00AC53CC">
        <w:t xml:space="preserve">To prevent this damage, when </w:t>
      </w:r>
      <w:r w:rsidR="00BC5C6B">
        <w:t xml:space="preserve">determining </w:t>
      </w:r>
      <w:r w:rsidR="00AC53CC">
        <w:t xml:space="preserve">water use trade-offs, </w:t>
      </w:r>
      <w:r w:rsidR="00492AEB">
        <w:t xml:space="preserve">living things </w:t>
      </w:r>
      <w:r w:rsidR="00095EB9">
        <w:t xml:space="preserve">should be </w:t>
      </w:r>
      <w:r w:rsidR="00492AEB" w:rsidRPr="00492AEB">
        <w:t>prioritized over inanimate water use (other than for health and safety reasons)</w:t>
      </w:r>
      <w:r w:rsidR="00095EB9">
        <w:t xml:space="preserve">.  </w:t>
      </w:r>
      <w:r w:rsidR="00F77839">
        <w:t>Healthy plants i</w:t>
      </w:r>
      <w:r w:rsidR="00222148">
        <w:t>ncreas</w:t>
      </w:r>
      <w:r w:rsidR="00B57DCC">
        <w:t>e</w:t>
      </w:r>
      <w:r w:rsidR="00222148">
        <w:t xml:space="preserve"> resilience and reduce the risk of wildfires</w:t>
      </w:r>
      <w:r w:rsidR="00F77839">
        <w:t>, r</w:t>
      </w:r>
      <w:r w:rsidR="00502387">
        <w:t>educ</w:t>
      </w:r>
      <w:r w:rsidR="00B57DCC">
        <w:t>e</w:t>
      </w:r>
      <w:r w:rsidR="00502387">
        <w:t xml:space="preserve"> C0</w:t>
      </w:r>
      <w:r w:rsidR="00502387" w:rsidRPr="00F77839">
        <w:rPr>
          <w:vertAlign w:val="superscript"/>
        </w:rPr>
        <w:t>2</w:t>
      </w:r>
      <w:r w:rsidR="00502387">
        <w:t xml:space="preserve"> in the atmosphere</w:t>
      </w:r>
      <w:r w:rsidR="0076647D">
        <w:t xml:space="preserve"> and provide</w:t>
      </w:r>
      <w:r w:rsidR="000C0444">
        <w:t xml:space="preserve"> improved</w:t>
      </w:r>
      <w:r w:rsidR="0076647D">
        <w:t xml:space="preserve"> air quality, food, cooling, pollinator food, soil support</w:t>
      </w:r>
      <w:r w:rsidR="000C0444">
        <w:t>, and</w:t>
      </w:r>
      <w:r w:rsidR="0076647D">
        <w:t xml:space="preserve"> feed for domestic and wild animals as well as providing wellness benefits for people</w:t>
      </w:r>
      <w:r w:rsidR="000C0444">
        <w:t>.</w:t>
      </w:r>
    </w:p>
    <w:p w14:paraId="6F5AE168" w14:textId="77777777" w:rsidR="00813722" w:rsidRDefault="00813722" w:rsidP="00F77839"/>
    <w:p w14:paraId="4637FAFA" w14:textId="4A01B97C" w:rsidR="00813722" w:rsidRDefault="00813722" w:rsidP="00F77839">
      <w:r>
        <w:t xml:space="preserve">Water restrictions can also have unintended consequences such as limiting the use of organic fertilizers and pest management products which </w:t>
      </w:r>
      <w:r w:rsidR="00AB1B95">
        <w:t>often</w:t>
      </w:r>
      <w:r>
        <w:t xml:space="preserve"> require water to apply</w:t>
      </w:r>
      <w:r w:rsidR="003E5493">
        <w:t xml:space="preserve">, </w:t>
      </w:r>
      <w:r w:rsidR="00853E92">
        <w:t>inadvertently encouraging either chemical use or significantly increas</w:t>
      </w:r>
      <w:r w:rsidR="00C14E9F">
        <w:t>ing</w:t>
      </w:r>
      <w:r w:rsidR="00853E92">
        <w:t xml:space="preserve"> </w:t>
      </w:r>
      <w:r w:rsidR="00AB1B95">
        <w:t>risks</w:t>
      </w:r>
      <w:r w:rsidR="00853E92">
        <w:t xml:space="preserve"> to plant health</w:t>
      </w:r>
      <w:r>
        <w:t xml:space="preserve">.  </w:t>
      </w:r>
    </w:p>
    <w:p w14:paraId="5C95ACF0" w14:textId="77777777" w:rsidR="002F3112" w:rsidRDefault="002F3112" w:rsidP="00F77839"/>
    <w:p w14:paraId="234F7F7A" w14:textId="2D8AB389" w:rsidR="00852D7F" w:rsidRDefault="002F3112" w:rsidP="002F3112">
      <w:r>
        <w:t xml:space="preserve">Keeping soil healthy is also important.  </w:t>
      </w:r>
      <w:r w:rsidR="00C76E66">
        <w:t>Soil health and biomes are essential for nutrient cycling</w:t>
      </w:r>
      <w:r w:rsidR="00371736">
        <w:t xml:space="preserve">, carbon storage, and the mitigation of greenhouse gases.  </w:t>
      </w:r>
      <w:r w:rsidR="00B02771" w:rsidRPr="00E3640C">
        <w:t xml:space="preserve">Maintaining a healthy moisture level </w:t>
      </w:r>
      <w:r w:rsidR="00371736">
        <w:t>not only protects this biome</w:t>
      </w:r>
      <w:r w:rsidR="00852D7F">
        <w:t xml:space="preserve"> but also retains and uses </w:t>
      </w:r>
      <w:r w:rsidR="00852D7F" w:rsidRPr="001508FB">
        <w:rPr>
          <w:u w:val="single"/>
        </w:rPr>
        <w:t>less</w:t>
      </w:r>
      <w:r w:rsidR="00852D7F">
        <w:t xml:space="preserve"> water than soil </w:t>
      </w:r>
      <w:r w:rsidR="001508FB" w:rsidRPr="00E3640C">
        <w:t xml:space="preserve">that is </w:t>
      </w:r>
      <w:r w:rsidR="00852D7F">
        <w:t>allowed to dry out.</w:t>
      </w:r>
    </w:p>
    <w:p w14:paraId="3E62B5AA" w14:textId="77777777" w:rsidR="00852D7F" w:rsidRDefault="00852D7F" w:rsidP="002F3112"/>
    <w:p w14:paraId="0D295109" w14:textId="1D493FE8" w:rsidR="00095EB9" w:rsidRDefault="000E1335" w:rsidP="00232B42">
      <w:r>
        <w:t xml:space="preserve">Landscape professionals can </w:t>
      </w:r>
      <w:r w:rsidR="00BB37C5">
        <w:t xml:space="preserve">identify the best technologies and practices which </w:t>
      </w:r>
      <w:r w:rsidR="00D21476">
        <w:t>governments can</w:t>
      </w:r>
      <w:r w:rsidR="00BB37C5">
        <w:t xml:space="preserve"> </w:t>
      </w:r>
      <w:r w:rsidR="00B00F7E">
        <w:t xml:space="preserve">incentivize or mandate </w:t>
      </w:r>
      <w:r w:rsidR="00C65837">
        <w:t xml:space="preserve">to reduce water use such as </w:t>
      </w:r>
      <w:r w:rsidR="002F6DA4">
        <w:t>incentivizing or mandating</w:t>
      </w:r>
      <w:r w:rsidR="00D21476">
        <w:t xml:space="preserve"> </w:t>
      </w:r>
      <w:r w:rsidR="00C65837">
        <w:t>rain sensor</w:t>
      </w:r>
      <w:r w:rsidR="002F2B71">
        <w:t>s on all new</w:t>
      </w:r>
      <w:r w:rsidR="00C65837">
        <w:t xml:space="preserve"> irrigation </w:t>
      </w:r>
      <w:r w:rsidR="00B731B0">
        <w:t xml:space="preserve">installations, </w:t>
      </w:r>
      <w:r w:rsidR="002F6DA4">
        <w:t>ensure all</w:t>
      </w:r>
      <w:r w:rsidR="00CF4CAE">
        <w:t xml:space="preserve"> new builds have water saving appliances, etc</w:t>
      </w:r>
      <w:r w:rsidR="002E1912">
        <w:t xml:space="preserve">.  We would be more than willing to provide further suggestions and request </w:t>
      </w:r>
      <w:r w:rsidR="003919DC">
        <w:t>the city consult with landscape professionals when planning and implementing water conservation measures</w:t>
      </w:r>
      <w:r w:rsidR="00B731B0">
        <w:t xml:space="preserve">.  </w:t>
      </w:r>
      <w:r w:rsidR="004525A9">
        <w:t xml:space="preserve">Two of the most effective </w:t>
      </w:r>
      <w:r w:rsidR="00354948">
        <w:t xml:space="preserve">ways </w:t>
      </w:r>
      <w:r w:rsidR="003919DC">
        <w:t xml:space="preserve">cities can </w:t>
      </w:r>
      <w:r w:rsidR="000D5121">
        <w:t xml:space="preserve">extend water resources is to install grey water </w:t>
      </w:r>
      <w:r w:rsidR="006234EA">
        <w:t xml:space="preserve">and water metering systems.  </w:t>
      </w:r>
    </w:p>
    <w:p w14:paraId="7707C9F3" w14:textId="55D1BC45" w:rsidR="00232B42" w:rsidRPr="00E3640C" w:rsidRDefault="001508FB" w:rsidP="00232B42">
      <w:pPr>
        <w:rPr>
          <w:color w:val="FF0000"/>
        </w:rPr>
      </w:pPr>
      <w:r w:rsidRPr="00E3640C">
        <w:t xml:space="preserve">We support </w:t>
      </w:r>
      <w:r w:rsidR="007A4C2C" w:rsidRPr="00E3640C">
        <w:t>smart watering and water management while ensuring we keep our plants and environment healthy.</w:t>
      </w:r>
      <w:r w:rsidR="00EA228B" w:rsidRPr="00E3640C">
        <w:t xml:space="preserve"> Please also refer to BC Landscape and Nursery Association</w:t>
      </w:r>
      <w:r w:rsidR="00D6794D" w:rsidRPr="00E3640C">
        <w:t xml:space="preserve"> and CNLA</w:t>
      </w:r>
      <w:r w:rsidR="00E3640C">
        <w:t xml:space="preserve"> program</w:t>
      </w:r>
      <w:r w:rsidR="00D6794D" w:rsidRPr="00E3640C">
        <w:t xml:space="preserve"> </w:t>
      </w:r>
      <w:hyperlink r:id="rId5" w:history="1">
        <w:r w:rsidR="00E3640C" w:rsidRPr="00E3640C">
          <w:rPr>
            <w:rStyle w:val="Hyperlink"/>
          </w:rPr>
          <w:t>HERE.</w:t>
        </w:r>
      </w:hyperlink>
      <w:r w:rsidR="00D6794D">
        <w:rPr>
          <w:color w:val="FF0000"/>
        </w:rPr>
        <w:br/>
      </w:r>
      <w:r w:rsidR="00EA228B">
        <w:rPr>
          <w:color w:val="FF0000"/>
        </w:rPr>
        <w:t xml:space="preserve"> </w:t>
      </w:r>
    </w:p>
    <w:p w14:paraId="00DB722E" w14:textId="77777777" w:rsidR="00232B42" w:rsidRDefault="00232B42" w:rsidP="00232B42">
      <w:r>
        <w:t>Sincerely,</w:t>
      </w:r>
    </w:p>
    <w:p w14:paraId="060047D2" w14:textId="77777777" w:rsidR="006234EA" w:rsidRDefault="006234EA" w:rsidP="00232B42"/>
    <w:p w14:paraId="70E85DE3" w14:textId="2D20D840" w:rsidR="006662FA" w:rsidRDefault="009D5E7A">
      <w:r>
        <w:t>Signature</w:t>
      </w:r>
    </w:p>
    <w:sectPr w:rsidR="006662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A3AC2"/>
    <w:multiLevelType w:val="hybridMultilevel"/>
    <w:tmpl w:val="B4E8B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0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42"/>
    <w:rsid w:val="00025A89"/>
    <w:rsid w:val="00036973"/>
    <w:rsid w:val="00077F6E"/>
    <w:rsid w:val="000927A5"/>
    <w:rsid w:val="00095EB9"/>
    <w:rsid w:val="000C0444"/>
    <w:rsid w:val="000D5121"/>
    <w:rsid w:val="000E1074"/>
    <w:rsid w:val="000E1335"/>
    <w:rsid w:val="001300ED"/>
    <w:rsid w:val="001508FB"/>
    <w:rsid w:val="001707B3"/>
    <w:rsid w:val="001A5376"/>
    <w:rsid w:val="001A6748"/>
    <w:rsid w:val="00210334"/>
    <w:rsid w:val="00222148"/>
    <w:rsid w:val="00232B42"/>
    <w:rsid w:val="00237B68"/>
    <w:rsid w:val="0024269F"/>
    <w:rsid w:val="002853F0"/>
    <w:rsid w:val="002E1912"/>
    <w:rsid w:val="002F2B71"/>
    <w:rsid w:val="002F3112"/>
    <w:rsid w:val="002F6DA4"/>
    <w:rsid w:val="00347F07"/>
    <w:rsid w:val="00354948"/>
    <w:rsid w:val="003656E5"/>
    <w:rsid w:val="00371736"/>
    <w:rsid w:val="003919DC"/>
    <w:rsid w:val="00393B57"/>
    <w:rsid w:val="003D3E4A"/>
    <w:rsid w:val="003D7366"/>
    <w:rsid w:val="003E5493"/>
    <w:rsid w:val="00415065"/>
    <w:rsid w:val="004323B8"/>
    <w:rsid w:val="004525A9"/>
    <w:rsid w:val="00492AEB"/>
    <w:rsid w:val="0049442E"/>
    <w:rsid w:val="004C03E3"/>
    <w:rsid w:val="004C577A"/>
    <w:rsid w:val="004E4737"/>
    <w:rsid w:val="004E65FE"/>
    <w:rsid w:val="004F76A8"/>
    <w:rsid w:val="00502387"/>
    <w:rsid w:val="00516AF9"/>
    <w:rsid w:val="00535C05"/>
    <w:rsid w:val="00542B5B"/>
    <w:rsid w:val="00554AC3"/>
    <w:rsid w:val="005B46C7"/>
    <w:rsid w:val="005C1B9D"/>
    <w:rsid w:val="005C53FE"/>
    <w:rsid w:val="005F31B1"/>
    <w:rsid w:val="0061753D"/>
    <w:rsid w:val="006234EA"/>
    <w:rsid w:val="0063074B"/>
    <w:rsid w:val="00665A91"/>
    <w:rsid w:val="006662FA"/>
    <w:rsid w:val="00682BB8"/>
    <w:rsid w:val="00687294"/>
    <w:rsid w:val="006B0B44"/>
    <w:rsid w:val="006C7848"/>
    <w:rsid w:val="006E3E48"/>
    <w:rsid w:val="006F75CF"/>
    <w:rsid w:val="007014E2"/>
    <w:rsid w:val="00714528"/>
    <w:rsid w:val="007636BC"/>
    <w:rsid w:val="0076647D"/>
    <w:rsid w:val="007A4C2C"/>
    <w:rsid w:val="007A4F0A"/>
    <w:rsid w:val="007C0F95"/>
    <w:rsid w:val="00813722"/>
    <w:rsid w:val="00816FF1"/>
    <w:rsid w:val="00852D7F"/>
    <w:rsid w:val="00853E92"/>
    <w:rsid w:val="00873D3A"/>
    <w:rsid w:val="0088282E"/>
    <w:rsid w:val="00892376"/>
    <w:rsid w:val="008B39C4"/>
    <w:rsid w:val="008D6734"/>
    <w:rsid w:val="00916AD8"/>
    <w:rsid w:val="00924679"/>
    <w:rsid w:val="009C31D5"/>
    <w:rsid w:val="009C4138"/>
    <w:rsid w:val="009C5F45"/>
    <w:rsid w:val="009D5E7A"/>
    <w:rsid w:val="009E59BB"/>
    <w:rsid w:val="009F22C7"/>
    <w:rsid w:val="00A13EAB"/>
    <w:rsid w:val="00A63E15"/>
    <w:rsid w:val="00A87240"/>
    <w:rsid w:val="00A915A2"/>
    <w:rsid w:val="00AB1B95"/>
    <w:rsid w:val="00AC4E2B"/>
    <w:rsid w:val="00AC53CC"/>
    <w:rsid w:val="00B00F7E"/>
    <w:rsid w:val="00B02771"/>
    <w:rsid w:val="00B34514"/>
    <w:rsid w:val="00B44792"/>
    <w:rsid w:val="00B57DCC"/>
    <w:rsid w:val="00B603F1"/>
    <w:rsid w:val="00B6536B"/>
    <w:rsid w:val="00B731B0"/>
    <w:rsid w:val="00B87D0E"/>
    <w:rsid w:val="00BA766E"/>
    <w:rsid w:val="00BB37C5"/>
    <w:rsid w:val="00BC5C6B"/>
    <w:rsid w:val="00BD1510"/>
    <w:rsid w:val="00BD24C7"/>
    <w:rsid w:val="00BE0CB3"/>
    <w:rsid w:val="00BF2FE5"/>
    <w:rsid w:val="00C14B7D"/>
    <w:rsid w:val="00C14E9F"/>
    <w:rsid w:val="00C20BFE"/>
    <w:rsid w:val="00C65837"/>
    <w:rsid w:val="00C66E00"/>
    <w:rsid w:val="00C72DA9"/>
    <w:rsid w:val="00C76E66"/>
    <w:rsid w:val="00C8722D"/>
    <w:rsid w:val="00C96A2C"/>
    <w:rsid w:val="00CA4E7C"/>
    <w:rsid w:val="00CD3372"/>
    <w:rsid w:val="00CF4CAE"/>
    <w:rsid w:val="00D141E2"/>
    <w:rsid w:val="00D21476"/>
    <w:rsid w:val="00D6794D"/>
    <w:rsid w:val="00D872B2"/>
    <w:rsid w:val="00DC6519"/>
    <w:rsid w:val="00DE7121"/>
    <w:rsid w:val="00E00182"/>
    <w:rsid w:val="00E3640C"/>
    <w:rsid w:val="00E83F4B"/>
    <w:rsid w:val="00E95A20"/>
    <w:rsid w:val="00EA228B"/>
    <w:rsid w:val="00EB52B9"/>
    <w:rsid w:val="00ED4C10"/>
    <w:rsid w:val="00F77839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C7F0C"/>
  <w15:chartTrackingRefBased/>
  <w15:docId w15:val="{D8D08BCA-AC7F-4F02-B225-5B960E5D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4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13EAB"/>
    <w:pPr>
      <w:spacing w:after="0" w:line="240" w:lineRule="auto"/>
    </w:pPr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39"/>
    <w:rsid w:val="0009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4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nla.ca/plantslovey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Peyrard</dc:creator>
  <cp:keywords/>
  <dc:description/>
  <cp:lastModifiedBy>Coreen Rodger Berrisford</cp:lastModifiedBy>
  <cp:revision>4</cp:revision>
  <dcterms:created xsi:type="dcterms:W3CDTF">2024-05-10T19:46:00Z</dcterms:created>
  <dcterms:modified xsi:type="dcterms:W3CDTF">2024-05-16T20:34:00Z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1587e89e-35af-4242-a115-136d3401158b</vt:lpwstr>
  </property>
</Properties>
</file>