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F5C44" w14:textId="2DF69D1E" w:rsidR="009B08C1" w:rsidRPr="009B08C1" w:rsidRDefault="009B08C1">
      <w:pPr>
        <w:rPr>
          <w:rFonts w:ascii="Times New Roman" w:hAnsi="Times New Roman" w:cs="Times New Roman"/>
          <w:b/>
          <w:bCs/>
        </w:rPr>
      </w:pPr>
      <w:r w:rsidRPr="009B08C1">
        <w:rPr>
          <w:rFonts w:ascii="Times New Roman" w:hAnsi="Times New Roman" w:cs="Times New Roman"/>
          <w:b/>
          <w:bCs/>
        </w:rPr>
        <w:t xml:space="preserve">Title: </w:t>
      </w:r>
      <w:r w:rsidR="009B6E3D" w:rsidRPr="009B6E3D">
        <w:rPr>
          <w:rFonts w:ascii="Times New Roman" w:hAnsi="Times New Roman" w:cs="Times New Roman"/>
        </w:rPr>
        <w:t xml:space="preserve">A theory-informed behavior change </w:t>
      </w:r>
      <w:r w:rsidR="00800CB8">
        <w:rPr>
          <w:rFonts w:ascii="Times New Roman" w:hAnsi="Times New Roman" w:cs="Times New Roman"/>
        </w:rPr>
        <w:t>intervention</w:t>
      </w:r>
      <w:r w:rsidR="009B6E3D" w:rsidRPr="009B6E3D">
        <w:rPr>
          <w:rFonts w:ascii="Times New Roman" w:hAnsi="Times New Roman" w:cs="Times New Roman"/>
        </w:rPr>
        <w:t xml:space="preserve"> targeting cognitive barriers to physical activity in </w:t>
      </w:r>
      <w:r w:rsidR="00B24E31">
        <w:rPr>
          <w:rFonts w:ascii="Times New Roman" w:hAnsi="Times New Roman" w:cs="Times New Roman"/>
        </w:rPr>
        <w:t xml:space="preserve">People with </w:t>
      </w:r>
      <w:r w:rsidR="00800CB8">
        <w:rPr>
          <w:rFonts w:ascii="Times New Roman" w:hAnsi="Times New Roman" w:cs="Times New Roman"/>
        </w:rPr>
        <w:t>M</w:t>
      </w:r>
      <w:r w:rsidR="009B6E3D" w:rsidRPr="009B6E3D">
        <w:rPr>
          <w:rFonts w:ascii="Times New Roman" w:hAnsi="Times New Roman" w:cs="Times New Roman"/>
        </w:rPr>
        <w:t xml:space="preserve">ultiple </w:t>
      </w:r>
      <w:r w:rsidR="00A257DE">
        <w:rPr>
          <w:rFonts w:ascii="Times New Roman" w:hAnsi="Times New Roman" w:cs="Times New Roman"/>
        </w:rPr>
        <w:t>S</w:t>
      </w:r>
      <w:r w:rsidR="009B6E3D" w:rsidRPr="009B6E3D">
        <w:rPr>
          <w:rFonts w:ascii="Times New Roman" w:hAnsi="Times New Roman" w:cs="Times New Roman"/>
        </w:rPr>
        <w:t>clerosis</w:t>
      </w:r>
    </w:p>
    <w:p w14:paraId="6F289552" w14:textId="22B1AEC2" w:rsidR="009B08C1" w:rsidRDefault="009B08C1">
      <w:pPr>
        <w:rPr>
          <w:rFonts w:ascii="Times New Roman" w:hAnsi="Times New Roman" w:cs="Times New Roman"/>
        </w:rPr>
      </w:pPr>
      <w:r w:rsidRPr="009B08C1">
        <w:rPr>
          <w:rFonts w:ascii="Times New Roman" w:hAnsi="Times New Roman" w:cs="Times New Roman"/>
          <w:b/>
          <w:bCs/>
        </w:rPr>
        <w:t>Authors: *Isabelle F. Hill</w:t>
      </w:r>
      <w:r w:rsidRPr="009B08C1">
        <w:rPr>
          <w:rFonts w:ascii="Times New Roman" w:hAnsi="Times New Roman" w:cs="Times New Roman"/>
          <w:b/>
          <w:bCs/>
          <w:vertAlign w:val="superscript"/>
        </w:rPr>
        <w:t>1</w:t>
      </w:r>
      <w:r w:rsidRPr="009B08C1">
        <w:rPr>
          <w:rFonts w:ascii="Times New Roman" w:hAnsi="Times New Roman" w:cs="Times New Roman"/>
        </w:rPr>
        <w:t>, MSc; Sean R. Locke</w:t>
      </w:r>
      <w:r w:rsidRPr="009B08C1">
        <w:rPr>
          <w:rFonts w:ascii="Times New Roman" w:hAnsi="Times New Roman" w:cs="Times New Roman"/>
          <w:vertAlign w:val="superscript"/>
        </w:rPr>
        <w:t>1</w:t>
      </w:r>
      <w:r w:rsidRPr="009B08C1">
        <w:rPr>
          <w:rFonts w:ascii="Times New Roman" w:hAnsi="Times New Roman" w:cs="Times New Roman"/>
        </w:rPr>
        <w:t>, PhD</w:t>
      </w:r>
    </w:p>
    <w:p w14:paraId="6E92B7C3" w14:textId="77777777" w:rsidR="00A257DE" w:rsidRPr="009B08C1" w:rsidRDefault="00A257DE">
      <w:pPr>
        <w:rPr>
          <w:rFonts w:ascii="Times New Roman" w:hAnsi="Times New Roman" w:cs="Times New Roman"/>
        </w:rPr>
      </w:pPr>
    </w:p>
    <w:p w14:paraId="11E45030" w14:textId="77777777" w:rsidR="009B08C1" w:rsidRPr="009B08C1" w:rsidRDefault="009B08C1">
      <w:pPr>
        <w:rPr>
          <w:rFonts w:ascii="Times New Roman" w:hAnsi="Times New Roman" w:cs="Times New Roman"/>
          <w:b/>
          <w:bCs/>
        </w:rPr>
      </w:pPr>
      <w:r w:rsidRPr="009B08C1">
        <w:rPr>
          <w:rFonts w:ascii="Times New Roman" w:hAnsi="Times New Roman" w:cs="Times New Roman"/>
          <w:b/>
          <w:bCs/>
        </w:rPr>
        <w:t xml:space="preserve">Affiliations: </w:t>
      </w:r>
    </w:p>
    <w:p w14:paraId="7D9D0A43" w14:textId="2B927293" w:rsidR="009B08C1" w:rsidRDefault="009B08C1">
      <w:pPr>
        <w:rPr>
          <w:rFonts w:ascii="Times New Roman" w:hAnsi="Times New Roman" w:cs="Times New Roman"/>
        </w:rPr>
      </w:pPr>
      <w:r w:rsidRPr="009B08C1">
        <w:rPr>
          <w:rFonts w:ascii="Times New Roman" w:hAnsi="Times New Roman" w:cs="Times New Roman"/>
        </w:rPr>
        <w:t xml:space="preserve">1: Department of Kinesiology, Brock University, St. Catharines, Canada </w:t>
      </w:r>
    </w:p>
    <w:p w14:paraId="02200B4F" w14:textId="77777777" w:rsidR="003D5EA4" w:rsidRPr="009B08C1" w:rsidRDefault="003D5EA4">
      <w:pPr>
        <w:rPr>
          <w:rFonts w:ascii="Times New Roman" w:hAnsi="Times New Roman" w:cs="Times New Roman"/>
        </w:rPr>
      </w:pPr>
    </w:p>
    <w:p w14:paraId="0CECE600" w14:textId="7E2EF791" w:rsidR="008F0DEB" w:rsidRPr="006329C1" w:rsidRDefault="009B08C1">
      <w:pPr>
        <w:rPr>
          <w:rFonts w:ascii="Times New Roman" w:hAnsi="Times New Roman" w:cs="Times New Roman"/>
          <w:b/>
          <w:bCs/>
        </w:rPr>
      </w:pPr>
      <w:r w:rsidRPr="006329C1">
        <w:rPr>
          <w:rFonts w:ascii="Times New Roman" w:hAnsi="Times New Roman" w:cs="Times New Roman"/>
          <w:b/>
          <w:bCs/>
        </w:rPr>
        <w:t xml:space="preserve">Background: </w:t>
      </w:r>
      <w:r w:rsidR="00550EB9">
        <w:rPr>
          <w:rFonts w:ascii="Times New Roman" w:hAnsi="Times New Roman" w:cs="Times New Roman"/>
        </w:rPr>
        <w:t>Beck’s cognitive errors model suggests that biased</w:t>
      </w:r>
      <w:r w:rsidR="00550EB9" w:rsidRPr="006329C1">
        <w:rPr>
          <w:rFonts w:ascii="Times New Roman" w:hAnsi="Times New Roman" w:cs="Times New Roman"/>
        </w:rPr>
        <w:t xml:space="preserve"> </w:t>
      </w:r>
      <w:r w:rsidR="00A30E0C" w:rsidRPr="006329C1">
        <w:rPr>
          <w:rFonts w:ascii="Times New Roman" w:hAnsi="Times New Roman" w:cs="Times New Roman"/>
        </w:rPr>
        <w:t>th</w:t>
      </w:r>
      <w:r w:rsidR="002534D0" w:rsidRPr="006329C1">
        <w:rPr>
          <w:rFonts w:ascii="Times New Roman" w:hAnsi="Times New Roman" w:cs="Times New Roman"/>
        </w:rPr>
        <w:t>inking</w:t>
      </w:r>
      <w:r w:rsidR="00A30E0C" w:rsidRPr="006329C1">
        <w:rPr>
          <w:rFonts w:ascii="Times New Roman" w:hAnsi="Times New Roman" w:cs="Times New Roman"/>
        </w:rPr>
        <w:t xml:space="preserve"> </w:t>
      </w:r>
      <w:r w:rsidR="002B41B4">
        <w:rPr>
          <w:rFonts w:ascii="Times New Roman" w:hAnsi="Times New Roman" w:cs="Times New Roman"/>
        </w:rPr>
        <w:t xml:space="preserve">is </w:t>
      </w:r>
      <w:r w:rsidR="00A30E0C" w:rsidRPr="006329C1">
        <w:rPr>
          <w:rFonts w:ascii="Times New Roman" w:hAnsi="Times New Roman" w:cs="Times New Roman"/>
        </w:rPr>
        <w:t xml:space="preserve">a persistent barrier to </w:t>
      </w:r>
      <w:r w:rsidR="00DF6BF0">
        <w:rPr>
          <w:rFonts w:ascii="Times New Roman" w:hAnsi="Times New Roman" w:cs="Times New Roman"/>
        </w:rPr>
        <w:t>behavioural</w:t>
      </w:r>
      <w:r w:rsidR="002B41B4">
        <w:rPr>
          <w:rFonts w:ascii="Times New Roman" w:hAnsi="Times New Roman" w:cs="Times New Roman"/>
        </w:rPr>
        <w:t xml:space="preserve"> </w:t>
      </w:r>
      <w:r w:rsidR="00A30E0C" w:rsidRPr="006329C1">
        <w:rPr>
          <w:rFonts w:ascii="Times New Roman" w:hAnsi="Times New Roman" w:cs="Times New Roman"/>
        </w:rPr>
        <w:t>engagement</w:t>
      </w:r>
      <w:r w:rsidR="002B41B4">
        <w:rPr>
          <w:rFonts w:ascii="Times New Roman" w:hAnsi="Times New Roman" w:cs="Times New Roman"/>
        </w:rPr>
        <w:t>, like</w:t>
      </w:r>
      <w:r w:rsidR="00A30E0C" w:rsidRPr="006329C1">
        <w:rPr>
          <w:rFonts w:ascii="Times New Roman" w:hAnsi="Times New Roman" w:cs="Times New Roman"/>
        </w:rPr>
        <w:t xml:space="preserve"> </w:t>
      </w:r>
      <w:r w:rsidR="002B41B4">
        <w:rPr>
          <w:rFonts w:ascii="Times New Roman" w:hAnsi="Times New Roman" w:cs="Times New Roman"/>
        </w:rPr>
        <w:t xml:space="preserve"> </w:t>
      </w:r>
      <w:r w:rsidR="002534D0" w:rsidRPr="006329C1">
        <w:rPr>
          <w:rFonts w:ascii="Times New Roman" w:hAnsi="Times New Roman" w:cs="Times New Roman"/>
        </w:rPr>
        <w:t>physical activity</w:t>
      </w:r>
      <w:r w:rsidR="00F03608" w:rsidRPr="006329C1">
        <w:rPr>
          <w:rFonts w:ascii="Times New Roman" w:hAnsi="Times New Roman" w:cs="Times New Roman"/>
        </w:rPr>
        <w:t xml:space="preserve"> (PA)</w:t>
      </w:r>
      <w:r w:rsidR="00402132" w:rsidRPr="006329C1">
        <w:rPr>
          <w:rFonts w:ascii="Times New Roman" w:hAnsi="Times New Roman" w:cs="Times New Roman"/>
        </w:rPr>
        <w:t xml:space="preserve">. </w:t>
      </w:r>
      <w:r w:rsidR="00DF6BF0">
        <w:rPr>
          <w:rFonts w:ascii="Times New Roman" w:hAnsi="Times New Roman" w:cs="Times New Roman"/>
        </w:rPr>
        <w:t>Multiple sclerosis (</w:t>
      </w:r>
      <w:r w:rsidR="00402132" w:rsidRPr="006329C1">
        <w:rPr>
          <w:rFonts w:ascii="Times New Roman" w:hAnsi="Times New Roman" w:cs="Times New Roman"/>
        </w:rPr>
        <w:t>MS</w:t>
      </w:r>
      <w:r w:rsidR="00DF6BF0">
        <w:rPr>
          <w:rFonts w:ascii="Times New Roman" w:hAnsi="Times New Roman" w:cs="Times New Roman"/>
        </w:rPr>
        <w:t>)</w:t>
      </w:r>
      <w:r w:rsidR="005C4FB4" w:rsidRPr="006329C1">
        <w:rPr>
          <w:rFonts w:ascii="Times New Roman" w:hAnsi="Times New Roman" w:cs="Times New Roman"/>
        </w:rPr>
        <w:t xml:space="preserve"> is a chronic, progressive c</w:t>
      </w:r>
      <w:r w:rsidR="00F13EA4" w:rsidRPr="006329C1">
        <w:rPr>
          <w:rFonts w:ascii="Times New Roman" w:hAnsi="Times New Roman" w:cs="Times New Roman"/>
        </w:rPr>
        <w:t>ondition</w:t>
      </w:r>
      <w:r w:rsidR="005C4FB4" w:rsidRPr="006329C1">
        <w:rPr>
          <w:rFonts w:ascii="Times New Roman" w:hAnsi="Times New Roman" w:cs="Times New Roman"/>
        </w:rPr>
        <w:t xml:space="preserve"> leading to decreases in</w:t>
      </w:r>
      <w:r w:rsidR="00B72E2E" w:rsidRPr="006329C1">
        <w:rPr>
          <w:rFonts w:ascii="Times New Roman" w:hAnsi="Times New Roman" w:cs="Times New Roman"/>
        </w:rPr>
        <w:t xml:space="preserve"> cognitive and physical functioning,</w:t>
      </w:r>
      <w:r w:rsidR="000B2FDF" w:rsidRPr="006329C1">
        <w:rPr>
          <w:rFonts w:ascii="Times New Roman" w:hAnsi="Times New Roman" w:cs="Times New Roman"/>
        </w:rPr>
        <w:t xml:space="preserve"> and</w:t>
      </w:r>
      <w:r w:rsidR="00C71C79" w:rsidRPr="006329C1">
        <w:rPr>
          <w:rFonts w:ascii="Times New Roman" w:hAnsi="Times New Roman" w:cs="Times New Roman"/>
        </w:rPr>
        <w:t xml:space="preserve"> quality </w:t>
      </w:r>
      <w:r w:rsidR="000B2FDF" w:rsidRPr="006329C1">
        <w:rPr>
          <w:rFonts w:ascii="Times New Roman" w:hAnsi="Times New Roman" w:cs="Times New Roman"/>
        </w:rPr>
        <w:t>of</w:t>
      </w:r>
      <w:r w:rsidR="00C71C79" w:rsidRPr="006329C1">
        <w:rPr>
          <w:rFonts w:ascii="Times New Roman" w:hAnsi="Times New Roman" w:cs="Times New Roman"/>
        </w:rPr>
        <w:t xml:space="preserve"> life. </w:t>
      </w:r>
      <w:r w:rsidR="004B1739" w:rsidRPr="006329C1">
        <w:rPr>
          <w:rFonts w:ascii="Times New Roman" w:hAnsi="Times New Roman" w:cs="Times New Roman"/>
        </w:rPr>
        <w:t>Despite</w:t>
      </w:r>
      <w:r w:rsidR="00F43B23" w:rsidRPr="006329C1">
        <w:rPr>
          <w:rFonts w:ascii="Times New Roman" w:hAnsi="Times New Roman" w:cs="Times New Roman"/>
        </w:rPr>
        <w:t xml:space="preserve"> </w:t>
      </w:r>
      <w:r w:rsidR="00B24E31">
        <w:rPr>
          <w:rFonts w:ascii="Times New Roman" w:hAnsi="Times New Roman" w:cs="Times New Roman"/>
        </w:rPr>
        <w:t xml:space="preserve">the </w:t>
      </w:r>
      <w:r w:rsidR="00F43B23" w:rsidRPr="006329C1">
        <w:rPr>
          <w:rFonts w:ascii="Times New Roman" w:hAnsi="Times New Roman" w:cs="Times New Roman"/>
        </w:rPr>
        <w:t>benefits</w:t>
      </w:r>
      <w:r w:rsidR="00B24E31">
        <w:rPr>
          <w:rFonts w:ascii="Times New Roman" w:hAnsi="Times New Roman" w:cs="Times New Roman"/>
        </w:rPr>
        <w:t xml:space="preserve"> of being active</w:t>
      </w:r>
      <w:r w:rsidR="00F43B23" w:rsidRPr="006329C1">
        <w:rPr>
          <w:rFonts w:ascii="Times New Roman" w:hAnsi="Times New Roman" w:cs="Times New Roman"/>
        </w:rPr>
        <w:t xml:space="preserve">, </w:t>
      </w:r>
      <w:r w:rsidR="009568F5" w:rsidRPr="006329C1">
        <w:rPr>
          <w:rFonts w:ascii="Times New Roman" w:hAnsi="Times New Roman" w:cs="Times New Roman"/>
        </w:rPr>
        <w:t>people</w:t>
      </w:r>
      <w:r w:rsidR="00FE4DBD" w:rsidRPr="006329C1">
        <w:rPr>
          <w:rFonts w:ascii="Times New Roman" w:hAnsi="Times New Roman" w:cs="Times New Roman"/>
        </w:rPr>
        <w:t xml:space="preserve"> with MS </w:t>
      </w:r>
      <w:r w:rsidR="004B1739" w:rsidRPr="006329C1">
        <w:rPr>
          <w:rFonts w:ascii="Times New Roman" w:hAnsi="Times New Roman" w:cs="Times New Roman"/>
        </w:rPr>
        <w:t>demonstrate</w:t>
      </w:r>
      <w:r w:rsidR="005F268F">
        <w:rPr>
          <w:rFonts w:ascii="Times New Roman" w:hAnsi="Times New Roman" w:cs="Times New Roman"/>
        </w:rPr>
        <w:t xml:space="preserve"> maladaptive thinking (e.g., catastrophizing) and</w:t>
      </w:r>
      <w:r w:rsidR="004B1739" w:rsidRPr="006329C1">
        <w:rPr>
          <w:rFonts w:ascii="Times New Roman" w:hAnsi="Times New Roman" w:cs="Times New Roman"/>
        </w:rPr>
        <w:t xml:space="preserve"> low </w:t>
      </w:r>
      <w:r w:rsidR="00F03608" w:rsidRPr="006329C1">
        <w:rPr>
          <w:rFonts w:ascii="Times New Roman" w:hAnsi="Times New Roman" w:cs="Times New Roman"/>
        </w:rPr>
        <w:t>PA</w:t>
      </w:r>
      <w:r w:rsidR="004B1739" w:rsidRPr="006329C1">
        <w:rPr>
          <w:rFonts w:ascii="Times New Roman" w:hAnsi="Times New Roman" w:cs="Times New Roman"/>
        </w:rPr>
        <w:t xml:space="preserve"> adherence.</w:t>
      </w:r>
      <w:r w:rsidR="00475608" w:rsidRPr="006329C1">
        <w:rPr>
          <w:rFonts w:ascii="Times New Roman" w:hAnsi="Times New Roman" w:cs="Times New Roman"/>
        </w:rPr>
        <w:t xml:space="preserve"> </w:t>
      </w:r>
      <w:r w:rsidR="007F6846" w:rsidRPr="006329C1">
        <w:rPr>
          <w:rFonts w:ascii="Times New Roman" w:hAnsi="Times New Roman" w:cs="Times New Roman"/>
        </w:rPr>
        <w:t xml:space="preserve">Reframing </w:t>
      </w:r>
      <w:r w:rsidR="005F49D8" w:rsidRPr="006329C1">
        <w:rPr>
          <w:rFonts w:ascii="Times New Roman" w:hAnsi="Times New Roman" w:cs="Times New Roman"/>
        </w:rPr>
        <w:t>is</w:t>
      </w:r>
      <w:r w:rsidR="007F6846" w:rsidRPr="006329C1">
        <w:rPr>
          <w:rFonts w:ascii="Times New Roman" w:hAnsi="Times New Roman" w:cs="Times New Roman"/>
        </w:rPr>
        <w:t xml:space="preserve"> a brief, scalable </w:t>
      </w:r>
      <w:r w:rsidR="00AC66CD" w:rsidRPr="006329C1">
        <w:rPr>
          <w:rFonts w:ascii="Times New Roman" w:hAnsi="Times New Roman" w:cs="Times New Roman"/>
        </w:rPr>
        <w:t>behavior-change</w:t>
      </w:r>
      <w:r w:rsidR="007F6846" w:rsidRPr="006329C1">
        <w:rPr>
          <w:rFonts w:ascii="Times New Roman" w:hAnsi="Times New Roman" w:cs="Times New Roman"/>
        </w:rPr>
        <w:t xml:space="preserve"> strategy that may mitigate maladaptive thinking as </w:t>
      </w:r>
      <w:r w:rsidR="005F268F">
        <w:rPr>
          <w:rFonts w:ascii="Times New Roman" w:hAnsi="Times New Roman" w:cs="Times New Roman"/>
        </w:rPr>
        <w:t xml:space="preserve">a </w:t>
      </w:r>
      <w:r w:rsidR="007F6846" w:rsidRPr="006329C1">
        <w:rPr>
          <w:rFonts w:ascii="Times New Roman" w:hAnsi="Times New Roman" w:cs="Times New Roman"/>
        </w:rPr>
        <w:t xml:space="preserve">barrier to </w:t>
      </w:r>
      <w:r w:rsidR="00F03608" w:rsidRPr="006329C1">
        <w:rPr>
          <w:rFonts w:ascii="Times New Roman" w:hAnsi="Times New Roman" w:cs="Times New Roman"/>
        </w:rPr>
        <w:t>PA</w:t>
      </w:r>
      <w:r w:rsidR="007F6846" w:rsidRPr="006329C1">
        <w:rPr>
          <w:rFonts w:ascii="Times New Roman" w:hAnsi="Times New Roman" w:cs="Times New Roman"/>
        </w:rPr>
        <w:t>.</w:t>
      </w:r>
      <w:r w:rsidR="007F6846" w:rsidRPr="006329C1">
        <w:rPr>
          <w:rFonts w:ascii="Times New Roman" w:hAnsi="Times New Roman" w:cs="Times New Roman"/>
          <w:b/>
          <w:bCs/>
        </w:rPr>
        <w:t xml:space="preserve"> </w:t>
      </w:r>
    </w:p>
    <w:p w14:paraId="7FD5FE68" w14:textId="77E05351" w:rsidR="009B08C1" w:rsidRPr="006329C1" w:rsidRDefault="00147F93">
      <w:pPr>
        <w:rPr>
          <w:rFonts w:ascii="Times New Roman" w:hAnsi="Times New Roman" w:cs="Times New Roman"/>
          <w:b/>
          <w:bCs/>
        </w:rPr>
      </w:pPr>
      <w:r w:rsidRPr="006329C1">
        <w:rPr>
          <w:rFonts w:ascii="Times New Roman" w:hAnsi="Times New Roman" w:cs="Times New Roman"/>
          <w:b/>
          <w:bCs/>
        </w:rPr>
        <w:t>Aim</w:t>
      </w:r>
      <w:r w:rsidR="009B08C1" w:rsidRPr="006329C1">
        <w:rPr>
          <w:rFonts w:ascii="Times New Roman" w:hAnsi="Times New Roman" w:cs="Times New Roman"/>
          <w:b/>
          <w:bCs/>
        </w:rPr>
        <w:t xml:space="preserve">: </w:t>
      </w:r>
      <w:r w:rsidR="006474EC" w:rsidRPr="006329C1">
        <w:rPr>
          <w:rFonts w:ascii="Times New Roman" w:hAnsi="Times New Roman" w:cs="Times New Roman"/>
        </w:rPr>
        <w:t xml:space="preserve">To </w:t>
      </w:r>
      <w:r w:rsidR="002E7CEC" w:rsidRPr="006329C1">
        <w:rPr>
          <w:rFonts w:ascii="Times New Roman" w:hAnsi="Times New Roman" w:cs="Times New Roman"/>
        </w:rPr>
        <w:t xml:space="preserve">explore </w:t>
      </w:r>
      <w:r w:rsidR="006474EC" w:rsidRPr="006329C1">
        <w:rPr>
          <w:rFonts w:ascii="Times New Roman" w:hAnsi="Times New Roman" w:cs="Times New Roman"/>
        </w:rPr>
        <w:t xml:space="preserve">the role of reframing in </w:t>
      </w:r>
      <w:r w:rsidR="002E7CEC" w:rsidRPr="006329C1">
        <w:rPr>
          <w:rFonts w:ascii="Times New Roman" w:hAnsi="Times New Roman" w:cs="Times New Roman"/>
        </w:rPr>
        <w:t>changing</w:t>
      </w:r>
      <w:r w:rsidR="006474EC" w:rsidRPr="006329C1">
        <w:rPr>
          <w:rFonts w:ascii="Times New Roman" w:hAnsi="Times New Roman" w:cs="Times New Roman"/>
        </w:rPr>
        <w:t xml:space="preserve"> cognitive and behavioural responses to </w:t>
      </w:r>
      <w:r w:rsidR="00F03608" w:rsidRPr="006329C1">
        <w:rPr>
          <w:rFonts w:ascii="Times New Roman" w:hAnsi="Times New Roman" w:cs="Times New Roman"/>
        </w:rPr>
        <w:t>PA</w:t>
      </w:r>
      <w:r w:rsidR="006474EC" w:rsidRPr="006329C1">
        <w:rPr>
          <w:rFonts w:ascii="Times New Roman" w:hAnsi="Times New Roman" w:cs="Times New Roman"/>
        </w:rPr>
        <w:t xml:space="preserve"> barriers in </w:t>
      </w:r>
      <w:r w:rsidR="009568F5" w:rsidRPr="006329C1">
        <w:rPr>
          <w:rFonts w:ascii="Times New Roman" w:hAnsi="Times New Roman" w:cs="Times New Roman"/>
        </w:rPr>
        <w:t>people</w:t>
      </w:r>
      <w:r w:rsidR="006474EC" w:rsidRPr="006329C1">
        <w:rPr>
          <w:rFonts w:ascii="Times New Roman" w:hAnsi="Times New Roman" w:cs="Times New Roman"/>
        </w:rPr>
        <w:t xml:space="preserve"> with MS.</w:t>
      </w:r>
    </w:p>
    <w:p w14:paraId="7E212998" w14:textId="20961141" w:rsidR="00092726" w:rsidRPr="006329C1" w:rsidRDefault="009B08C1">
      <w:pPr>
        <w:rPr>
          <w:rFonts w:ascii="Times New Roman" w:hAnsi="Times New Roman" w:cs="Times New Roman"/>
          <w:b/>
          <w:bCs/>
        </w:rPr>
      </w:pPr>
      <w:r w:rsidRPr="006329C1">
        <w:rPr>
          <w:rFonts w:ascii="Times New Roman" w:hAnsi="Times New Roman" w:cs="Times New Roman"/>
          <w:b/>
          <w:bCs/>
        </w:rPr>
        <w:t xml:space="preserve">Methods: </w:t>
      </w:r>
      <w:r w:rsidR="006B6958" w:rsidRPr="006329C1">
        <w:rPr>
          <w:rFonts w:ascii="Times New Roman" w:hAnsi="Times New Roman" w:cs="Times New Roman"/>
        </w:rPr>
        <w:t xml:space="preserve">Using a single arm design, 22 </w:t>
      </w:r>
      <w:r w:rsidR="005F268F">
        <w:rPr>
          <w:rFonts w:ascii="Times New Roman" w:hAnsi="Times New Roman" w:cs="Times New Roman"/>
        </w:rPr>
        <w:t xml:space="preserve">adults </w:t>
      </w:r>
      <w:r w:rsidR="006B6958" w:rsidRPr="006329C1">
        <w:rPr>
          <w:rFonts w:ascii="Times New Roman" w:hAnsi="Times New Roman" w:cs="Times New Roman"/>
        </w:rPr>
        <w:t>with MS</w:t>
      </w:r>
      <w:r w:rsidR="005F268F">
        <w:rPr>
          <w:rFonts w:ascii="Times New Roman" w:hAnsi="Times New Roman" w:cs="Times New Roman"/>
        </w:rPr>
        <w:t>,</w:t>
      </w:r>
      <w:r w:rsidR="006B6958" w:rsidRPr="006329C1">
        <w:rPr>
          <w:rFonts w:ascii="Times New Roman" w:hAnsi="Times New Roman" w:cs="Times New Roman"/>
        </w:rPr>
        <w:t xml:space="preserve"> </w:t>
      </w:r>
      <w:r w:rsidR="00B402B8" w:rsidRPr="006329C1">
        <w:rPr>
          <w:rFonts w:ascii="Times New Roman" w:hAnsi="Times New Roman" w:cs="Times New Roman"/>
        </w:rPr>
        <w:t>a Patient-</w:t>
      </w:r>
      <w:r w:rsidR="00DC6F48" w:rsidRPr="006329C1">
        <w:rPr>
          <w:rFonts w:ascii="Times New Roman" w:hAnsi="Times New Roman" w:cs="Times New Roman"/>
        </w:rPr>
        <w:t>determined</w:t>
      </w:r>
      <w:r w:rsidR="00B402B8" w:rsidRPr="006329C1">
        <w:rPr>
          <w:rFonts w:ascii="Times New Roman" w:hAnsi="Times New Roman" w:cs="Times New Roman"/>
        </w:rPr>
        <w:t xml:space="preserve"> Disability score &lt;6</w:t>
      </w:r>
      <w:r w:rsidR="005F268F">
        <w:rPr>
          <w:rFonts w:ascii="Times New Roman" w:hAnsi="Times New Roman" w:cs="Times New Roman"/>
        </w:rPr>
        <w:t xml:space="preserve">, </w:t>
      </w:r>
      <w:r w:rsidR="00092726" w:rsidRPr="006329C1">
        <w:rPr>
          <w:rFonts w:ascii="Times New Roman" w:hAnsi="Times New Roman" w:cs="Times New Roman"/>
        </w:rPr>
        <w:t xml:space="preserve"> </w:t>
      </w:r>
      <w:r w:rsidR="005F268F">
        <w:rPr>
          <w:rFonts w:ascii="Times New Roman" w:hAnsi="Times New Roman" w:cs="Times New Roman"/>
        </w:rPr>
        <w:t xml:space="preserve">and </w:t>
      </w:r>
      <w:r w:rsidR="00524F57" w:rsidRPr="006329C1">
        <w:rPr>
          <w:rFonts w:ascii="Times New Roman" w:hAnsi="Times New Roman" w:cs="Times New Roman"/>
        </w:rPr>
        <w:t xml:space="preserve">who </w:t>
      </w:r>
      <w:r w:rsidR="00B402B8" w:rsidRPr="006329C1">
        <w:rPr>
          <w:rFonts w:ascii="Times New Roman" w:hAnsi="Times New Roman" w:cs="Times New Roman"/>
        </w:rPr>
        <w:t xml:space="preserve">struggle to engage in regular </w:t>
      </w:r>
      <w:r w:rsidR="00F03608" w:rsidRPr="006329C1">
        <w:rPr>
          <w:rFonts w:ascii="Times New Roman" w:hAnsi="Times New Roman" w:cs="Times New Roman"/>
        </w:rPr>
        <w:t>PA</w:t>
      </w:r>
      <w:r w:rsidR="005F268F">
        <w:rPr>
          <w:rFonts w:ascii="Times New Roman" w:hAnsi="Times New Roman" w:cs="Times New Roman"/>
        </w:rPr>
        <w:t xml:space="preserve"> participated in the study</w:t>
      </w:r>
      <w:r w:rsidR="00092726" w:rsidRPr="006329C1">
        <w:rPr>
          <w:rFonts w:ascii="Times New Roman" w:hAnsi="Times New Roman" w:cs="Times New Roman"/>
        </w:rPr>
        <w:t xml:space="preserve">. </w:t>
      </w:r>
      <w:r w:rsidR="00042855" w:rsidRPr="006329C1">
        <w:rPr>
          <w:rFonts w:ascii="Times New Roman" w:hAnsi="Times New Roman" w:cs="Times New Roman"/>
        </w:rPr>
        <w:t xml:space="preserve">Participants received </w:t>
      </w:r>
      <w:r w:rsidR="00654673" w:rsidRPr="006329C1">
        <w:rPr>
          <w:rFonts w:ascii="Times New Roman" w:hAnsi="Times New Roman" w:cs="Times New Roman"/>
        </w:rPr>
        <w:t xml:space="preserve">a single </w:t>
      </w:r>
      <w:r w:rsidR="00AC6516" w:rsidRPr="006329C1">
        <w:rPr>
          <w:rFonts w:ascii="Times New Roman" w:hAnsi="Times New Roman" w:cs="Times New Roman"/>
        </w:rPr>
        <w:t>15-minute</w:t>
      </w:r>
      <w:r w:rsidR="00654673" w:rsidRPr="006329C1">
        <w:rPr>
          <w:rFonts w:ascii="Times New Roman" w:hAnsi="Times New Roman" w:cs="Times New Roman"/>
        </w:rPr>
        <w:t xml:space="preserve"> reframing session</w:t>
      </w:r>
      <w:r w:rsidR="00685089" w:rsidRPr="006329C1">
        <w:rPr>
          <w:rFonts w:ascii="Times New Roman" w:hAnsi="Times New Roman" w:cs="Times New Roman"/>
        </w:rPr>
        <w:t>, a 1</w:t>
      </w:r>
      <w:r w:rsidR="009568F5" w:rsidRPr="006329C1">
        <w:rPr>
          <w:rFonts w:ascii="Times New Roman" w:hAnsi="Times New Roman" w:cs="Times New Roman"/>
        </w:rPr>
        <w:t>-</w:t>
      </w:r>
      <w:r w:rsidR="00685089" w:rsidRPr="006329C1">
        <w:rPr>
          <w:rFonts w:ascii="Times New Roman" w:hAnsi="Times New Roman" w:cs="Times New Roman"/>
        </w:rPr>
        <w:t xml:space="preserve">week </w:t>
      </w:r>
      <w:r w:rsidR="00053E27" w:rsidRPr="006329C1">
        <w:rPr>
          <w:rFonts w:ascii="Times New Roman" w:hAnsi="Times New Roman" w:cs="Times New Roman"/>
        </w:rPr>
        <w:t>follow up</w:t>
      </w:r>
      <w:r w:rsidR="00685089" w:rsidRPr="006329C1">
        <w:rPr>
          <w:rFonts w:ascii="Times New Roman" w:hAnsi="Times New Roman" w:cs="Times New Roman"/>
        </w:rPr>
        <w:t xml:space="preserve"> interview and 4 surveys throughout the intervention (</w:t>
      </w:r>
      <w:r w:rsidR="00053E27" w:rsidRPr="006329C1">
        <w:rPr>
          <w:rFonts w:ascii="Times New Roman" w:hAnsi="Times New Roman" w:cs="Times New Roman"/>
        </w:rPr>
        <w:t>Pre-, Post-, 1- &amp; 4-weeks post)</w:t>
      </w:r>
      <w:r w:rsidR="00AC6516" w:rsidRPr="006329C1">
        <w:rPr>
          <w:rFonts w:ascii="Times New Roman" w:hAnsi="Times New Roman" w:cs="Times New Roman"/>
        </w:rPr>
        <w:t xml:space="preserve"> to measure change in PA and cognitive biases</w:t>
      </w:r>
      <w:r w:rsidR="00053E27" w:rsidRPr="006329C1">
        <w:rPr>
          <w:rFonts w:ascii="Times New Roman" w:hAnsi="Times New Roman" w:cs="Times New Roman"/>
        </w:rPr>
        <w:t>.</w:t>
      </w:r>
      <w:r w:rsidR="00654673" w:rsidRPr="006329C1">
        <w:rPr>
          <w:rFonts w:ascii="Times New Roman" w:hAnsi="Times New Roman" w:cs="Times New Roman"/>
        </w:rPr>
        <w:t xml:space="preserve"> </w:t>
      </w:r>
      <w:r w:rsidR="00A267E1" w:rsidRPr="006329C1">
        <w:rPr>
          <w:rFonts w:ascii="Times New Roman" w:hAnsi="Times New Roman" w:cs="Times New Roman"/>
        </w:rPr>
        <w:t xml:space="preserve">Reframing includes </w:t>
      </w:r>
      <w:r w:rsidR="00CF6A68" w:rsidRPr="006329C1">
        <w:rPr>
          <w:rFonts w:ascii="Times New Roman" w:hAnsi="Times New Roman" w:cs="Times New Roman"/>
        </w:rPr>
        <w:t xml:space="preserve">(1) identify </w:t>
      </w:r>
      <w:r w:rsidR="00DC6F48" w:rsidRPr="006329C1">
        <w:rPr>
          <w:rFonts w:ascii="Times New Roman" w:hAnsi="Times New Roman" w:cs="Times New Roman"/>
        </w:rPr>
        <w:t>maladaptive</w:t>
      </w:r>
      <w:r w:rsidR="00CF6A68" w:rsidRPr="006329C1">
        <w:rPr>
          <w:rFonts w:ascii="Times New Roman" w:hAnsi="Times New Roman" w:cs="Times New Roman"/>
        </w:rPr>
        <w:t xml:space="preserve"> thinking, (2) challenge the accuracy of maladaptive thoughts, and (3) </w:t>
      </w:r>
      <w:r w:rsidR="00DC6F48" w:rsidRPr="006329C1">
        <w:rPr>
          <w:rFonts w:ascii="Times New Roman" w:hAnsi="Times New Roman" w:cs="Times New Roman"/>
        </w:rPr>
        <w:t>develop more accurate perspective</w:t>
      </w:r>
      <w:r w:rsidR="009C2372" w:rsidRPr="006329C1">
        <w:rPr>
          <w:rFonts w:ascii="Times New Roman" w:hAnsi="Times New Roman" w:cs="Times New Roman"/>
        </w:rPr>
        <w:t>s</w:t>
      </w:r>
      <w:r w:rsidR="00DC6F48" w:rsidRPr="006329C1">
        <w:rPr>
          <w:rFonts w:ascii="Times New Roman" w:hAnsi="Times New Roman" w:cs="Times New Roman"/>
        </w:rPr>
        <w:t>.</w:t>
      </w:r>
      <w:r w:rsidR="00DC6F48" w:rsidRPr="006329C1">
        <w:rPr>
          <w:rFonts w:ascii="Times New Roman" w:hAnsi="Times New Roman" w:cs="Times New Roman"/>
          <w:b/>
          <w:bCs/>
        </w:rPr>
        <w:t xml:space="preserve"> </w:t>
      </w:r>
    </w:p>
    <w:p w14:paraId="471BA784" w14:textId="06793ED5" w:rsidR="009B08C1" w:rsidRPr="006329C1" w:rsidRDefault="009B08C1">
      <w:pPr>
        <w:rPr>
          <w:rFonts w:ascii="Times New Roman" w:hAnsi="Times New Roman" w:cs="Times New Roman"/>
        </w:rPr>
      </w:pPr>
      <w:r w:rsidRPr="006329C1">
        <w:rPr>
          <w:rFonts w:ascii="Times New Roman" w:hAnsi="Times New Roman" w:cs="Times New Roman"/>
          <w:b/>
          <w:bCs/>
        </w:rPr>
        <w:t xml:space="preserve">Results: </w:t>
      </w:r>
      <w:r w:rsidR="005F268F">
        <w:rPr>
          <w:rFonts w:ascii="Times New Roman" w:hAnsi="Times New Roman" w:cs="Times New Roman"/>
        </w:rPr>
        <w:t>Using an</w:t>
      </w:r>
      <w:r w:rsidR="00BA243A" w:rsidRPr="006329C1">
        <w:rPr>
          <w:rFonts w:ascii="Times New Roman" w:hAnsi="Times New Roman" w:cs="Times New Roman"/>
        </w:rPr>
        <w:t xml:space="preserve"> </w:t>
      </w:r>
      <w:r w:rsidR="005F268F">
        <w:rPr>
          <w:rFonts w:ascii="Times New Roman" w:hAnsi="Times New Roman" w:cs="Times New Roman"/>
        </w:rPr>
        <w:t>RM-</w:t>
      </w:r>
      <w:r w:rsidR="00BA243A" w:rsidRPr="006329C1">
        <w:rPr>
          <w:rFonts w:ascii="Times New Roman" w:hAnsi="Times New Roman" w:cs="Times New Roman"/>
        </w:rPr>
        <w:t>ANOVA</w:t>
      </w:r>
      <w:r w:rsidR="005F268F">
        <w:rPr>
          <w:rFonts w:ascii="Times New Roman" w:hAnsi="Times New Roman" w:cs="Times New Roman"/>
        </w:rPr>
        <w:t>, we observed</w:t>
      </w:r>
      <w:r w:rsidR="00BA243A" w:rsidRPr="006329C1">
        <w:rPr>
          <w:rFonts w:ascii="Times New Roman" w:hAnsi="Times New Roman" w:cs="Times New Roman"/>
        </w:rPr>
        <w:t xml:space="preserve"> </w:t>
      </w:r>
      <w:r w:rsidR="005F268F">
        <w:rPr>
          <w:rFonts w:ascii="Times New Roman" w:hAnsi="Times New Roman" w:cs="Times New Roman"/>
        </w:rPr>
        <w:t xml:space="preserve">a significant pre to 4-weeks post decrease in </w:t>
      </w:r>
      <w:r w:rsidR="00F42055" w:rsidRPr="006329C1">
        <w:rPr>
          <w:rFonts w:ascii="Times New Roman" w:hAnsi="Times New Roman" w:cs="Times New Roman"/>
        </w:rPr>
        <w:t xml:space="preserve">cognitive </w:t>
      </w:r>
      <w:r w:rsidR="00C22D8C" w:rsidRPr="006329C1">
        <w:rPr>
          <w:rFonts w:ascii="Times New Roman" w:hAnsi="Times New Roman" w:cs="Times New Roman"/>
        </w:rPr>
        <w:t>errors</w:t>
      </w:r>
      <w:r w:rsidR="00F42055" w:rsidRPr="006329C1">
        <w:rPr>
          <w:rFonts w:ascii="Times New Roman" w:hAnsi="Times New Roman" w:cs="Times New Roman"/>
        </w:rPr>
        <w:t xml:space="preserve"> </w:t>
      </w:r>
      <w:r w:rsidR="00B24E31">
        <w:rPr>
          <w:rFonts w:ascii="Times New Roman" w:hAnsi="Times New Roman" w:cs="Times New Roman"/>
        </w:rPr>
        <w:t>(</w:t>
      </w:r>
      <w:proofErr w:type="spellStart"/>
      <w:r w:rsidR="003234A3" w:rsidRPr="006329C1">
        <w:rPr>
          <w:rFonts w:ascii="Times New Roman" w:hAnsi="Times New Roman" w:cs="Times New Roman"/>
          <w:i/>
          <w:iCs/>
        </w:rPr>
        <w:t>M</w:t>
      </w:r>
      <w:r w:rsidR="005F268F">
        <w:rPr>
          <w:rFonts w:ascii="Times New Roman" w:hAnsi="Times New Roman" w:cs="Times New Roman"/>
          <w:i/>
          <w:iCs/>
        </w:rPr>
        <w:t>pre</w:t>
      </w:r>
      <w:proofErr w:type="spellEnd"/>
      <w:r w:rsidR="003234A3" w:rsidRPr="006329C1">
        <w:rPr>
          <w:rFonts w:ascii="Times New Roman" w:hAnsi="Times New Roman" w:cs="Times New Roman"/>
        </w:rPr>
        <w:t>=5.32</w:t>
      </w:r>
      <w:r w:rsidR="005F268F">
        <w:rPr>
          <w:rFonts w:ascii="Times New Roman" w:hAnsi="Times New Roman" w:cs="Times New Roman"/>
        </w:rPr>
        <w:t xml:space="preserve">, </w:t>
      </w:r>
      <w:proofErr w:type="spellStart"/>
      <w:r w:rsidR="005F268F" w:rsidRPr="006329C1">
        <w:rPr>
          <w:rFonts w:ascii="Times New Roman" w:hAnsi="Times New Roman" w:cs="Times New Roman"/>
          <w:i/>
          <w:iCs/>
        </w:rPr>
        <w:t>M</w:t>
      </w:r>
      <w:r w:rsidR="005F268F">
        <w:rPr>
          <w:rFonts w:ascii="Times New Roman" w:hAnsi="Times New Roman" w:cs="Times New Roman"/>
          <w:i/>
          <w:iCs/>
        </w:rPr>
        <w:t>post</w:t>
      </w:r>
      <w:proofErr w:type="spellEnd"/>
      <w:r w:rsidR="005F268F" w:rsidRPr="006329C1">
        <w:rPr>
          <w:rFonts w:ascii="Times New Roman" w:hAnsi="Times New Roman" w:cs="Times New Roman"/>
        </w:rPr>
        <w:t>=4.52</w:t>
      </w:r>
      <w:r w:rsidR="005F268F">
        <w:rPr>
          <w:rFonts w:ascii="Times New Roman" w:hAnsi="Times New Roman" w:cs="Times New Roman"/>
        </w:rPr>
        <w:t xml:space="preserve">, </w:t>
      </w:r>
      <w:r w:rsidR="005F268F" w:rsidRPr="006329C1">
        <w:rPr>
          <w:rFonts w:ascii="Times New Roman" w:hAnsi="Times New Roman" w:cs="Times New Roman"/>
          <w:i/>
          <w:iCs/>
        </w:rPr>
        <w:t>p</w:t>
      </w:r>
      <w:r w:rsidR="005F268F" w:rsidRPr="006329C1">
        <w:rPr>
          <w:rFonts w:ascii="Times New Roman" w:hAnsi="Times New Roman" w:cs="Times New Roman"/>
        </w:rPr>
        <w:t>=0.013</w:t>
      </w:r>
      <w:r w:rsidR="00FC2B26">
        <w:rPr>
          <w:rFonts w:ascii="Times New Roman" w:hAnsi="Times New Roman" w:cs="Times New Roman"/>
        </w:rPr>
        <w:t>; partial eta=.366</w:t>
      </w:r>
      <w:r w:rsidR="003234A3" w:rsidRPr="006329C1">
        <w:rPr>
          <w:rFonts w:ascii="Times New Roman" w:hAnsi="Times New Roman" w:cs="Times New Roman"/>
        </w:rPr>
        <w:t>)</w:t>
      </w:r>
      <w:r w:rsidR="005F268F">
        <w:rPr>
          <w:rFonts w:ascii="Times New Roman" w:hAnsi="Times New Roman" w:cs="Times New Roman"/>
        </w:rPr>
        <w:t>,</w:t>
      </w:r>
      <w:r w:rsidR="00C70AC9" w:rsidRPr="006329C1">
        <w:rPr>
          <w:rFonts w:ascii="Times New Roman" w:hAnsi="Times New Roman" w:cs="Times New Roman"/>
        </w:rPr>
        <w:t xml:space="preserve"> </w:t>
      </w:r>
      <w:r w:rsidR="00EF4376">
        <w:rPr>
          <w:rFonts w:ascii="Times New Roman" w:hAnsi="Times New Roman" w:cs="Times New Roman"/>
        </w:rPr>
        <w:t xml:space="preserve">increases in </w:t>
      </w:r>
      <w:r w:rsidR="009C2372" w:rsidRPr="006329C1">
        <w:rPr>
          <w:rFonts w:ascii="Times New Roman" w:hAnsi="Times New Roman" w:cs="Times New Roman"/>
        </w:rPr>
        <w:t>l</w:t>
      </w:r>
      <w:r w:rsidR="00321D55" w:rsidRPr="006329C1">
        <w:rPr>
          <w:rFonts w:ascii="Times New Roman" w:hAnsi="Times New Roman" w:cs="Times New Roman"/>
        </w:rPr>
        <w:t>ight</w:t>
      </w:r>
      <w:r w:rsidR="00E178D7" w:rsidRPr="006329C1">
        <w:rPr>
          <w:rFonts w:ascii="Times New Roman" w:hAnsi="Times New Roman" w:cs="Times New Roman"/>
        </w:rPr>
        <w:t xml:space="preserve"> </w:t>
      </w:r>
      <w:r w:rsidR="005F268F">
        <w:rPr>
          <w:rFonts w:ascii="Times New Roman" w:hAnsi="Times New Roman" w:cs="Times New Roman"/>
        </w:rPr>
        <w:t xml:space="preserve">PA </w:t>
      </w:r>
      <w:r w:rsidR="00E178D7" w:rsidRPr="006329C1">
        <w:rPr>
          <w:rFonts w:ascii="Times New Roman" w:hAnsi="Times New Roman" w:cs="Times New Roman"/>
        </w:rPr>
        <w:t>(</w:t>
      </w:r>
      <w:r w:rsidR="00E178D7" w:rsidRPr="006329C1">
        <w:rPr>
          <w:rFonts w:ascii="Times New Roman" w:hAnsi="Times New Roman" w:cs="Times New Roman"/>
          <w:i/>
          <w:iCs/>
        </w:rPr>
        <w:t>p</w:t>
      </w:r>
      <w:r w:rsidR="00E178D7" w:rsidRPr="006329C1">
        <w:rPr>
          <w:rFonts w:ascii="Times New Roman" w:hAnsi="Times New Roman" w:cs="Times New Roman"/>
        </w:rPr>
        <w:t>=.029</w:t>
      </w:r>
      <w:r w:rsidR="009C2372" w:rsidRPr="006329C1">
        <w:rPr>
          <w:rFonts w:ascii="Times New Roman" w:hAnsi="Times New Roman" w:cs="Times New Roman"/>
        </w:rPr>
        <w:t xml:space="preserve">; </w:t>
      </w:r>
      <w:r w:rsidR="00E178D7" w:rsidRPr="006329C1">
        <w:rPr>
          <w:rFonts w:ascii="Times New Roman" w:hAnsi="Times New Roman" w:cs="Times New Roman"/>
        </w:rPr>
        <w:t>partial eta=.218</w:t>
      </w:r>
      <w:r w:rsidR="005F268F">
        <w:rPr>
          <w:rFonts w:ascii="Times New Roman" w:hAnsi="Times New Roman" w:cs="Times New Roman"/>
        </w:rPr>
        <w:t xml:space="preserve">, </w:t>
      </w:r>
      <w:proofErr w:type="spellStart"/>
      <w:r w:rsidR="005F268F" w:rsidRPr="006329C1">
        <w:rPr>
          <w:rFonts w:ascii="Times New Roman" w:hAnsi="Times New Roman" w:cs="Times New Roman"/>
          <w:i/>
          <w:iCs/>
        </w:rPr>
        <w:t>M</w:t>
      </w:r>
      <w:r w:rsidR="00EF4376">
        <w:rPr>
          <w:rFonts w:ascii="Times New Roman" w:hAnsi="Times New Roman" w:cs="Times New Roman"/>
          <w:i/>
          <w:iCs/>
        </w:rPr>
        <w:t>pre</w:t>
      </w:r>
      <w:proofErr w:type="spellEnd"/>
      <w:r w:rsidR="005F268F" w:rsidRPr="006329C1">
        <w:rPr>
          <w:rFonts w:ascii="Times New Roman" w:hAnsi="Times New Roman" w:cs="Times New Roman"/>
        </w:rPr>
        <w:t>=2.26</w:t>
      </w:r>
      <w:r w:rsidR="005F268F">
        <w:rPr>
          <w:rFonts w:ascii="Times New Roman" w:hAnsi="Times New Roman" w:cs="Times New Roman"/>
        </w:rPr>
        <w:t xml:space="preserve">, </w:t>
      </w:r>
      <w:proofErr w:type="spellStart"/>
      <w:r w:rsidR="005F268F" w:rsidRPr="00786455">
        <w:rPr>
          <w:rFonts w:ascii="Times New Roman" w:hAnsi="Times New Roman" w:cs="Times New Roman"/>
          <w:i/>
          <w:iCs/>
        </w:rPr>
        <w:t>M</w:t>
      </w:r>
      <w:r w:rsidR="00EF4376">
        <w:rPr>
          <w:rFonts w:ascii="Times New Roman" w:hAnsi="Times New Roman" w:cs="Times New Roman"/>
          <w:i/>
          <w:iCs/>
        </w:rPr>
        <w:t>post</w:t>
      </w:r>
      <w:proofErr w:type="spellEnd"/>
      <w:r w:rsidR="005F268F" w:rsidRPr="006329C1">
        <w:rPr>
          <w:rFonts w:ascii="Times New Roman" w:hAnsi="Times New Roman" w:cs="Times New Roman"/>
        </w:rPr>
        <w:t>=3.14</w:t>
      </w:r>
      <w:r w:rsidR="00E178D7" w:rsidRPr="006329C1">
        <w:rPr>
          <w:rFonts w:ascii="Times New Roman" w:hAnsi="Times New Roman" w:cs="Times New Roman"/>
        </w:rPr>
        <w:t>)</w:t>
      </w:r>
      <w:r w:rsidR="00321D55" w:rsidRPr="006329C1">
        <w:rPr>
          <w:rFonts w:ascii="Times New Roman" w:hAnsi="Times New Roman" w:cs="Times New Roman"/>
        </w:rPr>
        <w:t xml:space="preserve"> and </w:t>
      </w:r>
      <w:r w:rsidR="009C2372" w:rsidRPr="006329C1">
        <w:rPr>
          <w:rFonts w:ascii="Times New Roman" w:hAnsi="Times New Roman" w:cs="Times New Roman"/>
        </w:rPr>
        <w:t>m</w:t>
      </w:r>
      <w:r w:rsidR="00321D55" w:rsidRPr="006329C1">
        <w:rPr>
          <w:rFonts w:ascii="Times New Roman" w:hAnsi="Times New Roman" w:cs="Times New Roman"/>
        </w:rPr>
        <w:t>oderate</w:t>
      </w:r>
      <w:r w:rsidR="005F268F">
        <w:rPr>
          <w:rFonts w:ascii="Times New Roman" w:hAnsi="Times New Roman" w:cs="Times New Roman"/>
        </w:rPr>
        <w:t>-vig</w:t>
      </w:r>
      <w:r w:rsidR="00EF4376">
        <w:rPr>
          <w:rFonts w:ascii="Times New Roman" w:hAnsi="Times New Roman" w:cs="Times New Roman"/>
        </w:rPr>
        <w:t>orous</w:t>
      </w:r>
      <w:r w:rsidR="00321D55" w:rsidRPr="006329C1">
        <w:rPr>
          <w:rFonts w:ascii="Times New Roman" w:hAnsi="Times New Roman" w:cs="Times New Roman"/>
        </w:rPr>
        <w:t xml:space="preserve"> </w:t>
      </w:r>
      <w:r w:rsidR="005F268F">
        <w:rPr>
          <w:rFonts w:ascii="Times New Roman" w:hAnsi="Times New Roman" w:cs="Times New Roman"/>
        </w:rPr>
        <w:t>PA</w:t>
      </w:r>
      <w:r w:rsidR="003E660A" w:rsidRPr="006329C1">
        <w:rPr>
          <w:rFonts w:ascii="Times New Roman" w:hAnsi="Times New Roman" w:cs="Times New Roman"/>
        </w:rPr>
        <w:t>(</w:t>
      </w:r>
      <w:r w:rsidR="003E660A" w:rsidRPr="006329C1">
        <w:rPr>
          <w:rFonts w:ascii="Times New Roman" w:hAnsi="Times New Roman" w:cs="Times New Roman"/>
          <w:i/>
          <w:iCs/>
        </w:rPr>
        <w:t>p</w:t>
      </w:r>
      <w:r w:rsidR="003E660A" w:rsidRPr="006329C1">
        <w:rPr>
          <w:rFonts w:ascii="Times New Roman" w:hAnsi="Times New Roman" w:cs="Times New Roman"/>
        </w:rPr>
        <w:t>=&lt;0.01, partial eta=.460</w:t>
      </w:r>
      <w:r w:rsidR="005F268F">
        <w:rPr>
          <w:rFonts w:ascii="Times New Roman" w:hAnsi="Times New Roman" w:cs="Times New Roman"/>
        </w:rPr>
        <w:t xml:space="preserve">, </w:t>
      </w:r>
      <w:proofErr w:type="spellStart"/>
      <w:r w:rsidR="005F268F" w:rsidRPr="006329C1">
        <w:rPr>
          <w:rFonts w:ascii="Times New Roman" w:hAnsi="Times New Roman" w:cs="Times New Roman"/>
          <w:i/>
          <w:iCs/>
        </w:rPr>
        <w:t>M</w:t>
      </w:r>
      <w:r w:rsidR="00EF4376">
        <w:rPr>
          <w:rFonts w:ascii="Times New Roman" w:hAnsi="Times New Roman" w:cs="Times New Roman"/>
          <w:i/>
          <w:iCs/>
        </w:rPr>
        <w:t>pre</w:t>
      </w:r>
      <w:proofErr w:type="spellEnd"/>
      <w:r w:rsidR="005F268F" w:rsidRPr="006329C1">
        <w:rPr>
          <w:rFonts w:ascii="Times New Roman" w:hAnsi="Times New Roman" w:cs="Times New Roman"/>
        </w:rPr>
        <w:t>=2.76</w:t>
      </w:r>
      <w:r w:rsidR="005F268F">
        <w:rPr>
          <w:rFonts w:ascii="Times New Roman" w:hAnsi="Times New Roman" w:cs="Times New Roman"/>
        </w:rPr>
        <w:t xml:space="preserve">, </w:t>
      </w:r>
      <w:proofErr w:type="spellStart"/>
      <w:r w:rsidR="005F268F" w:rsidRPr="006329C1">
        <w:rPr>
          <w:rFonts w:ascii="Times New Roman" w:hAnsi="Times New Roman" w:cs="Times New Roman"/>
          <w:i/>
          <w:iCs/>
        </w:rPr>
        <w:t>M</w:t>
      </w:r>
      <w:r w:rsidR="00EF4376">
        <w:rPr>
          <w:rFonts w:ascii="Times New Roman" w:hAnsi="Times New Roman" w:cs="Times New Roman"/>
          <w:i/>
          <w:iCs/>
        </w:rPr>
        <w:t>post</w:t>
      </w:r>
      <w:proofErr w:type="spellEnd"/>
      <w:r w:rsidR="005F268F" w:rsidRPr="006329C1">
        <w:rPr>
          <w:rFonts w:ascii="Times New Roman" w:hAnsi="Times New Roman" w:cs="Times New Roman"/>
        </w:rPr>
        <w:t>=5.76</w:t>
      </w:r>
      <w:r w:rsidR="003E660A" w:rsidRPr="006329C1">
        <w:rPr>
          <w:rFonts w:ascii="Times New Roman" w:hAnsi="Times New Roman" w:cs="Times New Roman"/>
        </w:rPr>
        <w:t>)</w:t>
      </w:r>
      <w:r w:rsidR="005F268F">
        <w:rPr>
          <w:rFonts w:ascii="Times New Roman" w:hAnsi="Times New Roman" w:cs="Times New Roman"/>
        </w:rPr>
        <w:t>.</w:t>
      </w:r>
      <w:r w:rsidR="008F4E04" w:rsidRPr="006329C1">
        <w:rPr>
          <w:rFonts w:ascii="Times New Roman" w:hAnsi="Times New Roman" w:cs="Times New Roman"/>
        </w:rPr>
        <w:t xml:space="preserve"> </w:t>
      </w:r>
      <w:r w:rsidR="004D5065" w:rsidRPr="006329C1">
        <w:rPr>
          <w:rFonts w:ascii="Times New Roman" w:hAnsi="Times New Roman" w:cs="Times New Roman"/>
        </w:rPr>
        <w:t>Interview data</w:t>
      </w:r>
      <w:r w:rsidR="00EF4376">
        <w:rPr>
          <w:rFonts w:ascii="Times New Roman" w:hAnsi="Times New Roman" w:cs="Times New Roman"/>
        </w:rPr>
        <w:t xml:space="preserve"> supported and </w:t>
      </w:r>
      <w:r w:rsidR="00FD6DAF" w:rsidRPr="006329C1">
        <w:rPr>
          <w:rFonts w:ascii="Times New Roman" w:hAnsi="Times New Roman" w:cs="Times New Roman"/>
        </w:rPr>
        <w:t xml:space="preserve">contextualized how participants </w:t>
      </w:r>
      <w:r w:rsidR="00D56F77" w:rsidRPr="006329C1">
        <w:rPr>
          <w:rFonts w:ascii="Times New Roman" w:hAnsi="Times New Roman" w:cs="Times New Roman"/>
        </w:rPr>
        <w:t>used</w:t>
      </w:r>
      <w:r w:rsidR="00FD6DAF" w:rsidRPr="006329C1">
        <w:rPr>
          <w:rFonts w:ascii="Times New Roman" w:hAnsi="Times New Roman" w:cs="Times New Roman"/>
        </w:rPr>
        <w:t xml:space="preserve"> reframing to </w:t>
      </w:r>
      <w:r w:rsidR="00C74DEC" w:rsidRPr="006329C1">
        <w:rPr>
          <w:rFonts w:ascii="Times New Roman" w:hAnsi="Times New Roman" w:cs="Times New Roman"/>
        </w:rPr>
        <w:t>drive</w:t>
      </w:r>
      <w:r w:rsidR="00FD6DAF" w:rsidRPr="006329C1">
        <w:rPr>
          <w:rFonts w:ascii="Times New Roman" w:hAnsi="Times New Roman" w:cs="Times New Roman"/>
        </w:rPr>
        <w:t xml:space="preserve"> cognitive and behavioural changes. </w:t>
      </w:r>
    </w:p>
    <w:p w14:paraId="4C970439" w14:textId="35B4EB1B" w:rsidR="009B08C1" w:rsidRPr="006329C1" w:rsidRDefault="009B08C1">
      <w:pPr>
        <w:rPr>
          <w:rFonts w:ascii="Times New Roman" w:hAnsi="Times New Roman" w:cs="Times New Roman"/>
        </w:rPr>
      </w:pPr>
      <w:r w:rsidRPr="006329C1">
        <w:rPr>
          <w:rFonts w:ascii="Times New Roman" w:hAnsi="Times New Roman" w:cs="Times New Roman"/>
          <w:b/>
          <w:bCs/>
        </w:rPr>
        <w:t xml:space="preserve">Conclusion: </w:t>
      </w:r>
      <w:r w:rsidR="00E54EA3" w:rsidRPr="006329C1">
        <w:rPr>
          <w:rFonts w:ascii="Times New Roman" w:hAnsi="Times New Roman" w:cs="Times New Roman"/>
        </w:rPr>
        <w:t xml:space="preserve">This </w:t>
      </w:r>
      <w:r w:rsidR="004506C1" w:rsidRPr="006329C1">
        <w:rPr>
          <w:rFonts w:ascii="Times New Roman" w:hAnsi="Times New Roman" w:cs="Times New Roman"/>
        </w:rPr>
        <w:t>study</w:t>
      </w:r>
      <w:r w:rsidR="00E54EA3" w:rsidRPr="006329C1">
        <w:rPr>
          <w:rFonts w:ascii="Times New Roman" w:hAnsi="Times New Roman" w:cs="Times New Roman"/>
        </w:rPr>
        <w:t xml:space="preserve"> </w:t>
      </w:r>
      <w:r w:rsidR="00F25FD8" w:rsidRPr="006329C1">
        <w:rPr>
          <w:rFonts w:ascii="Times New Roman" w:hAnsi="Times New Roman" w:cs="Times New Roman"/>
        </w:rPr>
        <w:t>demonstrates</w:t>
      </w:r>
      <w:r w:rsidR="00EF69A6" w:rsidRPr="006329C1">
        <w:rPr>
          <w:rFonts w:ascii="Times New Roman" w:hAnsi="Times New Roman" w:cs="Times New Roman"/>
        </w:rPr>
        <w:t xml:space="preserve"> reframing’s potential to </w:t>
      </w:r>
      <w:r w:rsidR="00F25FD8" w:rsidRPr="006329C1">
        <w:rPr>
          <w:rFonts w:ascii="Times New Roman" w:hAnsi="Times New Roman" w:cs="Times New Roman"/>
        </w:rPr>
        <w:t>address unhelpful thinking and i</w:t>
      </w:r>
      <w:r w:rsidR="004506C1" w:rsidRPr="006329C1">
        <w:rPr>
          <w:rFonts w:ascii="Times New Roman" w:hAnsi="Times New Roman" w:cs="Times New Roman"/>
        </w:rPr>
        <w:t>ncrease</w:t>
      </w:r>
      <w:r w:rsidR="00F25FD8" w:rsidRPr="006329C1">
        <w:rPr>
          <w:rFonts w:ascii="Times New Roman" w:hAnsi="Times New Roman" w:cs="Times New Roman"/>
        </w:rPr>
        <w:t xml:space="preserve"> adherence to PA in people with MS. </w:t>
      </w:r>
    </w:p>
    <w:p w14:paraId="5CBE6736" w14:textId="77777777" w:rsidR="009B08C1" w:rsidRPr="009B08C1" w:rsidRDefault="009B08C1">
      <w:pPr>
        <w:rPr>
          <w:rFonts w:ascii="Times New Roman" w:hAnsi="Times New Roman" w:cs="Times New Roman"/>
          <w:b/>
          <w:bCs/>
        </w:rPr>
      </w:pPr>
    </w:p>
    <w:p w14:paraId="38E0277A" w14:textId="488369F1" w:rsidR="00F03608" w:rsidRPr="009B08C1" w:rsidRDefault="009B08C1">
      <w:pPr>
        <w:rPr>
          <w:rFonts w:ascii="Times New Roman" w:hAnsi="Times New Roman" w:cs="Times New Roman"/>
          <w:b/>
          <w:bCs/>
        </w:rPr>
      </w:pPr>
      <w:r w:rsidRPr="009B08C1">
        <w:rPr>
          <w:rFonts w:ascii="Times New Roman" w:hAnsi="Times New Roman" w:cs="Times New Roman"/>
          <w:b/>
          <w:bCs/>
        </w:rPr>
        <w:t>Corresponding Author: Isabelle F. Hill, MSc</w:t>
      </w:r>
    </w:p>
    <w:sectPr w:rsidR="00F03608" w:rsidRPr="009B08C1" w:rsidSect="009E3241">
      <w:pgSz w:w="12242" w:h="15842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C1"/>
    <w:rsid w:val="00042855"/>
    <w:rsid w:val="00053E27"/>
    <w:rsid w:val="00076CE3"/>
    <w:rsid w:val="00092726"/>
    <w:rsid w:val="000B2FDF"/>
    <w:rsid w:val="000F05C9"/>
    <w:rsid w:val="00100EB9"/>
    <w:rsid w:val="0011076B"/>
    <w:rsid w:val="00147F93"/>
    <w:rsid w:val="001552E1"/>
    <w:rsid w:val="001951CE"/>
    <w:rsid w:val="001C3FFC"/>
    <w:rsid w:val="002305D3"/>
    <w:rsid w:val="00236542"/>
    <w:rsid w:val="002534D0"/>
    <w:rsid w:val="00253982"/>
    <w:rsid w:val="00263695"/>
    <w:rsid w:val="00281160"/>
    <w:rsid w:val="002B41B4"/>
    <w:rsid w:val="002E7CEC"/>
    <w:rsid w:val="00316103"/>
    <w:rsid w:val="00321D55"/>
    <w:rsid w:val="00321E8B"/>
    <w:rsid w:val="003234A3"/>
    <w:rsid w:val="00356432"/>
    <w:rsid w:val="003D5EA4"/>
    <w:rsid w:val="003E660A"/>
    <w:rsid w:val="003F512A"/>
    <w:rsid w:val="00402132"/>
    <w:rsid w:val="00406309"/>
    <w:rsid w:val="00432298"/>
    <w:rsid w:val="004506C1"/>
    <w:rsid w:val="00475608"/>
    <w:rsid w:val="004B1739"/>
    <w:rsid w:val="004D5065"/>
    <w:rsid w:val="004F679F"/>
    <w:rsid w:val="0052338F"/>
    <w:rsid w:val="00524F57"/>
    <w:rsid w:val="005251CF"/>
    <w:rsid w:val="00550EB9"/>
    <w:rsid w:val="005C0CD9"/>
    <w:rsid w:val="005C4FB4"/>
    <w:rsid w:val="005F268F"/>
    <w:rsid w:val="005F49D8"/>
    <w:rsid w:val="006329C1"/>
    <w:rsid w:val="006474EC"/>
    <w:rsid w:val="00654673"/>
    <w:rsid w:val="00685089"/>
    <w:rsid w:val="006A534E"/>
    <w:rsid w:val="006B6958"/>
    <w:rsid w:val="006C0C41"/>
    <w:rsid w:val="0074198E"/>
    <w:rsid w:val="00761645"/>
    <w:rsid w:val="00772679"/>
    <w:rsid w:val="00780F39"/>
    <w:rsid w:val="007F6846"/>
    <w:rsid w:val="00800CB8"/>
    <w:rsid w:val="00820708"/>
    <w:rsid w:val="00885F0E"/>
    <w:rsid w:val="008F0DEB"/>
    <w:rsid w:val="008F4E04"/>
    <w:rsid w:val="00942A48"/>
    <w:rsid w:val="009568F5"/>
    <w:rsid w:val="009B08C1"/>
    <w:rsid w:val="009B6E3D"/>
    <w:rsid w:val="009C2372"/>
    <w:rsid w:val="009E0B76"/>
    <w:rsid w:val="009E3241"/>
    <w:rsid w:val="00A257DE"/>
    <w:rsid w:val="00A267E1"/>
    <w:rsid w:val="00A30E0C"/>
    <w:rsid w:val="00A61F75"/>
    <w:rsid w:val="00AC6516"/>
    <w:rsid w:val="00AC66CD"/>
    <w:rsid w:val="00B24E31"/>
    <w:rsid w:val="00B402B8"/>
    <w:rsid w:val="00B72E2E"/>
    <w:rsid w:val="00BA243A"/>
    <w:rsid w:val="00BF261F"/>
    <w:rsid w:val="00C22D8C"/>
    <w:rsid w:val="00C70AC9"/>
    <w:rsid w:val="00C71C79"/>
    <w:rsid w:val="00C74DEC"/>
    <w:rsid w:val="00CA78E4"/>
    <w:rsid w:val="00CF6A68"/>
    <w:rsid w:val="00D45992"/>
    <w:rsid w:val="00D56F77"/>
    <w:rsid w:val="00DC6F48"/>
    <w:rsid w:val="00DF6BF0"/>
    <w:rsid w:val="00E178D7"/>
    <w:rsid w:val="00E54EA3"/>
    <w:rsid w:val="00EB6EAD"/>
    <w:rsid w:val="00ED7355"/>
    <w:rsid w:val="00EF4376"/>
    <w:rsid w:val="00EF69A6"/>
    <w:rsid w:val="00F03608"/>
    <w:rsid w:val="00F13EA4"/>
    <w:rsid w:val="00F25FD8"/>
    <w:rsid w:val="00F42055"/>
    <w:rsid w:val="00F43B23"/>
    <w:rsid w:val="00FA627B"/>
    <w:rsid w:val="00FC2B26"/>
    <w:rsid w:val="00FD6DAF"/>
    <w:rsid w:val="00FE26A0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ECD5"/>
  <w15:chartTrackingRefBased/>
  <w15:docId w15:val="{64F2B927-4CCE-4479-BEC5-1A4B9BA9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8C1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F268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2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2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2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6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Hill</dc:creator>
  <cp:keywords/>
  <dc:description/>
  <cp:lastModifiedBy>Isabelle Hill</cp:lastModifiedBy>
  <cp:revision>2</cp:revision>
  <dcterms:created xsi:type="dcterms:W3CDTF">2026-01-20T01:29:00Z</dcterms:created>
  <dcterms:modified xsi:type="dcterms:W3CDTF">2026-01-20T01:29:00Z</dcterms:modified>
</cp:coreProperties>
</file>