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84E68" w14:textId="102E6DE8" w:rsidR="00BF4CC0" w:rsidRPr="007C5090" w:rsidRDefault="00A74A53" w:rsidP="00BF4CC0">
      <w:pPr>
        <w:spacing w:line="240" w:lineRule="auto"/>
        <w:contextualSpacing/>
        <w:rPr>
          <w:rFonts w:eastAsia="Calibri" w:cs="Calibri"/>
        </w:rPr>
      </w:pPr>
      <w:r w:rsidRPr="001B7BCE">
        <w:rPr>
          <w:rFonts w:cs="Arial"/>
        </w:rPr>
        <w:t xml:space="preserve">The main purpose of the role is to </w:t>
      </w:r>
      <w:r>
        <w:rPr>
          <w:rFonts w:cs="Arial"/>
        </w:rPr>
        <w:t xml:space="preserve">support the management of </w:t>
      </w:r>
      <w:r w:rsidRPr="001B7BCE">
        <w:rPr>
          <w:rFonts w:cs="Arial"/>
        </w:rPr>
        <w:t xml:space="preserve">the site staff teams at our visitor sites, ensuring that the sites are adequately staffed and </w:t>
      </w:r>
      <w:r w:rsidR="001F6138" w:rsidRPr="001B7BCE">
        <w:rPr>
          <w:rFonts w:cs="Arial"/>
        </w:rPr>
        <w:t>equipped,</w:t>
      </w:r>
      <w:r w:rsidRPr="001B7BCE">
        <w:rPr>
          <w:rFonts w:cs="Arial"/>
        </w:rPr>
        <w:t xml:space="preserve"> and that staff are trained and supported in their roles</w:t>
      </w:r>
      <w:r>
        <w:rPr>
          <w:rFonts w:cs="Arial"/>
        </w:rPr>
        <w:t>. Y</w:t>
      </w:r>
      <w:r w:rsidR="009A73C9" w:rsidRPr="007C5090">
        <w:rPr>
          <w:rFonts w:eastAsia="Calibri" w:cs="Calibri"/>
        </w:rPr>
        <w:t xml:space="preserve">ou will support the front of house team to </w:t>
      </w:r>
      <w:r w:rsidR="001F6138" w:rsidRPr="007C5090">
        <w:rPr>
          <w:rFonts w:eastAsia="Calibri" w:cs="Calibri"/>
        </w:rPr>
        <w:t>always provide excellent customer care</w:t>
      </w:r>
      <w:r w:rsidR="007C5090" w:rsidRPr="007C5090">
        <w:rPr>
          <w:rFonts w:eastAsia="Calibri" w:cs="Calibri"/>
        </w:rPr>
        <w:t xml:space="preserve"> and </w:t>
      </w:r>
      <w:r w:rsidR="00BF4CC0" w:rsidRPr="007C5090">
        <w:rPr>
          <w:rFonts w:eastAsia="Calibri" w:cs="Calibri"/>
        </w:rPr>
        <w:t>maximise income generation from visitor admissions</w:t>
      </w:r>
      <w:r w:rsidR="00151FCD" w:rsidRPr="007C5090">
        <w:rPr>
          <w:rFonts w:eastAsia="Calibri" w:cs="Calibri"/>
        </w:rPr>
        <w:t xml:space="preserve"> and promotion of </w:t>
      </w:r>
      <w:r w:rsidR="00081695" w:rsidRPr="007C5090">
        <w:rPr>
          <w:rFonts w:eastAsia="Calibri" w:cs="Calibri"/>
        </w:rPr>
        <w:t>merchandise</w:t>
      </w:r>
      <w:r w:rsidR="007C5090" w:rsidRPr="007C5090">
        <w:rPr>
          <w:rFonts w:eastAsia="Calibri" w:cs="Calibri"/>
        </w:rPr>
        <w:t>.</w:t>
      </w:r>
    </w:p>
    <w:p w14:paraId="7AF49BE2" w14:textId="77777777" w:rsidR="007F07ED" w:rsidRPr="00C34955" w:rsidRDefault="007F07ED" w:rsidP="00BF4CC0">
      <w:pPr>
        <w:pBdr>
          <w:bottom w:val="single" w:sz="12" w:space="1" w:color="auto"/>
        </w:pBdr>
        <w:spacing w:line="240" w:lineRule="auto"/>
        <w:contextualSpacing/>
        <w:rPr>
          <w:rFonts w:cs="Calibri"/>
          <w:highlight w:val="yellow"/>
        </w:rPr>
      </w:pPr>
    </w:p>
    <w:p w14:paraId="150D1E79" w14:textId="77777777" w:rsidR="007F07ED" w:rsidRPr="00C34955" w:rsidRDefault="007F07ED" w:rsidP="00BF4CC0">
      <w:pPr>
        <w:spacing w:line="240" w:lineRule="auto"/>
        <w:contextualSpacing/>
        <w:rPr>
          <w:rFonts w:cs="Calibri"/>
          <w:highlight w:val="yellow"/>
        </w:rPr>
      </w:pPr>
    </w:p>
    <w:p w14:paraId="3356B4B1" w14:textId="77777777" w:rsidR="007F07ED" w:rsidRPr="00E65770" w:rsidRDefault="007F07ED" w:rsidP="00BF4CC0">
      <w:pPr>
        <w:spacing w:line="240" w:lineRule="auto"/>
        <w:contextualSpacing/>
        <w:rPr>
          <w:rFonts w:cs="Calibri"/>
          <w:b/>
          <w:u w:val="single"/>
        </w:rPr>
      </w:pPr>
      <w:r w:rsidRPr="00E65770">
        <w:rPr>
          <w:rFonts w:cs="Calibri"/>
          <w:b/>
          <w:u w:val="single"/>
        </w:rPr>
        <w:t>What you will deliver</w:t>
      </w:r>
    </w:p>
    <w:p w14:paraId="205EAEA3" w14:textId="77777777" w:rsidR="00AA3558" w:rsidRPr="00C34955" w:rsidRDefault="00AA3558" w:rsidP="00BF4CC0">
      <w:pPr>
        <w:spacing w:line="240" w:lineRule="auto"/>
        <w:contextualSpacing/>
        <w:rPr>
          <w:rFonts w:cs="Calibri"/>
          <w:b/>
          <w:highlight w:val="yellow"/>
          <w:u w:val="single"/>
        </w:rPr>
      </w:pPr>
    </w:p>
    <w:p w14:paraId="6B5E6FDD" w14:textId="77777777" w:rsidR="00BF4CC0" w:rsidRPr="00E65770" w:rsidRDefault="00BF4CC0" w:rsidP="00BF4CC0">
      <w:pPr>
        <w:spacing w:line="240" w:lineRule="auto"/>
        <w:contextualSpacing/>
        <w:rPr>
          <w:rFonts w:eastAsia="Calibri" w:cs="Calibri"/>
          <w:b/>
        </w:rPr>
      </w:pPr>
      <w:r w:rsidRPr="00E65770">
        <w:rPr>
          <w:rFonts w:eastAsia="Calibri" w:cs="Calibri"/>
          <w:b/>
        </w:rPr>
        <w:t>Customer care</w:t>
      </w:r>
    </w:p>
    <w:p w14:paraId="20F66A85" w14:textId="77777777" w:rsidR="00BB0033" w:rsidRDefault="00BB0033" w:rsidP="00BF4CC0">
      <w:pPr>
        <w:spacing w:line="240" w:lineRule="auto"/>
        <w:contextualSpacing/>
        <w:rPr>
          <w:rFonts w:eastAsia="Calibri" w:cs="Calibri"/>
        </w:rPr>
      </w:pPr>
      <w:r w:rsidRPr="00E00363">
        <w:rPr>
          <w:rFonts w:eastAsia="Calibri" w:cs="Calibri"/>
        </w:rPr>
        <w:t xml:space="preserve">You will </w:t>
      </w:r>
      <w:r w:rsidR="004B025E">
        <w:rPr>
          <w:rFonts w:eastAsia="Calibri" w:cs="Calibri"/>
        </w:rPr>
        <w:t xml:space="preserve">support the implementation of </w:t>
      </w:r>
      <w:r w:rsidRPr="00E00363">
        <w:rPr>
          <w:rFonts w:eastAsia="Calibri" w:cs="Calibri"/>
        </w:rPr>
        <w:t>our customer care strategy</w:t>
      </w:r>
      <w:r w:rsidR="00E00363" w:rsidRPr="00E00363">
        <w:rPr>
          <w:rFonts w:eastAsia="Calibri" w:cs="Calibri"/>
        </w:rPr>
        <w:t xml:space="preserve"> across our visitor attraction sites</w:t>
      </w:r>
      <w:r w:rsidR="004B025E">
        <w:rPr>
          <w:rFonts w:eastAsia="Calibri" w:cs="Calibri"/>
        </w:rPr>
        <w:t>.  Y</w:t>
      </w:r>
      <w:r w:rsidR="00081695" w:rsidRPr="00E00363">
        <w:rPr>
          <w:rFonts w:eastAsia="Calibri" w:cs="Calibri"/>
        </w:rPr>
        <w:t xml:space="preserve">ou will ensure that </w:t>
      </w:r>
      <w:r w:rsidRPr="00E00363">
        <w:rPr>
          <w:rFonts w:eastAsia="Calibri" w:cs="Calibri"/>
        </w:rPr>
        <w:t xml:space="preserve">front of house staff </w:t>
      </w:r>
      <w:r w:rsidR="00081695" w:rsidRPr="00E00363">
        <w:rPr>
          <w:rFonts w:eastAsia="Calibri" w:cs="Calibri"/>
        </w:rPr>
        <w:t>have or have access to</w:t>
      </w:r>
      <w:r w:rsidRPr="00E00363">
        <w:rPr>
          <w:rFonts w:eastAsia="Calibri" w:cs="Calibri"/>
        </w:rPr>
        <w:t xml:space="preserve"> appropriate information about the site (including history, contents, events, activities and facilities) and </w:t>
      </w:r>
      <w:r w:rsidR="00313E4F" w:rsidRPr="00E00363">
        <w:rPr>
          <w:rFonts w:eastAsia="Calibri" w:cs="Calibri"/>
        </w:rPr>
        <w:t xml:space="preserve">support and </w:t>
      </w:r>
      <w:r w:rsidRPr="00E00363">
        <w:rPr>
          <w:rFonts w:eastAsia="Calibri" w:cs="Calibri"/>
        </w:rPr>
        <w:t xml:space="preserve">encouragement to ensure that this information is </w:t>
      </w:r>
      <w:r w:rsidR="00313E4F" w:rsidRPr="00E00363">
        <w:rPr>
          <w:rFonts w:eastAsia="Calibri" w:cs="Calibri"/>
        </w:rPr>
        <w:t>proactively shared with the visitors.</w:t>
      </w:r>
    </w:p>
    <w:p w14:paraId="06C11010" w14:textId="77777777" w:rsidR="00A378CA" w:rsidRPr="00E00363" w:rsidRDefault="00A378CA" w:rsidP="00BF4CC0">
      <w:pPr>
        <w:spacing w:line="240" w:lineRule="auto"/>
        <w:contextualSpacing/>
        <w:rPr>
          <w:rFonts w:eastAsia="Calibri" w:cs="Calibri"/>
        </w:rPr>
      </w:pPr>
    </w:p>
    <w:p w14:paraId="28614643" w14:textId="257428D2" w:rsidR="00081695" w:rsidRPr="00A378CA" w:rsidRDefault="00A378CA" w:rsidP="00BF4CC0">
      <w:pPr>
        <w:spacing w:line="240" w:lineRule="auto"/>
        <w:contextualSpacing/>
        <w:rPr>
          <w:rFonts w:eastAsia="Calibri" w:cs="Calibri"/>
          <w:b/>
          <w:bCs/>
        </w:rPr>
      </w:pPr>
      <w:r w:rsidRPr="00A378CA">
        <w:rPr>
          <w:rFonts w:eastAsia="Calibri" w:cs="Calibri"/>
          <w:b/>
          <w:bCs/>
        </w:rPr>
        <w:t>Support to the Visitor Services Team</w:t>
      </w:r>
    </w:p>
    <w:p w14:paraId="7CEC322A" w14:textId="40BC8D9A" w:rsidR="00FE30E3" w:rsidRPr="00FE30E3" w:rsidRDefault="00FE30E3" w:rsidP="00FE30E3">
      <w:pPr>
        <w:spacing w:line="240" w:lineRule="auto"/>
        <w:contextualSpacing/>
        <w:rPr>
          <w:rFonts w:eastAsia="Calibri" w:cs="Calibri"/>
        </w:rPr>
      </w:pPr>
      <w:r w:rsidRPr="00FE30E3">
        <w:rPr>
          <w:rFonts w:eastAsia="Calibri" w:cs="Calibri"/>
        </w:rPr>
        <w:t xml:space="preserve">You will proactively </w:t>
      </w:r>
      <w:r w:rsidR="004B025E">
        <w:rPr>
          <w:rFonts w:eastAsia="Calibri" w:cs="Calibri"/>
        </w:rPr>
        <w:t>support</w:t>
      </w:r>
      <w:r w:rsidRPr="00FE30E3">
        <w:rPr>
          <w:rFonts w:eastAsia="Calibri" w:cs="Calibri"/>
        </w:rPr>
        <w:t xml:space="preserve"> the Visitor Services team to provide a consistently warm, welcoming, and </w:t>
      </w:r>
      <w:r w:rsidR="00A378CA">
        <w:rPr>
          <w:rFonts w:eastAsia="Calibri" w:cs="Calibri"/>
        </w:rPr>
        <w:t>proficient</w:t>
      </w:r>
      <w:r w:rsidRPr="00FE30E3">
        <w:rPr>
          <w:rFonts w:eastAsia="Calibri" w:cs="Calibri"/>
        </w:rPr>
        <w:t xml:space="preserve"> front of house service at each of Jersey Heritage’s visitor attraction sites</w:t>
      </w:r>
      <w:r w:rsidR="00C266B9">
        <w:rPr>
          <w:rFonts w:eastAsia="Calibri" w:cs="Calibri"/>
        </w:rPr>
        <w:t xml:space="preserve"> through </w:t>
      </w:r>
      <w:r w:rsidR="00A378CA">
        <w:rPr>
          <w:rFonts w:eastAsia="Calibri" w:cs="Calibri"/>
        </w:rPr>
        <w:t xml:space="preserve">the </w:t>
      </w:r>
      <w:r w:rsidR="00C266B9">
        <w:rPr>
          <w:rFonts w:eastAsia="Calibri" w:cs="Calibri"/>
        </w:rPr>
        <w:t>training of new staff and support for existing staff</w:t>
      </w:r>
      <w:r w:rsidRPr="00FE30E3">
        <w:rPr>
          <w:rFonts w:eastAsia="Calibri" w:cs="Calibri"/>
        </w:rPr>
        <w:t xml:space="preserve">.  You will work to enhance individual VSAs skills and performance and support them with </w:t>
      </w:r>
      <w:r w:rsidR="00D06EA7" w:rsidRPr="00FE30E3">
        <w:rPr>
          <w:rFonts w:eastAsia="Calibri" w:cs="Calibri"/>
        </w:rPr>
        <w:t>day-to-day</w:t>
      </w:r>
      <w:r w:rsidRPr="00FE30E3">
        <w:rPr>
          <w:rFonts w:eastAsia="Calibri" w:cs="Calibri"/>
        </w:rPr>
        <w:t xml:space="preserve"> operational requirements.</w:t>
      </w:r>
    </w:p>
    <w:p w14:paraId="0C4D64FB" w14:textId="77777777" w:rsidR="00FE30E3" w:rsidRPr="00FE30E3" w:rsidRDefault="00FE30E3" w:rsidP="00FE30E3">
      <w:pPr>
        <w:spacing w:line="240" w:lineRule="auto"/>
        <w:contextualSpacing/>
        <w:rPr>
          <w:rFonts w:eastAsia="Calibri" w:cs="Calibri"/>
        </w:rPr>
      </w:pPr>
    </w:p>
    <w:p w14:paraId="10279E12" w14:textId="0480A17D" w:rsidR="004B025E" w:rsidRDefault="00FE30E3" w:rsidP="00FE30E3">
      <w:pPr>
        <w:spacing w:line="240" w:lineRule="auto"/>
        <w:contextualSpacing/>
        <w:rPr>
          <w:rFonts w:eastAsia="Calibri" w:cs="Calibri"/>
        </w:rPr>
      </w:pPr>
      <w:r w:rsidRPr="00FE30E3">
        <w:rPr>
          <w:rFonts w:eastAsia="Calibri" w:cs="Calibri"/>
        </w:rPr>
        <w:t xml:space="preserve">You will organise and co-ordinate staffing </w:t>
      </w:r>
      <w:r w:rsidR="00A378CA" w:rsidRPr="00FE30E3">
        <w:rPr>
          <w:rFonts w:eastAsia="Calibri" w:cs="Calibri"/>
        </w:rPr>
        <w:t>requirements</w:t>
      </w:r>
      <w:r w:rsidR="00A378CA">
        <w:rPr>
          <w:rFonts w:eastAsia="Calibri" w:cs="Calibri"/>
        </w:rPr>
        <w:t>,</w:t>
      </w:r>
      <w:r w:rsidR="00A378CA" w:rsidRPr="00FE30E3">
        <w:rPr>
          <w:rFonts w:eastAsia="Calibri" w:cs="Calibri"/>
        </w:rPr>
        <w:t xml:space="preserve"> including</w:t>
      </w:r>
      <w:r w:rsidRPr="00FE30E3">
        <w:rPr>
          <w:rFonts w:eastAsia="Calibri" w:cs="Calibri"/>
        </w:rPr>
        <w:t xml:space="preserve"> </w:t>
      </w:r>
      <w:r w:rsidR="004B025E">
        <w:rPr>
          <w:rFonts w:eastAsia="Calibri" w:cs="Calibri"/>
        </w:rPr>
        <w:t>the administration</w:t>
      </w:r>
      <w:r w:rsidR="00DD270E">
        <w:rPr>
          <w:rFonts w:eastAsia="Calibri" w:cs="Calibri"/>
        </w:rPr>
        <w:t xml:space="preserve"> and creating</w:t>
      </w:r>
      <w:r w:rsidR="004B025E">
        <w:rPr>
          <w:rFonts w:eastAsia="Calibri" w:cs="Calibri"/>
        </w:rPr>
        <w:t xml:space="preserve"> </w:t>
      </w:r>
      <w:r w:rsidR="00DD270E">
        <w:rPr>
          <w:rFonts w:eastAsia="Calibri" w:cs="Calibri"/>
        </w:rPr>
        <w:t xml:space="preserve">of </w:t>
      </w:r>
      <w:r w:rsidR="00DD270E" w:rsidRPr="00FE30E3">
        <w:rPr>
          <w:rFonts w:eastAsia="Calibri" w:cs="Calibri"/>
        </w:rPr>
        <w:t>the</w:t>
      </w:r>
      <w:r w:rsidR="00DD270E">
        <w:rPr>
          <w:rFonts w:eastAsia="Calibri" w:cs="Calibri"/>
        </w:rPr>
        <w:t xml:space="preserve"> </w:t>
      </w:r>
      <w:r w:rsidRPr="00FE30E3">
        <w:rPr>
          <w:rFonts w:eastAsia="Calibri" w:cs="Calibri"/>
        </w:rPr>
        <w:t>rotas</w:t>
      </w:r>
      <w:r w:rsidR="00C72740">
        <w:rPr>
          <w:rFonts w:eastAsia="Calibri" w:cs="Calibri"/>
        </w:rPr>
        <w:t xml:space="preserve">, </w:t>
      </w:r>
      <w:r w:rsidR="00A378CA">
        <w:rPr>
          <w:rFonts w:eastAsia="Calibri" w:cs="Calibri"/>
        </w:rPr>
        <w:t xml:space="preserve">organisation of </w:t>
      </w:r>
      <w:r w:rsidRPr="00FE30E3">
        <w:rPr>
          <w:rFonts w:eastAsia="Calibri" w:cs="Calibri"/>
        </w:rPr>
        <w:t>absence</w:t>
      </w:r>
      <w:r w:rsidR="00A378CA">
        <w:rPr>
          <w:rFonts w:eastAsia="Calibri" w:cs="Calibri"/>
        </w:rPr>
        <w:t xml:space="preserve"> cover and ongoing training</w:t>
      </w:r>
      <w:r w:rsidRPr="00FE30E3">
        <w:rPr>
          <w:rFonts w:eastAsia="Calibri" w:cs="Calibri"/>
        </w:rPr>
        <w:t xml:space="preserve"> at each of the visitor sites</w:t>
      </w:r>
      <w:r w:rsidR="004B025E">
        <w:rPr>
          <w:rFonts w:eastAsia="Calibri" w:cs="Calibri"/>
        </w:rPr>
        <w:t>.</w:t>
      </w:r>
      <w:r w:rsidR="004B025E" w:rsidRPr="00FE30E3" w:rsidDel="004B025E">
        <w:rPr>
          <w:rFonts w:eastAsia="Calibri" w:cs="Calibri"/>
        </w:rPr>
        <w:t xml:space="preserve"> </w:t>
      </w:r>
    </w:p>
    <w:p w14:paraId="5386555D" w14:textId="77777777" w:rsidR="00A378CA" w:rsidRPr="00FE30E3" w:rsidRDefault="00A378CA" w:rsidP="00FE30E3">
      <w:pPr>
        <w:spacing w:line="240" w:lineRule="auto"/>
        <w:contextualSpacing/>
        <w:rPr>
          <w:sz w:val="21"/>
          <w:szCs w:val="21"/>
        </w:rPr>
      </w:pPr>
    </w:p>
    <w:p w14:paraId="6CB71671" w14:textId="4BD5B42F" w:rsidR="00A378CA" w:rsidRPr="00FE30E3" w:rsidRDefault="00A378CA" w:rsidP="00A378CA">
      <w:pPr>
        <w:spacing w:line="240" w:lineRule="auto"/>
        <w:contextualSpacing/>
        <w:rPr>
          <w:rFonts w:eastAsia="Calibri" w:cs="Calibri"/>
        </w:rPr>
      </w:pPr>
      <w:r w:rsidRPr="00FE30E3">
        <w:rPr>
          <w:rFonts w:eastAsia="Calibri" w:cs="Calibri"/>
        </w:rPr>
        <w:t xml:space="preserve">Working closely with the </w:t>
      </w:r>
      <w:r>
        <w:rPr>
          <w:rFonts w:eastAsia="Calibri" w:cs="Calibri"/>
        </w:rPr>
        <w:t>Visitor Services Manager and the Head of Visitor Services</w:t>
      </w:r>
      <w:r w:rsidRPr="00FE30E3">
        <w:rPr>
          <w:rFonts w:eastAsia="Calibri" w:cs="Calibri"/>
        </w:rPr>
        <w:t xml:space="preserve"> you will develop your personal </w:t>
      </w:r>
      <w:r>
        <w:rPr>
          <w:rFonts w:eastAsia="Calibri" w:cs="Calibri"/>
        </w:rPr>
        <w:t xml:space="preserve">performance </w:t>
      </w:r>
      <w:r w:rsidRPr="00FE30E3">
        <w:rPr>
          <w:rFonts w:eastAsia="Calibri" w:cs="Calibri"/>
        </w:rPr>
        <w:t xml:space="preserve">skills to </w:t>
      </w:r>
      <w:r>
        <w:rPr>
          <w:rFonts w:eastAsia="Calibri" w:cs="Calibri"/>
        </w:rPr>
        <w:t xml:space="preserve">enable you to provide excellent </w:t>
      </w:r>
      <w:r w:rsidRPr="00FE30E3">
        <w:rPr>
          <w:rFonts w:eastAsia="Calibri" w:cs="Calibri"/>
        </w:rPr>
        <w:t xml:space="preserve">support </w:t>
      </w:r>
      <w:r>
        <w:rPr>
          <w:rFonts w:eastAsia="Calibri" w:cs="Calibri"/>
        </w:rPr>
        <w:t xml:space="preserve">to </w:t>
      </w:r>
      <w:r w:rsidRPr="00FE30E3">
        <w:rPr>
          <w:rFonts w:eastAsia="Calibri" w:cs="Calibri"/>
        </w:rPr>
        <w:t xml:space="preserve">the VSA team. </w:t>
      </w:r>
      <w:r>
        <w:rPr>
          <w:rFonts w:eastAsia="Calibri" w:cs="Calibri"/>
        </w:rPr>
        <w:t xml:space="preserve"> </w:t>
      </w:r>
      <w:r w:rsidR="006C765B">
        <w:rPr>
          <w:rFonts w:eastAsia="Calibri" w:cs="Calibri"/>
        </w:rPr>
        <w:t>You will report to the Visitor Services Manager.</w:t>
      </w:r>
    </w:p>
    <w:p w14:paraId="5AE7C472" w14:textId="77777777" w:rsidR="00FE30E3" w:rsidRDefault="00FE30E3" w:rsidP="00FE30E3">
      <w:pPr>
        <w:spacing w:line="240" w:lineRule="auto"/>
        <w:contextualSpacing/>
        <w:rPr>
          <w:rFonts w:eastAsia="Calibri" w:cs="Calibri"/>
          <w:highlight w:val="yellow"/>
        </w:rPr>
      </w:pPr>
    </w:p>
    <w:p w14:paraId="08683431" w14:textId="77777777" w:rsidR="00B120D2" w:rsidRPr="00621055" w:rsidRDefault="00B120D2" w:rsidP="00B120D2">
      <w:pPr>
        <w:spacing w:line="240" w:lineRule="auto"/>
        <w:contextualSpacing/>
        <w:rPr>
          <w:b/>
          <w:sz w:val="21"/>
          <w:szCs w:val="21"/>
        </w:rPr>
      </w:pPr>
      <w:r w:rsidRPr="00621055">
        <w:rPr>
          <w:b/>
          <w:sz w:val="21"/>
          <w:szCs w:val="21"/>
        </w:rPr>
        <w:t>Teamwork</w:t>
      </w:r>
    </w:p>
    <w:p w14:paraId="20A6E90F" w14:textId="77777777" w:rsidR="00B120D2" w:rsidRDefault="00DF056B" w:rsidP="00B120D2">
      <w:pPr>
        <w:spacing w:line="240" w:lineRule="auto"/>
        <w:contextualSpacing/>
        <w:rPr>
          <w:rFonts w:cs="Calibri"/>
          <w:sz w:val="21"/>
          <w:szCs w:val="21"/>
        </w:rPr>
      </w:pPr>
      <w:r w:rsidRPr="00621055">
        <w:rPr>
          <w:sz w:val="21"/>
          <w:szCs w:val="21"/>
        </w:rPr>
        <w:t>A</w:t>
      </w:r>
      <w:r w:rsidR="00B120D2" w:rsidRPr="00621055">
        <w:rPr>
          <w:sz w:val="21"/>
          <w:szCs w:val="21"/>
        </w:rPr>
        <w:t>n excellent team player</w:t>
      </w:r>
      <w:r w:rsidRPr="00621055">
        <w:rPr>
          <w:sz w:val="21"/>
          <w:szCs w:val="21"/>
        </w:rPr>
        <w:t xml:space="preserve">, you will </w:t>
      </w:r>
      <w:r w:rsidR="00B120D2" w:rsidRPr="00621055">
        <w:rPr>
          <w:sz w:val="21"/>
          <w:szCs w:val="21"/>
        </w:rPr>
        <w:t xml:space="preserve">help to create a great place for you and your colleagues to work.  You will be supportive and helpful to colleagues and volunteers, fostering a culture of good teamwork </w:t>
      </w:r>
      <w:r w:rsidR="00B120D2" w:rsidRPr="00621055">
        <w:rPr>
          <w:rFonts w:cs="Calibri"/>
          <w:sz w:val="21"/>
          <w:szCs w:val="21"/>
        </w:rPr>
        <w:t xml:space="preserve">across the organisation.  </w:t>
      </w:r>
      <w:r w:rsidR="004B025E">
        <w:rPr>
          <w:rFonts w:cs="Calibri"/>
          <w:sz w:val="21"/>
          <w:szCs w:val="21"/>
        </w:rPr>
        <w:t>This may include occasionally covering a front of house desk or assisting other team</w:t>
      </w:r>
      <w:r w:rsidR="00B33DE9">
        <w:rPr>
          <w:rFonts w:cs="Calibri"/>
          <w:sz w:val="21"/>
          <w:szCs w:val="21"/>
        </w:rPr>
        <w:t>s</w:t>
      </w:r>
      <w:r w:rsidR="004B025E">
        <w:rPr>
          <w:rFonts w:cs="Calibri"/>
          <w:sz w:val="21"/>
          <w:szCs w:val="21"/>
        </w:rPr>
        <w:t xml:space="preserve">.  </w:t>
      </w:r>
    </w:p>
    <w:p w14:paraId="53C3843B" w14:textId="77777777" w:rsidR="005C5E03" w:rsidRDefault="005C5E03" w:rsidP="00B120D2">
      <w:pPr>
        <w:spacing w:line="240" w:lineRule="auto"/>
        <w:contextualSpacing/>
        <w:rPr>
          <w:rFonts w:cs="Calibri"/>
          <w:sz w:val="21"/>
          <w:szCs w:val="21"/>
        </w:rPr>
      </w:pPr>
    </w:p>
    <w:p w14:paraId="45FE2007" w14:textId="1DC3172F" w:rsidR="005C5E03" w:rsidRPr="00621055" w:rsidRDefault="005C5E03" w:rsidP="00B120D2">
      <w:pPr>
        <w:spacing w:line="240" w:lineRule="auto"/>
        <w:contextualSpacing/>
        <w:rPr>
          <w:rFonts w:cs="Calibri"/>
          <w:sz w:val="21"/>
          <w:szCs w:val="21"/>
        </w:rPr>
      </w:pPr>
      <w:r>
        <w:rPr>
          <w:rFonts w:cs="Calibri"/>
          <w:sz w:val="21"/>
          <w:szCs w:val="21"/>
        </w:rPr>
        <w:t>You must be prepared to be on call on designated weekends to assist with any operational issues that are of an urgent nature.</w:t>
      </w:r>
    </w:p>
    <w:p w14:paraId="5E265F28" w14:textId="77777777" w:rsidR="00123E86" w:rsidRDefault="00123E86" w:rsidP="00597217">
      <w:pPr>
        <w:spacing w:line="240" w:lineRule="auto"/>
        <w:contextualSpacing/>
        <w:rPr>
          <w:rFonts w:eastAsia="Calibri" w:cs="Calibri"/>
        </w:rPr>
      </w:pPr>
    </w:p>
    <w:p w14:paraId="011D650A" w14:textId="765EE3A3" w:rsidR="00123E86" w:rsidRPr="00621055" w:rsidRDefault="00123E86" w:rsidP="00597217">
      <w:pPr>
        <w:spacing w:line="240" w:lineRule="auto"/>
        <w:contextualSpacing/>
        <w:rPr>
          <w:rFonts w:eastAsia="Calibri" w:cs="Calibri"/>
        </w:rPr>
      </w:pPr>
      <w:r>
        <w:rPr>
          <w:rFonts w:eastAsia="Calibri" w:cs="Calibri"/>
        </w:rPr>
        <w:t>You will work closely with the Marketing team to provide delivery of marketing material to sites</w:t>
      </w:r>
      <w:r w:rsidR="00DD270E">
        <w:rPr>
          <w:rFonts w:eastAsia="Calibri" w:cs="Calibri"/>
        </w:rPr>
        <w:t xml:space="preserve"> and to respond and coordinate filming and photography requests</w:t>
      </w:r>
      <w:r>
        <w:rPr>
          <w:rFonts w:eastAsia="Calibri" w:cs="Calibri"/>
        </w:rPr>
        <w:t>.</w:t>
      </w:r>
    </w:p>
    <w:p w14:paraId="5FB9EC80" w14:textId="77777777" w:rsidR="00BF4CC0" w:rsidRPr="00C34955" w:rsidRDefault="00BF4CC0" w:rsidP="00597217">
      <w:pPr>
        <w:widowControl w:val="0"/>
        <w:suppressAutoHyphens/>
        <w:spacing w:after="0" w:line="240" w:lineRule="auto"/>
        <w:contextualSpacing/>
        <w:rPr>
          <w:rFonts w:eastAsia="SimSun" w:cs="Calibri"/>
          <w:kern w:val="1"/>
          <w:highlight w:val="yellow"/>
          <w:lang w:eastAsia="hi-IN" w:bidi="hi-IN"/>
        </w:rPr>
      </w:pPr>
    </w:p>
    <w:p w14:paraId="7AB2C95B" w14:textId="77777777" w:rsidR="00BF4CC0" w:rsidRPr="0033275E" w:rsidRDefault="00BF4CC0" w:rsidP="00D15555">
      <w:pPr>
        <w:spacing w:line="240" w:lineRule="auto"/>
        <w:contextualSpacing/>
        <w:rPr>
          <w:rFonts w:eastAsia="Calibri" w:cs="Calibri"/>
          <w:b/>
        </w:rPr>
      </w:pPr>
      <w:r w:rsidRPr="0033275E">
        <w:rPr>
          <w:rFonts w:eastAsia="Calibri" w:cs="Calibri"/>
          <w:b/>
        </w:rPr>
        <w:t>Evaluation and development</w:t>
      </w:r>
    </w:p>
    <w:p w14:paraId="37E3B214" w14:textId="111F21ED" w:rsidR="00D15555" w:rsidRPr="0033275E" w:rsidRDefault="00D15555" w:rsidP="00D15555">
      <w:pPr>
        <w:spacing w:line="240" w:lineRule="auto"/>
        <w:contextualSpacing/>
        <w:rPr>
          <w:rFonts w:eastAsia="Calibri" w:cs="Calibri"/>
        </w:rPr>
      </w:pPr>
      <w:r w:rsidRPr="0033275E">
        <w:rPr>
          <w:rFonts w:eastAsia="Calibri" w:cs="Calibri"/>
        </w:rPr>
        <w:t xml:space="preserve">By </w:t>
      </w:r>
      <w:r w:rsidR="000C0D2E">
        <w:rPr>
          <w:rFonts w:eastAsia="Calibri" w:cs="Calibri"/>
        </w:rPr>
        <w:t xml:space="preserve">assisting in the provision of </w:t>
      </w:r>
      <w:r w:rsidRPr="0033275E">
        <w:rPr>
          <w:rFonts w:eastAsia="Calibri" w:cs="Calibri"/>
        </w:rPr>
        <w:t xml:space="preserve">excellent customer care, adherence to established standards and delivery of an exceptional visitor experience you will </w:t>
      </w:r>
      <w:r w:rsidR="00B33DE9">
        <w:rPr>
          <w:rFonts w:eastAsia="Calibri" w:cs="Calibri"/>
        </w:rPr>
        <w:t xml:space="preserve">support the Visitor Services Manager in </w:t>
      </w:r>
      <w:r w:rsidRPr="0033275E">
        <w:rPr>
          <w:rFonts w:eastAsia="Calibri" w:cs="Calibri"/>
        </w:rPr>
        <w:t>lead</w:t>
      </w:r>
      <w:r w:rsidR="00B33DE9">
        <w:rPr>
          <w:rFonts w:eastAsia="Calibri" w:cs="Calibri"/>
        </w:rPr>
        <w:t>ing</w:t>
      </w:r>
      <w:r w:rsidRPr="0033275E">
        <w:rPr>
          <w:rFonts w:eastAsia="Calibri" w:cs="Calibri"/>
        </w:rPr>
        <w:t xml:space="preserve"> your </w:t>
      </w:r>
      <w:r w:rsidR="00F92202">
        <w:rPr>
          <w:rFonts w:eastAsia="Calibri" w:cs="Calibri"/>
        </w:rPr>
        <w:t>V</w:t>
      </w:r>
      <w:r w:rsidRPr="0033275E">
        <w:rPr>
          <w:rFonts w:eastAsia="Calibri" w:cs="Calibri"/>
        </w:rPr>
        <w:t xml:space="preserve">isitor </w:t>
      </w:r>
      <w:r w:rsidR="00F92202">
        <w:rPr>
          <w:rFonts w:eastAsia="Calibri" w:cs="Calibri"/>
        </w:rPr>
        <w:t>S</w:t>
      </w:r>
      <w:r w:rsidRPr="0033275E">
        <w:rPr>
          <w:rFonts w:eastAsia="Calibri" w:cs="Calibri"/>
        </w:rPr>
        <w:t>ervices team towards the achievement of selected, nationally recognised, visitor service standards or accreditations (e.g. Visitor Attraction Quality Assurance Service ‘VAQAS’).</w:t>
      </w:r>
    </w:p>
    <w:p w14:paraId="35337339" w14:textId="77777777" w:rsidR="00BF4CC0" w:rsidRPr="00C34955" w:rsidRDefault="00BF4CC0" w:rsidP="00DF056B">
      <w:pPr>
        <w:spacing w:line="240" w:lineRule="auto"/>
        <w:contextualSpacing/>
        <w:rPr>
          <w:rFonts w:ascii="Arial" w:eastAsia="Calibri" w:hAnsi="Arial" w:cs="Arial"/>
          <w:b/>
          <w:highlight w:val="yellow"/>
        </w:rPr>
      </w:pPr>
    </w:p>
    <w:p w14:paraId="11D80FE7" w14:textId="77777777" w:rsidR="0033275E" w:rsidRPr="00C34955" w:rsidRDefault="0033275E" w:rsidP="00DF056B">
      <w:pPr>
        <w:spacing w:line="240" w:lineRule="auto"/>
        <w:contextualSpacing/>
        <w:rPr>
          <w:rFonts w:eastAsia="Calibri" w:cs="Calibri"/>
          <w:highlight w:val="yellow"/>
        </w:rPr>
      </w:pPr>
    </w:p>
    <w:p w14:paraId="28E6BB41" w14:textId="77777777" w:rsidR="005E0F49" w:rsidRPr="0033275E" w:rsidRDefault="005E0F49" w:rsidP="005E0F49">
      <w:pPr>
        <w:spacing w:line="240" w:lineRule="auto"/>
        <w:contextualSpacing/>
        <w:rPr>
          <w:rFonts w:eastAsia="Calibri"/>
          <w:b/>
          <w:sz w:val="21"/>
          <w:szCs w:val="21"/>
        </w:rPr>
      </w:pPr>
      <w:r w:rsidRPr="0033275E">
        <w:rPr>
          <w:rFonts w:eastAsia="Calibri"/>
          <w:b/>
          <w:sz w:val="21"/>
          <w:szCs w:val="21"/>
        </w:rPr>
        <w:t>Financial performance:</w:t>
      </w:r>
    </w:p>
    <w:p w14:paraId="36AA7824" w14:textId="77777777" w:rsidR="00170566" w:rsidRPr="0033275E" w:rsidRDefault="005E0F49" w:rsidP="00170566">
      <w:pPr>
        <w:spacing w:line="240" w:lineRule="auto"/>
        <w:contextualSpacing/>
        <w:rPr>
          <w:rFonts w:eastAsia="Calibri"/>
          <w:sz w:val="21"/>
          <w:szCs w:val="21"/>
        </w:rPr>
      </w:pPr>
      <w:r w:rsidRPr="0033275E">
        <w:rPr>
          <w:rFonts w:eastAsia="Calibri"/>
          <w:sz w:val="21"/>
          <w:szCs w:val="21"/>
        </w:rPr>
        <w:t xml:space="preserve">You will support the site staff </w:t>
      </w:r>
      <w:r w:rsidR="00D15782" w:rsidRPr="0033275E">
        <w:rPr>
          <w:rFonts w:eastAsia="Calibri"/>
          <w:sz w:val="21"/>
          <w:szCs w:val="21"/>
        </w:rPr>
        <w:t xml:space="preserve">to </w:t>
      </w:r>
      <w:r w:rsidRPr="0033275E">
        <w:rPr>
          <w:rFonts w:eastAsia="Calibri"/>
          <w:sz w:val="21"/>
          <w:szCs w:val="21"/>
        </w:rPr>
        <w:t xml:space="preserve">maximise income generation, </w:t>
      </w:r>
      <w:r w:rsidR="00170566" w:rsidRPr="0033275E">
        <w:rPr>
          <w:rFonts w:eastAsia="Calibri"/>
          <w:sz w:val="21"/>
          <w:szCs w:val="21"/>
        </w:rPr>
        <w:t xml:space="preserve">including the promotion of our membership scheme, events and activities. </w:t>
      </w:r>
      <w:r w:rsidRPr="0033275E">
        <w:rPr>
          <w:rFonts w:eastAsia="Calibri"/>
          <w:sz w:val="21"/>
          <w:szCs w:val="21"/>
        </w:rPr>
        <w:t xml:space="preserve"> </w:t>
      </w:r>
      <w:r w:rsidR="00170566" w:rsidRPr="0033275E">
        <w:rPr>
          <w:rFonts w:eastAsia="Calibri"/>
          <w:sz w:val="21"/>
          <w:szCs w:val="21"/>
        </w:rPr>
        <w:t>You will support wider Jersey Heritage fundraising initiatives as promoted from time to time.</w:t>
      </w:r>
    </w:p>
    <w:p w14:paraId="44CFDA84" w14:textId="77777777" w:rsidR="005E0F49" w:rsidRPr="00C34955" w:rsidRDefault="005E0F49" w:rsidP="005E0F49">
      <w:pPr>
        <w:spacing w:line="240" w:lineRule="auto"/>
        <w:contextualSpacing/>
        <w:rPr>
          <w:rFonts w:eastAsia="Calibri"/>
          <w:sz w:val="21"/>
          <w:szCs w:val="21"/>
          <w:highlight w:val="yellow"/>
        </w:rPr>
      </w:pPr>
    </w:p>
    <w:p w14:paraId="74FEC0D5" w14:textId="064D1DEE" w:rsidR="005E0F49" w:rsidRDefault="005E0F49" w:rsidP="005E0F49">
      <w:pPr>
        <w:spacing w:line="240" w:lineRule="auto"/>
        <w:contextualSpacing/>
        <w:rPr>
          <w:rFonts w:eastAsia="Calibri"/>
          <w:sz w:val="21"/>
          <w:szCs w:val="21"/>
        </w:rPr>
      </w:pPr>
      <w:r w:rsidRPr="0033275E">
        <w:rPr>
          <w:rFonts w:eastAsia="Calibri"/>
          <w:sz w:val="21"/>
          <w:szCs w:val="21"/>
        </w:rPr>
        <w:lastRenderedPageBreak/>
        <w:t xml:space="preserve">You will strive to be efficient and ensure cost effectiveness in all the work that you do.  You will support the operation of the till and associated EPOS systems </w:t>
      </w:r>
      <w:r w:rsidR="00170566" w:rsidRPr="0033275E">
        <w:rPr>
          <w:rFonts w:eastAsia="Calibri"/>
          <w:sz w:val="21"/>
          <w:szCs w:val="21"/>
        </w:rPr>
        <w:t xml:space="preserve">on each site </w:t>
      </w:r>
      <w:r w:rsidRPr="0033275E">
        <w:rPr>
          <w:rFonts w:eastAsia="Calibri"/>
          <w:sz w:val="21"/>
          <w:szCs w:val="21"/>
        </w:rPr>
        <w:t xml:space="preserve">and </w:t>
      </w:r>
      <w:r w:rsidR="000C0D2E">
        <w:rPr>
          <w:rFonts w:eastAsia="Calibri"/>
          <w:sz w:val="21"/>
          <w:szCs w:val="21"/>
        </w:rPr>
        <w:t xml:space="preserve">help to </w:t>
      </w:r>
      <w:r w:rsidR="00170566" w:rsidRPr="0033275E">
        <w:rPr>
          <w:rFonts w:eastAsia="Calibri"/>
          <w:sz w:val="21"/>
          <w:szCs w:val="21"/>
        </w:rPr>
        <w:t xml:space="preserve">ensure that </w:t>
      </w:r>
      <w:r w:rsidR="000C0D2E">
        <w:rPr>
          <w:rFonts w:eastAsia="Calibri"/>
          <w:sz w:val="21"/>
          <w:szCs w:val="21"/>
        </w:rPr>
        <w:t>the</w:t>
      </w:r>
      <w:r w:rsidR="00170566" w:rsidRPr="0033275E">
        <w:rPr>
          <w:rFonts w:eastAsia="Calibri"/>
          <w:sz w:val="21"/>
          <w:szCs w:val="21"/>
        </w:rPr>
        <w:t xml:space="preserve"> site teams </w:t>
      </w:r>
      <w:r w:rsidRPr="0033275E">
        <w:rPr>
          <w:rFonts w:eastAsia="Calibri"/>
          <w:sz w:val="21"/>
          <w:szCs w:val="21"/>
        </w:rPr>
        <w:t xml:space="preserve">comply with </w:t>
      </w:r>
      <w:r w:rsidR="000C0D2E">
        <w:rPr>
          <w:rFonts w:eastAsia="Calibri"/>
          <w:sz w:val="21"/>
          <w:szCs w:val="21"/>
        </w:rPr>
        <w:t>established</w:t>
      </w:r>
      <w:r w:rsidRPr="0033275E">
        <w:rPr>
          <w:rFonts w:eastAsia="Calibri"/>
          <w:sz w:val="21"/>
          <w:szCs w:val="21"/>
        </w:rPr>
        <w:t xml:space="preserve"> financial </w:t>
      </w:r>
      <w:r w:rsidR="00170566" w:rsidRPr="0033275E">
        <w:rPr>
          <w:rFonts w:eastAsia="Calibri"/>
          <w:sz w:val="21"/>
          <w:szCs w:val="21"/>
        </w:rPr>
        <w:t>and cash handling procedures</w:t>
      </w:r>
      <w:r w:rsidR="0064059B" w:rsidRPr="0033275E">
        <w:rPr>
          <w:rFonts w:eastAsia="Calibri"/>
          <w:sz w:val="21"/>
          <w:szCs w:val="21"/>
        </w:rPr>
        <w:t xml:space="preserve"> and complete record keeping to the required standards</w:t>
      </w:r>
      <w:r w:rsidR="00170566" w:rsidRPr="0033275E">
        <w:rPr>
          <w:rFonts w:eastAsia="Calibri"/>
          <w:sz w:val="21"/>
          <w:szCs w:val="21"/>
        </w:rPr>
        <w:t>.</w:t>
      </w:r>
    </w:p>
    <w:p w14:paraId="6EB58760" w14:textId="77777777" w:rsidR="005C5E03" w:rsidRDefault="005C5E03" w:rsidP="005E0F49">
      <w:pPr>
        <w:spacing w:line="240" w:lineRule="auto"/>
        <w:contextualSpacing/>
        <w:rPr>
          <w:rFonts w:eastAsia="Calibri"/>
          <w:sz w:val="21"/>
          <w:szCs w:val="21"/>
        </w:rPr>
      </w:pPr>
    </w:p>
    <w:p w14:paraId="3C48AEE3" w14:textId="08CA0D86" w:rsidR="00DD270E" w:rsidRPr="0033275E" w:rsidRDefault="00DD270E" w:rsidP="005E0F49">
      <w:pPr>
        <w:spacing w:line="240" w:lineRule="auto"/>
        <w:contextualSpacing/>
        <w:rPr>
          <w:rFonts w:eastAsia="Calibri"/>
          <w:sz w:val="21"/>
          <w:szCs w:val="21"/>
        </w:rPr>
      </w:pPr>
      <w:r>
        <w:rPr>
          <w:rFonts w:eastAsia="Calibri"/>
          <w:sz w:val="21"/>
          <w:szCs w:val="21"/>
        </w:rPr>
        <w:t xml:space="preserve">You will be </w:t>
      </w:r>
      <w:r w:rsidR="000C0D2E">
        <w:rPr>
          <w:rFonts w:eastAsia="Calibri"/>
          <w:sz w:val="21"/>
          <w:szCs w:val="21"/>
        </w:rPr>
        <w:t xml:space="preserve">budget co-ordinator </w:t>
      </w:r>
      <w:r>
        <w:rPr>
          <w:rFonts w:eastAsia="Calibri"/>
          <w:sz w:val="21"/>
          <w:szCs w:val="21"/>
        </w:rPr>
        <w:t>for budgets</w:t>
      </w:r>
      <w:r w:rsidR="00FA4D78">
        <w:rPr>
          <w:rFonts w:eastAsia="Calibri"/>
          <w:sz w:val="21"/>
          <w:szCs w:val="21"/>
        </w:rPr>
        <w:t xml:space="preserve"> held</w:t>
      </w:r>
      <w:r>
        <w:rPr>
          <w:rFonts w:eastAsia="Calibri"/>
          <w:sz w:val="21"/>
          <w:szCs w:val="21"/>
        </w:rPr>
        <w:t xml:space="preserve"> in your team</w:t>
      </w:r>
      <w:r w:rsidR="00F92202">
        <w:rPr>
          <w:rFonts w:eastAsia="Calibri"/>
          <w:sz w:val="21"/>
          <w:szCs w:val="21"/>
        </w:rPr>
        <w:t xml:space="preserve"> which you will use effectively to provide uniform and till supplies for </w:t>
      </w:r>
      <w:r w:rsidR="000B1E85">
        <w:rPr>
          <w:rFonts w:eastAsia="Calibri"/>
          <w:sz w:val="21"/>
          <w:szCs w:val="21"/>
        </w:rPr>
        <w:t>the sites</w:t>
      </w:r>
      <w:r w:rsidR="005C5E03">
        <w:rPr>
          <w:rFonts w:eastAsia="Calibri"/>
          <w:sz w:val="21"/>
          <w:szCs w:val="21"/>
        </w:rPr>
        <w:t xml:space="preserve"> </w:t>
      </w:r>
      <w:r w:rsidR="000B1E85">
        <w:rPr>
          <w:rFonts w:eastAsia="Calibri"/>
          <w:sz w:val="21"/>
          <w:szCs w:val="21"/>
        </w:rPr>
        <w:t xml:space="preserve">and the </w:t>
      </w:r>
      <w:r w:rsidR="005C5E03">
        <w:rPr>
          <w:rFonts w:eastAsia="Calibri"/>
          <w:sz w:val="21"/>
          <w:szCs w:val="21"/>
        </w:rPr>
        <w:t xml:space="preserve">wider </w:t>
      </w:r>
      <w:r w:rsidR="000B1E85">
        <w:rPr>
          <w:rFonts w:eastAsia="Calibri"/>
          <w:sz w:val="21"/>
          <w:szCs w:val="21"/>
        </w:rPr>
        <w:t xml:space="preserve">organisation. </w:t>
      </w:r>
    </w:p>
    <w:p w14:paraId="6C38A523" w14:textId="77777777" w:rsidR="005E0F49" w:rsidRPr="00C34955" w:rsidRDefault="005E0F49" w:rsidP="005E0F49">
      <w:pPr>
        <w:spacing w:line="240" w:lineRule="auto"/>
        <w:contextualSpacing/>
        <w:rPr>
          <w:rFonts w:eastAsia="Calibri"/>
          <w:sz w:val="21"/>
          <w:szCs w:val="21"/>
          <w:highlight w:val="yellow"/>
        </w:rPr>
      </w:pPr>
    </w:p>
    <w:p w14:paraId="54240FFF" w14:textId="77777777" w:rsidR="00DF056B" w:rsidRPr="0033275E" w:rsidRDefault="00DF056B" w:rsidP="00DF056B">
      <w:pPr>
        <w:spacing w:line="240" w:lineRule="auto"/>
        <w:contextualSpacing/>
        <w:rPr>
          <w:sz w:val="21"/>
          <w:szCs w:val="21"/>
        </w:rPr>
      </w:pPr>
      <w:r w:rsidRPr="0033275E">
        <w:rPr>
          <w:b/>
          <w:sz w:val="21"/>
          <w:szCs w:val="21"/>
        </w:rPr>
        <w:t>Communication &amp; Collaboration</w:t>
      </w:r>
    </w:p>
    <w:p w14:paraId="06869337" w14:textId="5B40DB75" w:rsidR="00597217" w:rsidRPr="0033275E" w:rsidRDefault="00DF056B" w:rsidP="00DF056B">
      <w:pPr>
        <w:spacing w:line="240" w:lineRule="auto"/>
        <w:contextualSpacing/>
        <w:rPr>
          <w:sz w:val="21"/>
          <w:szCs w:val="21"/>
        </w:rPr>
      </w:pPr>
      <w:r w:rsidRPr="0033275E">
        <w:rPr>
          <w:sz w:val="21"/>
          <w:szCs w:val="21"/>
        </w:rPr>
        <w:t>You will build and maintain effective relationships and communicate proactively with all internal and external stakeholders</w:t>
      </w:r>
      <w:r w:rsidR="005C5E03">
        <w:rPr>
          <w:sz w:val="21"/>
          <w:szCs w:val="21"/>
        </w:rPr>
        <w:t>. You will assist in the provision of feedback and information to the Visitor Services Team to enable effective decision making.</w:t>
      </w:r>
    </w:p>
    <w:p w14:paraId="73CA55D5" w14:textId="77777777" w:rsidR="00597217" w:rsidRPr="0033275E" w:rsidRDefault="00597217" w:rsidP="00DF056B">
      <w:pPr>
        <w:spacing w:line="240" w:lineRule="auto"/>
        <w:contextualSpacing/>
        <w:rPr>
          <w:sz w:val="21"/>
          <w:szCs w:val="21"/>
        </w:rPr>
      </w:pPr>
    </w:p>
    <w:p w14:paraId="1F3F46A9" w14:textId="77777777" w:rsidR="005E0F49" w:rsidRPr="00621055" w:rsidRDefault="005E0F49" w:rsidP="005E0F49">
      <w:pPr>
        <w:spacing w:line="240" w:lineRule="auto"/>
        <w:contextualSpacing/>
        <w:rPr>
          <w:rFonts w:eastAsia="Calibri"/>
          <w:b/>
          <w:sz w:val="21"/>
          <w:szCs w:val="21"/>
        </w:rPr>
      </w:pPr>
      <w:r w:rsidRPr="00621055">
        <w:rPr>
          <w:rFonts w:eastAsia="Calibri"/>
          <w:b/>
          <w:sz w:val="21"/>
          <w:szCs w:val="21"/>
        </w:rPr>
        <w:t>Working Safely and Securely:</w:t>
      </w:r>
    </w:p>
    <w:p w14:paraId="433E37F8" w14:textId="5A6BB024" w:rsidR="00FA4D78" w:rsidRPr="00FA4D78" w:rsidRDefault="00FA4D78" w:rsidP="00FA4D78">
      <w:pPr>
        <w:spacing w:line="240" w:lineRule="auto"/>
        <w:contextualSpacing/>
        <w:rPr>
          <w:rFonts w:eastAsia="Calibri"/>
          <w:b/>
          <w:sz w:val="21"/>
          <w:szCs w:val="21"/>
          <w:u w:val="single"/>
        </w:rPr>
      </w:pPr>
      <w:r w:rsidRPr="00FA4D78">
        <w:rPr>
          <w:rFonts w:eastAsia="Calibri"/>
          <w:sz w:val="21"/>
          <w:szCs w:val="21"/>
        </w:rPr>
        <w:t xml:space="preserve">You will take reasonable care for your own safety and the safety of others, including the public, staff, volunteers and contractors, by complying with all health and safety legislation and other related procedures to manage and minimise risk in both daily operations and when you use Jersey heritage vehicles.  You will participate in the development of </w:t>
      </w:r>
      <w:r w:rsidR="002A0D99" w:rsidRPr="00FA4D78">
        <w:rPr>
          <w:rFonts w:eastAsia="Calibri"/>
          <w:sz w:val="21"/>
          <w:szCs w:val="21"/>
        </w:rPr>
        <w:t>high-quality</w:t>
      </w:r>
      <w:r w:rsidRPr="00FA4D78">
        <w:rPr>
          <w:rFonts w:eastAsia="Calibri"/>
          <w:sz w:val="21"/>
          <w:szCs w:val="21"/>
        </w:rPr>
        <w:t xml:space="preserve"> risk assessments for the site in line with Jersey Heritage guidelines from time to time as required.  You will actively participate in evacuation training and procedures as necessary.  </w:t>
      </w:r>
    </w:p>
    <w:p w14:paraId="1A7CEFCD" w14:textId="77777777" w:rsidR="005E0F49" w:rsidRPr="00C34955" w:rsidRDefault="005E0F49" w:rsidP="00BF4CC0">
      <w:pPr>
        <w:spacing w:line="240" w:lineRule="auto"/>
        <w:contextualSpacing/>
        <w:rPr>
          <w:b/>
          <w:sz w:val="21"/>
          <w:szCs w:val="21"/>
          <w:highlight w:val="yellow"/>
          <w:u w:val="single"/>
        </w:rPr>
      </w:pPr>
    </w:p>
    <w:p w14:paraId="46084DA2" w14:textId="77777777" w:rsidR="00597217" w:rsidRPr="0033275E" w:rsidRDefault="00597217" w:rsidP="00597217">
      <w:pPr>
        <w:spacing w:line="240" w:lineRule="auto"/>
        <w:contextualSpacing/>
        <w:rPr>
          <w:rFonts w:eastAsia="Calibri"/>
          <w:b/>
          <w:sz w:val="21"/>
          <w:szCs w:val="21"/>
        </w:rPr>
      </w:pPr>
      <w:r w:rsidRPr="0033275E">
        <w:rPr>
          <w:rFonts w:eastAsia="Calibri"/>
          <w:b/>
          <w:sz w:val="21"/>
          <w:szCs w:val="21"/>
        </w:rPr>
        <w:t>Managing Risk:</w:t>
      </w:r>
    </w:p>
    <w:p w14:paraId="432ABD93" w14:textId="77777777" w:rsidR="00FA4D78" w:rsidRPr="00FA4D78" w:rsidRDefault="00FA4D78" w:rsidP="00FA4D78">
      <w:pPr>
        <w:spacing w:line="240" w:lineRule="auto"/>
        <w:contextualSpacing/>
        <w:rPr>
          <w:rFonts w:eastAsia="Calibri"/>
          <w:sz w:val="21"/>
          <w:szCs w:val="21"/>
        </w:rPr>
      </w:pPr>
      <w:r w:rsidRPr="00FA4D78">
        <w:rPr>
          <w:rFonts w:eastAsia="Calibri"/>
          <w:sz w:val="21"/>
          <w:szCs w:val="21"/>
        </w:rPr>
        <w:t xml:space="preserve">You will identify and manage risks specific to your area of the business complying with all internal processes and procedures.  You will ensure that you and your team comply with procedures to manage and minimise risk to the public, staff, volunteers and contractors.  </w:t>
      </w:r>
    </w:p>
    <w:p w14:paraId="0CFD733D" w14:textId="77777777" w:rsidR="00597217" w:rsidRPr="00C34955" w:rsidRDefault="00597217" w:rsidP="00597217">
      <w:pPr>
        <w:spacing w:line="240" w:lineRule="auto"/>
        <w:contextualSpacing/>
        <w:rPr>
          <w:rFonts w:eastAsia="Calibri"/>
          <w:sz w:val="21"/>
          <w:szCs w:val="21"/>
          <w:highlight w:val="yellow"/>
        </w:rPr>
      </w:pPr>
    </w:p>
    <w:p w14:paraId="723AB616" w14:textId="77777777" w:rsidR="00597217" w:rsidRPr="00621055" w:rsidRDefault="00597217" w:rsidP="00597217">
      <w:pPr>
        <w:spacing w:line="240" w:lineRule="auto"/>
        <w:contextualSpacing/>
        <w:rPr>
          <w:rFonts w:eastAsia="Calibri"/>
          <w:b/>
          <w:sz w:val="21"/>
          <w:szCs w:val="21"/>
        </w:rPr>
      </w:pPr>
      <w:r w:rsidRPr="00621055">
        <w:rPr>
          <w:rFonts w:eastAsia="Calibri"/>
          <w:b/>
          <w:sz w:val="21"/>
          <w:szCs w:val="21"/>
        </w:rPr>
        <w:t>Supporting our Purpose:</w:t>
      </w:r>
    </w:p>
    <w:p w14:paraId="51685C68" w14:textId="31115A51" w:rsidR="00597217" w:rsidRPr="00621055" w:rsidRDefault="00597217" w:rsidP="00597217">
      <w:pPr>
        <w:spacing w:line="240" w:lineRule="auto"/>
        <w:contextualSpacing/>
        <w:rPr>
          <w:rFonts w:eastAsia="Calibri"/>
          <w:sz w:val="21"/>
          <w:szCs w:val="21"/>
        </w:rPr>
      </w:pPr>
      <w:r w:rsidRPr="00621055">
        <w:rPr>
          <w:rFonts w:eastAsia="Calibri"/>
          <w:sz w:val="21"/>
          <w:szCs w:val="21"/>
        </w:rPr>
        <w:t xml:space="preserve">Working as part of the wider team, you will enthusiastically support the broader work of Jersey Heritage to foster a greater understanding and appreciation of our cause.  You will </w:t>
      </w:r>
      <w:r w:rsidR="00041EF1">
        <w:rPr>
          <w:rFonts w:eastAsia="Calibri"/>
          <w:sz w:val="21"/>
          <w:szCs w:val="21"/>
        </w:rPr>
        <w:t>identify</w:t>
      </w:r>
      <w:r w:rsidRPr="00621055">
        <w:rPr>
          <w:rFonts w:eastAsia="Calibri"/>
          <w:sz w:val="21"/>
          <w:szCs w:val="21"/>
        </w:rPr>
        <w:t xml:space="preserve"> opportunities to maximise sales and income generation, harnessing ideas from both staff and customer feedback.</w:t>
      </w:r>
    </w:p>
    <w:p w14:paraId="2BADE9B5" w14:textId="77777777" w:rsidR="00AA3558" w:rsidRPr="00C34955" w:rsidRDefault="00AA3558" w:rsidP="00484897">
      <w:pPr>
        <w:spacing w:line="240" w:lineRule="auto"/>
        <w:contextualSpacing/>
        <w:rPr>
          <w:b/>
          <w:sz w:val="21"/>
          <w:szCs w:val="21"/>
          <w:highlight w:val="yellow"/>
        </w:rPr>
      </w:pPr>
    </w:p>
    <w:p w14:paraId="49EB9C1F" w14:textId="77777777" w:rsidR="00AA3558" w:rsidRPr="00C34955" w:rsidRDefault="00AA3558" w:rsidP="00484897">
      <w:pPr>
        <w:spacing w:line="240" w:lineRule="auto"/>
        <w:contextualSpacing/>
        <w:rPr>
          <w:b/>
          <w:sz w:val="21"/>
          <w:szCs w:val="21"/>
          <w:highlight w:val="yellow"/>
        </w:rPr>
      </w:pPr>
    </w:p>
    <w:p w14:paraId="6ED12328" w14:textId="77777777" w:rsidR="00215594" w:rsidRPr="00C34955" w:rsidRDefault="00215594" w:rsidP="00EE4590">
      <w:pPr>
        <w:spacing w:line="240" w:lineRule="auto"/>
        <w:contextualSpacing/>
        <w:rPr>
          <w:b/>
          <w:sz w:val="21"/>
          <w:szCs w:val="21"/>
          <w:highlight w:val="yellow"/>
        </w:rPr>
      </w:pPr>
    </w:p>
    <w:p w14:paraId="683EA3D3" w14:textId="77777777" w:rsidR="007F07ED" w:rsidRPr="00C34955" w:rsidRDefault="007F07ED" w:rsidP="00EE4590">
      <w:pPr>
        <w:spacing w:line="240" w:lineRule="auto"/>
        <w:contextualSpacing/>
        <w:rPr>
          <w:sz w:val="21"/>
          <w:szCs w:val="21"/>
          <w:highlight w:val="yellow"/>
        </w:rPr>
      </w:pPr>
    </w:p>
    <w:p w14:paraId="461FBDE1" w14:textId="77777777" w:rsidR="005A3DF9" w:rsidRPr="00EC397C" w:rsidRDefault="007F07ED" w:rsidP="005A3DF9">
      <w:pPr>
        <w:rPr>
          <w:sz w:val="21"/>
          <w:szCs w:val="21"/>
        </w:rPr>
      </w:pPr>
      <w:r w:rsidRPr="00C34955">
        <w:rPr>
          <w:sz w:val="21"/>
          <w:szCs w:val="21"/>
          <w:highlight w:val="yellow"/>
        </w:rPr>
        <w:br w:type="page"/>
      </w:r>
    </w:p>
    <w:p w14:paraId="4AC42D9D" w14:textId="77777777" w:rsidR="007F07ED" w:rsidRPr="00EC397C" w:rsidRDefault="007F07ED" w:rsidP="005A3DF9">
      <w:pPr>
        <w:rPr>
          <w:b/>
          <w:sz w:val="21"/>
          <w:szCs w:val="21"/>
          <w:u w:val="single"/>
        </w:rPr>
      </w:pPr>
      <w:r w:rsidRPr="00EC397C">
        <w:rPr>
          <w:b/>
          <w:sz w:val="21"/>
          <w:szCs w:val="21"/>
          <w:u w:val="single"/>
        </w:rPr>
        <w:lastRenderedPageBreak/>
        <w:t>Our Values:</w:t>
      </w:r>
    </w:p>
    <w:p w14:paraId="6316C7CF" w14:textId="77777777" w:rsidR="006E72CB" w:rsidRDefault="006E72CB" w:rsidP="006E72CB">
      <w:pPr>
        <w:pBdr>
          <w:top w:val="single" w:sz="12" w:space="1" w:color="auto"/>
          <w:left w:val="single" w:sz="12" w:space="4" w:color="auto"/>
          <w:bottom w:val="single" w:sz="12" w:space="1" w:color="auto"/>
          <w:right w:val="single" w:sz="12" w:space="4" w:color="auto"/>
        </w:pBdr>
        <w:spacing w:line="240" w:lineRule="auto"/>
        <w:contextualSpacing/>
        <w:jc w:val="center"/>
        <w:rPr>
          <w:rFonts w:ascii="Arial" w:hAnsi="Arial" w:cs="Arial"/>
          <w:noProof/>
          <w:lang w:eastAsia="en-GB"/>
        </w:rPr>
      </w:pPr>
    </w:p>
    <w:p w14:paraId="7BFC3FFD" w14:textId="77777777" w:rsidR="006E72CB" w:rsidRPr="00E20601" w:rsidRDefault="006E72CB" w:rsidP="006E72CB">
      <w:pPr>
        <w:pBdr>
          <w:top w:val="single" w:sz="12" w:space="1" w:color="auto"/>
          <w:left w:val="single" w:sz="12" w:space="4" w:color="auto"/>
          <w:bottom w:val="single" w:sz="12" w:space="1" w:color="auto"/>
          <w:right w:val="single" w:sz="12" w:space="4" w:color="auto"/>
        </w:pBdr>
        <w:spacing w:line="240" w:lineRule="auto"/>
        <w:rPr>
          <w:rFonts w:ascii="Arial" w:hAnsi="Arial" w:cs="Arial"/>
          <w:b/>
          <w:u w:val="single"/>
        </w:rPr>
      </w:pPr>
      <w:r w:rsidRPr="00E20601">
        <w:rPr>
          <w:rFonts w:ascii="Arial" w:hAnsi="Arial" w:cs="Arial"/>
          <w:b/>
          <w:u w:val="single"/>
        </w:rPr>
        <w:t>Our strategy</w:t>
      </w:r>
    </w:p>
    <w:p w14:paraId="172FCD6A" w14:textId="77777777" w:rsidR="006E72CB" w:rsidRPr="00E20601" w:rsidRDefault="006E72CB" w:rsidP="006E72CB">
      <w:pPr>
        <w:pBdr>
          <w:top w:val="single" w:sz="12" w:space="1" w:color="auto"/>
          <w:left w:val="single" w:sz="12" w:space="4" w:color="auto"/>
          <w:bottom w:val="single" w:sz="12" w:space="1" w:color="auto"/>
          <w:right w:val="single" w:sz="12" w:space="4" w:color="auto"/>
        </w:pBdr>
        <w:spacing w:line="240" w:lineRule="auto"/>
        <w:rPr>
          <w:rFonts w:ascii="Arial" w:hAnsi="Arial" w:cs="Arial"/>
          <w:b/>
        </w:rPr>
      </w:pPr>
      <w:r w:rsidRPr="00E20601">
        <w:rPr>
          <w:rFonts w:ascii="Arial" w:hAnsi="Arial" w:cs="Arial"/>
          <w:b/>
        </w:rPr>
        <w:t>Jersey Heritage is moving towards the Heritage cycle in conjunction with Government of Jersey’s Heritage strategy:</w:t>
      </w:r>
    </w:p>
    <w:p w14:paraId="1FE822C4" w14:textId="77777777" w:rsidR="006E72CB" w:rsidRDefault="006E72CB" w:rsidP="006E72CB">
      <w:pPr>
        <w:pBdr>
          <w:top w:val="single" w:sz="12" w:space="1" w:color="auto"/>
          <w:left w:val="single" w:sz="12" w:space="4" w:color="auto"/>
          <w:bottom w:val="single" w:sz="12" w:space="1" w:color="auto"/>
          <w:right w:val="single" w:sz="12" w:space="4" w:color="auto"/>
        </w:pBdr>
        <w:spacing w:line="240" w:lineRule="auto"/>
        <w:contextualSpacing/>
        <w:jc w:val="center"/>
        <w:rPr>
          <w:rFonts w:ascii="Arial" w:hAnsi="Arial" w:cs="Arial"/>
          <w:noProof/>
          <w:lang w:eastAsia="en-GB"/>
        </w:rPr>
      </w:pPr>
    </w:p>
    <w:p w14:paraId="278A8914" w14:textId="77777777" w:rsidR="006E72CB" w:rsidRPr="006E72CB" w:rsidRDefault="00B54A77" w:rsidP="006E72CB">
      <w:pPr>
        <w:pBdr>
          <w:top w:val="single" w:sz="12" w:space="1" w:color="auto"/>
          <w:left w:val="single" w:sz="12" w:space="4" w:color="auto"/>
          <w:bottom w:val="single" w:sz="12" w:space="1" w:color="auto"/>
          <w:right w:val="single" w:sz="12" w:space="4" w:color="auto"/>
        </w:pBdr>
        <w:spacing w:line="240" w:lineRule="auto"/>
        <w:contextualSpacing/>
        <w:jc w:val="center"/>
        <w:rPr>
          <w:rFonts w:ascii="Arial" w:hAnsi="Arial" w:cs="Arial"/>
          <w:noProof/>
          <w:lang w:eastAsia="en-GB"/>
        </w:rPr>
      </w:pPr>
      <w:r w:rsidRPr="006E72CB">
        <w:rPr>
          <w:rFonts w:ascii="Arial" w:hAnsi="Arial" w:cs="Arial"/>
          <w:noProof/>
          <w:lang w:eastAsia="en-GB"/>
        </w:rPr>
        <w:drawing>
          <wp:inline distT="0" distB="0" distL="0" distR="0" wp14:anchorId="3F6ACF94" wp14:editId="7FAA464A">
            <wp:extent cx="4524375" cy="2409825"/>
            <wp:effectExtent l="0" t="0" r="0" b="0"/>
            <wp:docPr id="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2409825"/>
                    </a:xfrm>
                    <a:prstGeom prst="rect">
                      <a:avLst/>
                    </a:prstGeom>
                    <a:noFill/>
                    <a:ln>
                      <a:noFill/>
                    </a:ln>
                  </pic:spPr>
                </pic:pic>
              </a:graphicData>
            </a:graphic>
          </wp:inline>
        </w:drawing>
      </w:r>
    </w:p>
    <w:p w14:paraId="08B98FDF" w14:textId="77777777" w:rsidR="007F07ED" w:rsidRDefault="007F07ED" w:rsidP="006E72CB">
      <w:pPr>
        <w:pBdr>
          <w:top w:val="single" w:sz="12" w:space="1" w:color="auto"/>
          <w:left w:val="single" w:sz="12" w:space="4" w:color="auto"/>
          <w:bottom w:val="single" w:sz="12" w:space="1" w:color="auto"/>
          <w:right w:val="single" w:sz="12" w:space="4" w:color="auto"/>
        </w:pBdr>
        <w:spacing w:line="240" w:lineRule="auto"/>
        <w:contextualSpacing/>
        <w:jc w:val="center"/>
        <w:rPr>
          <w:sz w:val="21"/>
          <w:szCs w:val="21"/>
        </w:rPr>
      </w:pPr>
    </w:p>
    <w:p w14:paraId="51D11C0D" w14:textId="77777777" w:rsidR="006E72CB" w:rsidRDefault="006E72CB" w:rsidP="006E72CB">
      <w:pPr>
        <w:pBdr>
          <w:top w:val="single" w:sz="12" w:space="1" w:color="auto"/>
          <w:left w:val="single" w:sz="12" w:space="4" w:color="auto"/>
          <w:bottom w:val="single" w:sz="12" w:space="1" w:color="auto"/>
          <w:right w:val="single" w:sz="12" w:space="4" w:color="auto"/>
        </w:pBdr>
        <w:spacing w:line="240" w:lineRule="auto"/>
        <w:contextualSpacing/>
        <w:jc w:val="center"/>
        <w:rPr>
          <w:sz w:val="21"/>
          <w:szCs w:val="21"/>
        </w:rPr>
      </w:pPr>
    </w:p>
    <w:p w14:paraId="5E2E07D8" w14:textId="77777777" w:rsidR="006E72CB" w:rsidRPr="00EC397C" w:rsidRDefault="006E72CB" w:rsidP="006E72CB">
      <w:pPr>
        <w:pBdr>
          <w:top w:val="single" w:sz="12" w:space="1" w:color="auto"/>
          <w:left w:val="single" w:sz="12" w:space="4" w:color="auto"/>
          <w:bottom w:val="single" w:sz="12" w:space="1" w:color="auto"/>
          <w:right w:val="single" w:sz="12" w:space="4" w:color="auto"/>
        </w:pBdr>
        <w:spacing w:line="240" w:lineRule="auto"/>
        <w:contextualSpacing/>
        <w:jc w:val="center"/>
        <w:rPr>
          <w:sz w:val="21"/>
          <w:szCs w:val="21"/>
        </w:rPr>
      </w:pPr>
    </w:p>
    <w:p w14:paraId="26EFE39B" w14:textId="77777777" w:rsidR="007F07ED" w:rsidRPr="00C34955" w:rsidRDefault="007F07ED" w:rsidP="00484897">
      <w:pPr>
        <w:spacing w:line="240" w:lineRule="auto"/>
        <w:contextualSpacing/>
        <w:rPr>
          <w:sz w:val="21"/>
          <w:szCs w:val="21"/>
          <w:highlight w:val="yellow"/>
        </w:rPr>
      </w:pPr>
    </w:p>
    <w:p w14:paraId="5BFB67A1" w14:textId="77777777" w:rsidR="007F07ED" w:rsidRPr="00C34955" w:rsidRDefault="007F07ED" w:rsidP="00484897">
      <w:pPr>
        <w:spacing w:line="240" w:lineRule="auto"/>
        <w:contextualSpacing/>
        <w:rPr>
          <w:sz w:val="21"/>
          <w:szCs w:val="21"/>
          <w:highlight w:val="yellow"/>
        </w:rPr>
      </w:pPr>
    </w:p>
    <w:p w14:paraId="56C37FC7" w14:textId="77777777" w:rsidR="007F07ED" w:rsidRPr="00C34955" w:rsidRDefault="007F07ED" w:rsidP="009E56F8">
      <w:pPr>
        <w:pBdr>
          <w:top w:val="single" w:sz="12" w:space="1" w:color="auto"/>
          <w:left w:val="single" w:sz="12" w:space="4" w:color="auto"/>
          <w:bottom w:val="single" w:sz="12" w:space="1" w:color="auto"/>
          <w:right w:val="single" w:sz="12" w:space="4" w:color="auto"/>
        </w:pBdr>
        <w:rPr>
          <w:b/>
          <w:sz w:val="21"/>
          <w:szCs w:val="21"/>
          <w:u w:val="single"/>
        </w:rPr>
      </w:pPr>
      <w:r w:rsidRPr="00C34955">
        <w:rPr>
          <w:b/>
          <w:sz w:val="21"/>
          <w:szCs w:val="21"/>
          <w:u w:val="single"/>
        </w:rPr>
        <w:t>Scope of the Role</w:t>
      </w:r>
    </w:p>
    <w:p w14:paraId="2509CB8A" w14:textId="77777777" w:rsidR="007F07ED" w:rsidRPr="00C34955" w:rsidRDefault="007F07ED" w:rsidP="009E56F8">
      <w:pPr>
        <w:pBdr>
          <w:top w:val="single" w:sz="12" w:space="1" w:color="auto"/>
          <w:left w:val="single" w:sz="12" w:space="4" w:color="auto"/>
          <w:bottom w:val="single" w:sz="12" w:space="1" w:color="auto"/>
          <w:right w:val="single" w:sz="12" w:space="4" w:color="auto"/>
        </w:pBdr>
        <w:rPr>
          <w:sz w:val="21"/>
          <w:szCs w:val="21"/>
        </w:rPr>
      </w:pPr>
      <w:r w:rsidRPr="00C34955">
        <w:rPr>
          <w:b/>
          <w:i/>
          <w:sz w:val="21"/>
          <w:szCs w:val="21"/>
        </w:rPr>
        <w:t>Reports to:</w:t>
      </w:r>
      <w:r w:rsidRPr="00C34955">
        <w:rPr>
          <w:b/>
          <w:i/>
          <w:sz w:val="21"/>
          <w:szCs w:val="21"/>
        </w:rPr>
        <w:tab/>
      </w:r>
      <w:r w:rsidRPr="00C34955">
        <w:rPr>
          <w:b/>
          <w:i/>
          <w:sz w:val="21"/>
          <w:szCs w:val="21"/>
        </w:rPr>
        <w:tab/>
      </w:r>
      <w:r w:rsidRPr="00C34955">
        <w:rPr>
          <w:b/>
          <w:i/>
          <w:sz w:val="21"/>
          <w:szCs w:val="21"/>
        </w:rPr>
        <w:tab/>
      </w:r>
      <w:r w:rsidR="00AA0768">
        <w:rPr>
          <w:sz w:val="21"/>
          <w:szCs w:val="21"/>
        </w:rPr>
        <w:t>Visitor Services Manager</w:t>
      </w:r>
    </w:p>
    <w:p w14:paraId="03D2233C" w14:textId="77777777" w:rsidR="007F07ED" w:rsidRPr="00C34955" w:rsidRDefault="007F07ED" w:rsidP="009E56F8">
      <w:pPr>
        <w:pBdr>
          <w:top w:val="single" w:sz="12" w:space="1" w:color="auto"/>
          <w:left w:val="single" w:sz="12" w:space="4" w:color="auto"/>
          <w:bottom w:val="single" w:sz="12" w:space="1" w:color="auto"/>
          <w:right w:val="single" w:sz="12" w:space="4" w:color="auto"/>
        </w:pBdr>
        <w:rPr>
          <w:sz w:val="21"/>
          <w:szCs w:val="21"/>
        </w:rPr>
      </w:pPr>
      <w:r w:rsidRPr="00C34955">
        <w:rPr>
          <w:b/>
          <w:sz w:val="21"/>
          <w:szCs w:val="21"/>
        </w:rPr>
        <w:t>Location:</w:t>
      </w:r>
      <w:r w:rsidRPr="00C34955">
        <w:rPr>
          <w:sz w:val="21"/>
          <w:szCs w:val="21"/>
        </w:rPr>
        <w:tab/>
      </w:r>
      <w:r w:rsidRPr="00C34955">
        <w:rPr>
          <w:sz w:val="21"/>
          <w:szCs w:val="21"/>
        </w:rPr>
        <w:tab/>
      </w:r>
      <w:r w:rsidRPr="00C34955">
        <w:rPr>
          <w:sz w:val="21"/>
          <w:szCs w:val="21"/>
        </w:rPr>
        <w:tab/>
      </w:r>
      <w:r w:rsidR="00523A6E" w:rsidRPr="00C34955">
        <w:rPr>
          <w:sz w:val="21"/>
          <w:szCs w:val="21"/>
        </w:rPr>
        <w:t>Jersey Museum</w:t>
      </w:r>
    </w:p>
    <w:p w14:paraId="2F9E6DD2" w14:textId="77777777" w:rsidR="007F07ED" w:rsidRPr="00C34955" w:rsidRDefault="007F07ED" w:rsidP="009E56F8">
      <w:pPr>
        <w:pBdr>
          <w:top w:val="single" w:sz="12" w:space="1" w:color="auto"/>
          <w:left w:val="single" w:sz="12" w:space="4" w:color="auto"/>
          <w:bottom w:val="single" w:sz="12" w:space="1" w:color="auto"/>
          <w:right w:val="single" w:sz="12" w:space="4" w:color="auto"/>
        </w:pBdr>
        <w:rPr>
          <w:b/>
          <w:i/>
          <w:sz w:val="21"/>
          <w:szCs w:val="21"/>
        </w:rPr>
      </w:pPr>
      <w:r w:rsidRPr="00C34955">
        <w:rPr>
          <w:b/>
          <w:sz w:val="21"/>
          <w:szCs w:val="21"/>
        </w:rPr>
        <w:t>Working hours/Pattern:</w:t>
      </w:r>
      <w:r w:rsidRPr="00C34955">
        <w:rPr>
          <w:sz w:val="21"/>
          <w:szCs w:val="21"/>
        </w:rPr>
        <w:tab/>
      </w:r>
      <w:r w:rsidRPr="00C34955">
        <w:rPr>
          <w:sz w:val="21"/>
          <w:szCs w:val="21"/>
        </w:rPr>
        <w:tab/>
        <w:t>Full Time</w:t>
      </w:r>
      <w:r w:rsidRPr="00C34955">
        <w:rPr>
          <w:sz w:val="21"/>
          <w:szCs w:val="21"/>
        </w:rPr>
        <w:tab/>
        <w:t>[</w:t>
      </w:r>
      <w:r w:rsidR="00523A6E" w:rsidRPr="00C34955">
        <w:rPr>
          <w:sz w:val="21"/>
          <w:szCs w:val="21"/>
        </w:rPr>
        <w:t>1950</w:t>
      </w:r>
      <w:r w:rsidR="00521D05" w:rsidRPr="00C34955">
        <w:rPr>
          <w:sz w:val="21"/>
          <w:szCs w:val="21"/>
        </w:rPr>
        <w:t xml:space="preserve"> </w:t>
      </w:r>
      <w:r w:rsidRPr="00C34955">
        <w:rPr>
          <w:sz w:val="21"/>
          <w:szCs w:val="21"/>
        </w:rPr>
        <w:t xml:space="preserve">hours per annum] </w:t>
      </w:r>
    </w:p>
    <w:p w14:paraId="6BE7CD87" w14:textId="77777777" w:rsidR="00B518B4" w:rsidRPr="00B518B4" w:rsidRDefault="007F07ED" w:rsidP="00B33DE9">
      <w:pPr>
        <w:pBdr>
          <w:top w:val="single" w:sz="12" w:space="1" w:color="auto"/>
          <w:left w:val="single" w:sz="12" w:space="4" w:color="auto"/>
          <w:bottom w:val="single" w:sz="12" w:space="1" w:color="auto"/>
          <w:right w:val="single" w:sz="12" w:space="4" w:color="auto"/>
        </w:pBdr>
        <w:ind w:left="2880" w:hanging="2880"/>
        <w:rPr>
          <w:sz w:val="21"/>
          <w:szCs w:val="21"/>
        </w:rPr>
      </w:pPr>
      <w:r w:rsidRPr="006E72CB">
        <w:rPr>
          <w:b/>
          <w:sz w:val="21"/>
          <w:szCs w:val="21"/>
        </w:rPr>
        <w:t>Line management:</w:t>
      </w:r>
      <w:r w:rsidRPr="006E72CB">
        <w:rPr>
          <w:b/>
          <w:sz w:val="21"/>
          <w:szCs w:val="21"/>
        </w:rPr>
        <w:tab/>
      </w:r>
      <w:r w:rsidR="00130EF8" w:rsidRPr="002A0D99">
        <w:rPr>
          <w:bCs/>
          <w:sz w:val="21"/>
          <w:szCs w:val="21"/>
        </w:rPr>
        <w:t>None</w:t>
      </w:r>
    </w:p>
    <w:p w14:paraId="36C4B5BF" w14:textId="77777777" w:rsidR="007F07ED" w:rsidRPr="006E72CB" w:rsidRDefault="007F07ED" w:rsidP="009E56F8">
      <w:pPr>
        <w:pBdr>
          <w:top w:val="single" w:sz="12" w:space="1" w:color="auto"/>
          <w:left w:val="single" w:sz="12" w:space="4" w:color="auto"/>
          <w:bottom w:val="single" w:sz="12" w:space="1" w:color="auto"/>
          <w:right w:val="single" w:sz="12" w:space="4" w:color="auto"/>
        </w:pBdr>
        <w:spacing w:line="240" w:lineRule="auto"/>
        <w:ind w:left="2880" w:hanging="2880"/>
        <w:contextualSpacing/>
        <w:rPr>
          <w:sz w:val="21"/>
          <w:szCs w:val="21"/>
        </w:rPr>
      </w:pPr>
      <w:r w:rsidRPr="006E72CB">
        <w:rPr>
          <w:b/>
          <w:sz w:val="21"/>
          <w:szCs w:val="21"/>
        </w:rPr>
        <w:t>Operating budget:</w:t>
      </w:r>
      <w:r w:rsidRPr="006E72CB">
        <w:rPr>
          <w:b/>
          <w:sz w:val="21"/>
          <w:szCs w:val="21"/>
        </w:rPr>
        <w:tab/>
      </w:r>
      <w:r w:rsidR="006E72CB" w:rsidRPr="006E72CB">
        <w:rPr>
          <w:sz w:val="21"/>
          <w:szCs w:val="21"/>
        </w:rPr>
        <w:t>None</w:t>
      </w:r>
    </w:p>
    <w:p w14:paraId="337D240C" w14:textId="77777777" w:rsidR="007F07ED" w:rsidRPr="00C34955" w:rsidRDefault="007F07ED" w:rsidP="009E56F8">
      <w:pPr>
        <w:pBdr>
          <w:top w:val="single" w:sz="12" w:space="1" w:color="auto"/>
          <w:left w:val="single" w:sz="12" w:space="4" w:color="auto"/>
          <w:bottom w:val="single" w:sz="12" w:space="1" w:color="auto"/>
          <w:right w:val="single" w:sz="12" w:space="4" w:color="auto"/>
        </w:pBdr>
        <w:spacing w:line="240" w:lineRule="auto"/>
        <w:contextualSpacing/>
        <w:rPr>
          <w:sz w:val="21"/>
          <w:szCs w:val="21"/>
          <w:highlight w:val="yellow"/>
        </w:rPr>
      </w:pPr>
    </w:p>
    <w:p w14:paraId="62DCBB05" w14:textId="77777777" w:rsidR="007F07ED" w:rsidRPr="00C34955" w:rsidRDefault="007F07ED" w:rsidP="00484897">
      <w:pPr>
        <w:spacing w:line="240" w:lineRule="auto"/>
        <w:contextualSpacing/>
        <w:rPr>
          <w:sz w:val="21"/>
          <w:szCs w:val="21"/>
          <w:highlight w:val="yellow"/>
        </w:rPr>
      </w:pPr>
    </w:p>
    <w:p w14:paraId="48FFA6C7" w14:textId="77777777" w:rsidR="007F07ED" w:rsidRPr="00C34955" w:rsidRDefault="007F07ED" w:rsidP="00484897">
      <w:pPr>
        <w:spacing w:line="240" w:lineRule="auto"/>
        <w:contextualSpacing/>
        <w:rPr>
          <w:sz w:val="21"/>
          <w:szCs w:val="21"/>
          <w:highlight w:val="yellow"/>
        </w:rPr>
      </w:pPr>
    </w:p>
    <w:p w14:paraId="12ADF2B8" w14:textId="77777777" w:rsidR="007F07ED" w:rsidRPr="00C34955" w:rsidRDefault="007F07ED" w:rsidP="009E56F8">
      <w:pPr>
        <w:pBdr>
          <w:top w:val="single" w:sz="12" w:space="1" w:color="auto"/>
          <w:left w:val="single" w:sz="12" w:space="4" w:color="auto"/>
          <w:bottom w:val="single" w:sz="12" w:space="1" w:color="auto"/>
          <w:right w:val="single" w:sz="12" w:space="4" w:color="auto"/>
        </w:pBdr>
        <w:spacing w:line="240" w:lineRule="auto"/>
        <w:contextualSpacing/>
        <w:rPr>
          <w:sz w:val="21"/>
          <w:szCs w:val="21"/>
          <w:highlight w:val="yellow"/>
        </w:rPr>
      </w:pPr>
    </w:p>
    <w:p w14:paraId="364528D4" w14:textId="5D3B7EBF" w:rsidR="007F07ED" w:rsidRPr="00C34955" w:rsidRDefault="007F07ED" w:rsidP="7E0A278E">
      <w:pPr>
        <w:pBdr>
          <w:top w:val="single" w:sz="12" w:space="1" w:color="auto"/>
          <w:left w:val="single" w:sz="12" w:space="4" w:color="auto"/>
          <w:bottom w:val="single" w:sz="12" w:space="1" w:color="auto"/>
          <w:right w:val="single" w:sz="12" w:space="4" w:color="auto"/>
        </w:pBdr>
        <w:spacing w:line="240" w:lineRule="auto"/>
        <w:contextualSpacing/>
        <w:rPr>
          <w:sz w:val="21"/>
          <w:szCs w:val="21"/>
        </w:rPr>
      </w:pPr>
      <w:r w:rsidRPr="7E0A278E">
        <w:rPr>
          <w:b/>
          <w:bCs/>
          <w:sz w:val="21"/>
          <w:szCs w:val="21"/>
        </w:rPr>
        <w:t>Date of review:</w:t>
      </w:r>
      <w:r>
        <w:tab/>
      </w:r>
      <w:r>
        <w:tab/>
      </w:r>
      <w:r>
        <w:tab/>
      </w:r>
      <w:r w:rsidR="002A0D99">
        <w:rPr>
          <w:sz w:val="21"/>
          <w:szCs w:val="21"/>
        </w:rPr>
        <w:t>August</w:t>
      </w:r>
      <w:r w:rsidR="5255E8A4" w:rsidRPr="7E0A278E">
        <w:rPr>
          <w:sz w:val="21"/>
          <w:szCs w:val="21"/>
        </w:rPr>
        <w:t xml:space="preserve"> 2025</w:t>
      </w:r>
    </w:p>
    <w:p w14:paraId="163C1865" w14:textId="77777777" w:rsidR="007F07ED" w:rsidRPr="00C34955" w:rsidRDefault="007F07ED" w:rsidP="009E56F8">
      <w:pPr>
        <w:pBdr>
          <w:top w:val="single" w:sz="12" w:space="1" w:color="auto"/>
          <w:left w:val="single" w:sz="12" w:space="4" w:color="auto"/>
          <w:bottom w:val="single" w:sz="12" w:space="1" w:color="auto"/>
          <w:right w:val="single" w:sz="12" w:space="4" w:color="auto"/>
        </w:pBdr>
        <w:spacing w:line="240" w:lineRule="auto"/>
        <w:contextualSpacing/>
        <w:rPr>
          <w:sz w:val="21"/>
          <w:szCs w:val="21"/>
          <w:highlight w:val="yellow"/>
        </w:rPr>
      </w:pPr>
    </w:p>
    <w:p w14:paraId="1A80AA31" w14:textId="77777777" w:rsidR="007F07ED" w:rsidRPr="00C34955" w:rsidRDefault="007F07ED" w:rsidP="00484897">
      <w:pPr>
        <w:spacing w:line="240" w:lineRule="auto"/>
        <w:contextualSpacing/>
        <w:rPr>
          <w:sz w:val="21"/>
          <w:szCs w:val="21"/>
          <w:highlight w:val="yellow"/>
        </w:rPr>
      </w:pPr>
    </w:p>
    <w:p w14:paraId="550DE8ED" w14:textId="77777777" w:rsidR="007F07ED" w:rsidRPr="00C34955" w:rsidRDefault="007F07ED" w:rsidP="00484897">
      <w:pPr>
        <w:spacing w:line="240" w:lineRule="auto"/>
        <w:contextualSpacing/>
        <w:rPr>
          <w:sz w:val="21"/>
          <w:szCs w:val="21"/>
          <w:highlight w:val="yellow"/>
        </w:rPr>
      </w:pPr>
    </w:p>
    <w:p w14:paraId="11AD9EBF" w14:textId="77777777" w:rsidR="007F07ED" w:rsidRPr="00C34955" w:rsidRDefault="007F07ED" w:rsidP="00484897">
      <w:pPr>
        <w:spacing w:line="240" w:lineRule="auto"/>
        <w:contextualSpacing/>
        <w:rPr>
          <w:sz w:val="21"/>
          <w:szCs w:val="21"/>
          <w:highlight w:val="yellow"/>
        </w:rPr>
      </w:pPr>
    </w:p>
    <w:p w14:paraId="4CAFC646" w14:textId="77777777" w:rsidR="007F07ED" w:rsidRPr="00C34955" w:rsidRDefault="007F07ED" w:rsidP="00484897">
      <w:pPr>
        <w:spacing w:line="240" w:lineRule="auto"/>
        <w:contextualSpacing/>
        <w:rPr>
          <w:sz w:val="21"/>
          <w:szCs w:val="21"/>
          <w:highlight w:val="yellow"/>
        </w:rPr>
      </w:pPr>
    </w:p>
    <w:p w14:paraId="0E5650D0" w14:textId="77777777" w:rsidR="007F07ED" w:rsidRDefault="007F07ED" w:rsidP="00484897">
      <w:pPr>
        <w:spacing w:line="240" w:lineRule="auto"/>
        <w:contextualSpacing/>
        <w:rPr>
          <w:sz w:val="21"/>
          <w:szCs w:val="21"/>
          <w:highlight w:val="yellow"/>
        </w:rPr>
      </w:pPr>
    </w:p>
    <w:p w14:paraId="2066E5D3" w14:textId="77777777" w:rsidR="00EA0335" w:rsidRPr="00C34955" w:rsidRDefault="00EA0335" w:rsidP="00484897">
      <w:pPr>
        <w:spacing w:line="240" w:lineRule="auto"/>
        <w:contextualSpacing/>
        <w:rPr>
          <w:sz w:val="21"/>
          <w:szCs w:val="21"/>
          <w:highlight w:val="yellow"/>
        </w:rPr>
      </w:pPr>
    </w:p>
    <w:p w14:paraId="268B9437" w14:textId="77777777" w:rsidR="007F07ED" w:rsidRPr="00C34955" w:rsidRDefault="007F07ED" w:rsidP="00484897">
      <w:pPr>
        <w:spacing w:line="240" w:lineRule="auto"/>
        <w:contextualSpacing/>
        <w:rPr>
          <w:sz w:val="21"/>
          <w:szCs w:val="21"/>
          <w:highlight w:val="yellow"/>
        </w:rPr>
      </w:pPr>
    </w:p>
    <w:p w14:paraId="53C1BD2C" w14:textId="77777777" w:rsidR="007F07ED" w:rsidRPr="00C34955" w:rsidRDefault="007F07ED" w:rsidP="00484897">
      <w:pPr>
        <w:spacing w:line="240" w:lineRule="auto"/>
        <w:contextualSpacing/>
        <w:rPr>
          <w:b/>
          <w:sz w:val="21"/>
          <w:szCs w:val="21"/>
          <w:u w:val="single"/>
        </w:rPr>
      </w:pPr>
      <w:r w:rsidRPr="00C34955">
        <w:rPr>
          <w:b/>
          <w:sz w:val="21"/>
          <w:szCs w:val="21"/>
          <w:u w:val="single"/>
        </w:rPr>
        <w:lastRenderedPageBreak/>
        <w:t>Knowledge, Skills and experience needed</w:t>
      </w:r>
    </w:p>
    <w:p w14:paraId="4A832DDB" w14:textId="77777777" w:rsidR="0051780D" w:rsidRPr="0033275E" w:rsidRDefault="0051780D" w:rsidP="00484897">
      <w:pPr>
        <w:spacing w:line="240" w:lineRule="auto"/>
        <w:contextualSpacing/>
        <w:rPr>
          <w:b/>
          <w:sz w:val="21"/>
          <w:szCs w:val="21"/>
          <w:u w:val="single"/>
        </w:rPr>
      </w:pPr>
    </w:p>
    <w:p w14:paraId="2583017A" w14:textId="00A8CEE3" w:rsidR="00811BCC" w:rsidRDefault="00811BCC" w:rsidP="00811BCC">
      <w:pPr>
        <w:pStyle w:val="ListParagraph"/>
        <w:numPr>
          <w:ilvl w:val="0"/>
          <w:numId w:val="4"/>
        </w:numPr>
        <w:spacing w:line="240" w:lineRule="auto"/>
        <w:rPr>
          <w:sz w:val="21"/>
          <w:szCs w:val="21"/>
        </w:rPr>
      </w:pPr>
      <w:r w:rsidRPr="0033275E">
        <w:rPr>
          <w:sz w:val="21"/>
          <w:szCs w:val="21"/>
        </w:rPr>
        <w:t>Knowledge of visitor experience principles and approaches to optimising visitor enjoyment</w:t>
      </w:r>
      <w:r w:rsidR="00B94FAF">
        <w:rPr>
          <w:sz w:val="21"/>
          <w:szCs w:val="21"/>
        </w:rPr>
        <w:t>,</w:t>
      </w:r>
      <w:r w:rsidR="0033275E" w:rsidRPr="0033275E">
        <w:rPr>
          <w:sz w:val="21"/>
          <w:szCs w:val="21"/>
        </w:rPr>
        <w:t xml:space="preserve"> ideally within the heritage or visitor attraction sector</w:t>
      </w:r>
      <w:r w:rsidR="002A0D99">
        <w:rPr>
          <w:sz w:val="21"/>
          <w:szCs w:val="21"/>
        </w:rPr>
        <w:t>.</w:t>
      </w:r>
    </w:p>
    <w:p w14:paraId="4278A3CD" w14:textId="77777777" w:rsidR="005C32BF" w:rsidRPr="0033275E" w:rsidRDefault="005C32BF" w:rsidP="005C32BF">
      <w:pPr>
        <w:pStyle w:val="ListParagraph"/>
        <w:spacing w:line="240" w:lineRule="auto"/>
        <w:rPr>
          <w:sz w:val="21"/>
          <w:szCs w:val="21"/>
        </w:rPr>
      </w:pPr>
    </w:p>
    <w:p w14:paraId="67237899" w14:textId="77777777" w:rsidR="000932C0" w:rsidRDefault="00B0651E" w:rsidP="000932C0">
      <w:pPr>
        <w:pStyle w:val="ListParagraph"/>
        <w:numPr>
          <w:ilvl w:val="0"/>
          <w:numId w:val="4"/>
        </w:numPr>
        <w:spacing w:line="240" w:lineRule="auto"/>
        <w:rPr>
          <w:sz w:val="21"/>
          <w:szCs w:val="21"/>
        </w:rPr>
      </w:pPr>
      <w:r w:rsidRPr="0033275E">
        <w:rPr>
          <w:sz w:val="21"/>
          <w:szCs w:val="21"/>
        </w:rPr>
        <w:t xml:space="preserve">Commitment to </w:t>
      </w:r>
      <w:r w:rsidR="00B94FAF">
        <w:rPr>
          <w:sz w:val="21"/>
          <w:szCs w:val="21"/>
        </w:rPr>
        <w:t xml:space="preserve">the delivery of </w:t>
      </w:r>
      <w:r w:rsidRPr="0033275E">
        <w:rPr>
          <w:sz w:val="21"/>
          <w:szCs w:val="21"/>
        </w:rPr>
        <w:t>customer service standards.  Flexible customer focused approach with</w:t>
      </w:r>
      <w:r w:rsidR="000463F1" w:rsidRPr="0033275E">
        <w:rPr>
          <w:sz w:val="21"/>
          <w:szCs w:val="21"/>
        </w:rPr>
        <w:t xml:space="preserve"> </w:t>
      </w:r>
      <w:r w:rsidRPr="0033275E">
        <w:rPr>
          <w:sz w:val="21"/>
          <w:szCs w:val="21"/>
        </w:rPr>
        <w:t>experience in delivering high standards of customer service</w:t>
      </w:r>
      <w:r w:rsidR="00B94FAF">
        <w:rPr>
          <w:sz w:val="21"/>
          <w:szCs w:val="21"/>
        </w:rPr>
        <w:t xml:space="preserve"> including understanding of</w:t>
      </w:r>
      <w:r w:rsidRPr="0033275E">
        <w:rPr>
          <w:sz w:val="21"/>
          <w:szCs w:val="21"/>
        </w:rPr>
        <w:t xml:space="preserve"> complaints handling procedures.  </w:t>
      </w:r>
    </w:p>
    <w:p w14:paraId="7B6A8922" w14:textId="77777777" w:rsidR="000932C0" w:rsidRDefault="000932C0" w:rsidP="000932C0">
      <w:pPr>
        <w:pStyle w:val="ListParagraph"/>
        <w:spacing w:line="240" w:lineRule="auto"/>
        <w:rPr>
          <w:sz w:val="21"/>
          <w:szCs w:val="21"/>
        </w:rPr>
      </w:pPr>
    </w:p>
    <w:p w14:paraId="0B0DD188" w14:textId="34140FA4" w:rsidR="000932C0" w:rsidRPr="0033275E" w:rsidRDefault="000932C0" w:rsidP="000932C0">
      <w:pPr>
        <w:pStyle w:val="ListParagraph"/>
        <w:numPr>
          <w:ilvl w:val="0"/>
          <w:numId w:val="4"/>
        </w:numPr>
        <w:spacing w:line="240" w:lineRule="auto"/>
        <w:rPr>
          <w:sz w:val="21"/>
          <w:szCs w:val="21"/>
        </w:rPr>
      </w:pPr>
      <w:r>
        <w:rPr>
          <w:sz w:val="21"/>
          <w:szCs w:val="21"/>
        </w:rPr>
        <w:t>Strong administration skills</w:t>
      </w:r>
      <w:r w:rsidR="002A0D99">
        <w:rPr>
          <w:sz w:val="21"/>
          <w:szCs w:val="21"/>
        </w:rPr>
        <w:t>.</w:t>
      </w:r>
    </w:p>
    <w:p w14:paraId="7F37643F" w14:textId="420AD181" w:rsidR="000932C0" w:rsidRPr="0033275E" w:rsidRDefault="000932C0" w:rsidP="005A3DF9">
      <w:pPr>
        <w:numPr>
          <w:ilvl w:val="0"/>
          <w:numId w:val="4"/>
        </w:numPr>
        <w:rPr>
          <w:sz w:val="21"/>
          <w:szCs w:val="21"/>
        </w:rPr>
      </w:pPr>
      <w:r>
        <w:rPr>
          <w:sz w:val="21"/>
          <w:szCs w:val="21"/>
        </w:rPr>
        <w:t xml:space="preserve">IT proficiency, </w:t>
      </w:r>
      <w:r w:rsidR="00BD77F8">
        <w:rPr>
          <w:sz w:val="21"/>
          <w:szCs w:val="21"/>
        </w:rPr>
        <w:t>including</w:t>
      </w:r>
      <w:r>
        <w:rPr>
          <w:sz w:val="21"/>
          <w:szCs w:val="21"/>
        </w:rPr>
        <w:t xml:space="preserve"> Microsoft Office</w:t>
      </w:r>
      <w:r w:rsidR="002A0D99">
        <w:rPr>
          <w:sz w:val="21"/>
          <w:szCs w:val="21"/>
        </w:rPr>
        <w:t>.</w:t>
      </w:r>
    </w:p>
    <w:p w14:paraId="444F20A8" w14:textId="13AF1C82" w:rsidR="00223D60" w:rsidRPr="0033275E" w:rsidRDefault="00223D60" w:rsidP="00223D60">
      <w:pPr>
        <w:numPr>
          <w:ilvl w:val="0"/>
          <w:numId w:val="4"/>
        </w:numPr>
        <w:rPr>
          <w:sz w:val="21"/>
          <w:szCs w:val="21"/>
        </w:rPr>
      </w:pPr>
      <w:r w:rsidRPr="0033275E">
        <w:rPr>
          <w:sz w:val="21"/>
          <w:szCs w:val="21"/>
        </w:rPr>
        <w:t xml:space="preserve">Strong interpersonal and communication skills enabling effective working relationships with </w:t>
      </w:r>
      <w:r w:rsidR="00B94FAF">
        <w:rPr>
          <w:sz w:val="21"/>
          <w:szCs w:val="21"/>
        </w:rPr>
        <w:t>Visitor Services Team,</w:t>
      </w:r>
      <w:r w:rsidRPr="0033275E">
        <w:rPr>
          <w:sz w:val="21"/>
          <w:szCs w:val="21"/>
        </w:rPr>
        <w:t xml:space="preserve"> </w:t>
      </w:r>
      <w:r w:rsidR="00B94FAF">
        <w:rPr>
          <w:sz w:val="21"/>
          <w:szCs w:val="21"/>
        </w:rPr>
        <w:t xml:space="preserve">site </w:t>
      </w:r>
      <w:r w:rsidR="00B0651E" w:rsidRPr="0033275E">
        <w:rPr>
          <w:sz w:val="21"/>
          <w:szCs w:val="21"/>
        </w:rPr>
        <w:t>staff,</w:t>
      </w:r>
      <w:r w:rsidRPr="0033275E">
        <w:rPr>
          <w:sz w:val="21"/>
          <w:szCs w:val="21"/>
        </w:rPr>
        <w:t xml:space="preserve"> the wider organisation and external stakeholders.</w:t>
      </w:r>
    </w:p>
    <w:p w14:paraId="2AA49DF5" w14:textId="77777777" w:rsidR="00B0651E" w:rsidRDefault="00B0651E" w:rsidP="00B0651E">
      <w:pPr>
        <w:pStyle w:val="ListParagraph"/>
        <w:numPr>
          <w:ilvl w:val="0"/>
          <w:numId w:val="4"/>
        </w:numPr>
        <w:spacing w:line="240" w:lineRule="auto"/>
        <w:rPr>
          <w:sz w:val="21"/>
          <w:szCs w:val="21"/>
        </w:rPr>
      </w:pPr>
      <w:r w:rsidRPr="0033275E">
        <w:rPr>
          <w:sz w:val="21"/>
          <w:szCs w:val="21"/>
        </w:rPr>
        <w:t>Able to plan and organise – self and others.  Able to work on own initiative without immediate assistance from manager and take responsibility for getting things done.</w:t>
      </w:r>
    </w:p>
    <w:p w14:paraId="7A48A291" w14:textId="77777777" w:rsidR="000932C0" w:rsidRDefault="000932C0" w:rsidP="000932C0">
      <w:pPr>
        <w:pStyle w:val="ListParagraph"/>
        <w:spacing w:line="240" w:lineRule="auto"/>
        <w:rPr>
          <w:sz w:val="21"/>
          <w:szCs w:val="21"/>
        </w:rPr>
      </w:pPr>
    </w:p>
    <w:p w14:paraId="78F3FBF9" w14:textId="6E8A0536" w:rsidR="00B0651E" w:rsidRPr="0033275E" w:rsidRDefault="00B0651E" w:rsidP="00B0651E">
      <w:pPr>
        <w:pStyle w:val="ListParagraph"/>
        <w:numPr>
          <w:ilvl w:val="0"/>
          <w:numId w:val="4"/>
        </w:numPr>
        <w:spacing w:line="240" w:lineRule="auto"/>
        <w:rPr>
          <w:sz w:val="21"/>
          <w:szCs w:val="21"/>
        </w:rPr>
      </w:pPr>
      <w:r w:rsidRPr="0033275E">
        <w:rPr>
          <w:sz w:val="21"/>
          <w:szCs w:val="21"/>
        </w:rPr>
        <w:t xml:space="preserve">Strong, practical </w:t>
      </w:r>
      <w:r w:rsidR="00F92D45" w:rsidRPr="0033275E">
        <w:rPr>
          <w:sz w:val="21"/>
          <w:szCs w:val="21"/>
        </w:rPr>
        <w:t>problem-solving</w:t>
      </w:r>
      <w:r w:rsidRPr="0033275E">
        <w:rPr>
          <w:sz w:val="21"/>
          <w:szCs w:val="21"/>
        </w:rPr>
        <w:t xml:space="preserve"> approach</w:t>
      </w:r>
      <w:r w:rsidR="005C32BF">
        <w:rPr>
          <w:sz w:val="21"/>
          <w:szCs w:val="21"/>
        </w:rPr>
        <w:t xml:space="preserve"> and ability to influence and negotiate.</w:t>
      </w:r>
    </w:p>
    <w:p w14:paraId="7E873BA2" w14:textId="35C0D727" w:rsidR="005C32BF" w:rsidRDefault="000463F1" w:rsidP="005C32BF">
      <w:pPr>
        <w:numPr>
          <w:ilvl w:val="0"/>
          <w:numId w:val="4"/>
        </w:numPr>
        <w:rPr>
          <w:sz w:val="21"/>
          <w:szCs w:val="21"/>
        </w:rPr>
      </w:pPr>
      <w:r w:rsidRPr="0033275E">
        <w:rPr>
          <w:sz w:val="21"/>
          <w:szCs w:val="21"/>
        </w:rPr>
        <w:t>Resilience and tenacity</w:t>
      </w:r>
      <w:r w:rsidR="002A0D99">
        <w:rPr>
          <w:sz w:val="21"/>
          <w:szCs w:val="21"/>
        </w:rPr>
        <w:t>.</w:t>
      </w:r>
    </w:p>
    <w:p w14:paraId="0BC546B1" w14:textId="39EF8B54" w:rsidR="005C32BF" w:rsidRPr="005C32BF" w:rsidRDefault="005C32BF" w:rsidP="005C32BF">
      <w:pPr>
        <w:pStyle w:val="ListParagraph"/>
        <w:numPr>
          <w:ilvl w:val="0"/>
          <w:numId w:val="4"/>
        </w:numPr>
        <w:rPr>
          <w:sz w:val="21"/>
          <w:szCs w:val="21"/>
        </w:rPr>
      </w:pPr>
      <w:r w:rsidRPr="005C32BF">
        <w:rPr>
          <w:sz w:val="21"/>
          <w:szCs w:val="21"/>
        </w:rPr>
        <w:t>Ability to manage a reactive workload</w:t>
      </w:r>
      <w:r w:rsidR="002A0D99">
        <w:rPr>
          <w:sz w:val="21"/>
          <w:szCs w:val="21"/>
        </w:rPr>
        <w:t>.</w:t>
      </w:r>
    </w:p>
    <w:p w14:paraId="3BB502D4" w14:textId="1F96FD7C" w:rsidR="005C32BF" w:rsidRPr="0033275E" w:rsidRDefault="005C32BF" w:rsidP="005C32BF">
      <w:pPr>
        <w:numPr>
          <w:ilvl w:val="0"/>
          <w:numId w:val="4"/>
        </w:numPr>
        <w:rPr>
          <w:sz w:val="21"/>
          <w:szCs w:val="21"/>
        </w:rPr>
      </w:pPr>
      <w:r w:rsidRPr="005C32BF">
        <w:rPr>
          <w:sz w:val="21"/>
          <w:szCs w:val="21"/>
        </w:rPr>
        <w:t xml:space="preserve"> </w:t>
      </w:r>
      <w:r w:rsidRPr="0033275E">
        <w:rPr>
          <w:sz w:val="21"/>
          <w:szCs w:val="21"/>
        </w:rPr>
        <w:t>Experience of till operation</w:t>
      </w:r>
      <w:r>
        <w:rPr>
          <w:sz w:val="21"/>
          <w:szCs w:val="21"/>
        </w:rPr>
        <w:t>s</w:t>
      </w:r>
      <w:r w:rsidRPr="0033275E">
        <w:rPr>
          <w:sz w:val="21"/>
          <w:szCs w:val="21"/>
        </w:rPr>
        <w:t>, EPOS and cash handling</w:t>
      </w:r>
      <w:r>
        <w:rPr>
          <w:sz w:val="21"/>
          <w:szCs w:val="21"/>
        </w:rPr>
        <w:t>.</w:t>
      </w:r>
    </w:p>
    <w:p w14:paraId="6E739D0D" w14:textId="77777777" w:rsidR="00B33DE9" w:rsidRDefault="00B33DE9" w:rsidP="00B94FAF">
      <w:pPr>
        <w:pStyle w:val="ListParagraph"/>
        <w:numPr>
          <w:ilvl w:val="0"/>
          <w:numId w:val="4"/>
        </w:numPr>
        <w:spacing w:line="240" w:lineRule="auto"/>
        <w:rPr>
          <w:sz w:val="21"/>
          <w:szCs w:val="21"/>
        </w:rPr>
      </w:pPr>
      <w:r w:rsidRPr="00B94FAF">
        <w:rPr>
          <w:sz w:val="21"/>
          <w:szCs w:val="21"/>
        </w:rPr>
        <w:t xml:space="preserve">An understanding </w:t>
      </w:r>
      <w:r w:rsidR="0051780D" w:rsidRPr="00B94FAF">
        <w:rPr>
          <w:sz w:val="21"/>
          <w:szCs w:val="21"/>
        </w:rPr>
        <w:t xml:space="preserve">of relevant Health and Safety compliance requirements and emergency procedures.  </w:t>
      </w:r>
      <w:r w:rsidRPr="00B94FAF">
        <w:rPr>
          <w:sz w:val="21"/>
          <w:szCs w:val="21"/>
        </w:rPr>
        <w:t>However, training will be given.</w:t>
      </w:r>
    </w:p>
    <w:p w14:paraId="65829BE5" w14:textId="77777777" w:rsidR="00B94FAF" w:rsidRPr="00B94FAF" w:rsidRDefault="00B94FAF" w:rsidP="00B94FAF">
      <w:pPr>
        <w:pStyle w:val="ListParagraph"/>
        <w:rPr>
          <w:sz w:val="21"/>
          <w:szCs w:val="21"/>
        </w:rPr>
      </w:pPr>
    </w:p>
    <w:p w14:paraId="5AA76DF8" w14:textId="77777777" w:rsidR="0051780D" w:rsidRPr="00805DF6" w:rsidRDefault="0051780D" w:rsidP="0051780D">
      <w:pPr>
        <w:pStyle w:val="ListParagraph"/>
        <w:numPr>
          <w:ilvl w:val="0"/>
          <w:numId w:val="4"/>
        </w:numPr>
        <w:spacing w:line="240" w:lineRule="auto"/>
        <w:rPr>
          <w:sz w:val="21"/>
          <w:szCs w:val="21"/>
        </w:rPr>
      </w:pPr>
      <w:r w:rsidRPr="00805DF6">
        <w:rPr>
          <w:sz w:val="21"/>
          <w:szCs w:val="21"/>
        </w:rPr>
        <w:t>Some historical knowledge and/or keenness to learn more in relevant areas.</w:t>
      </w:r>
    </w:p>
    <w:p w14:paraId="6432A998" w14:textId="77777777" w:rsidR="0051780D" w:rsidRPr="00805DF6" w:rsidRDefault="0051780D" w:rsidP="0051780D">
      <w:pPr>
        <w:pStyle w:val="ListParagraph"/>
        <w:spacing w:line="240" w:lineRule="auto"/>
        <w:rPr>
          <w:sz w:val="21"/>
          <w:szCs w:val="21"/>
        </w:rPr>
      </w:pPr>
    </w:p>
    <w:p w14:paraId="1022F68A" w14:textId="7D310D92" w:rsidR="00996B3D" w:rsidRDefault="0051780D" w:rsidP="00EF4B66">
      <w:pPr>
        <w:pStyle w:val="ListParagraph"/>
        <w:numPr>
          <w:ilvl w:val="0"/>
          <w:numId w:val="4"/>
        </w:numPr>
        <w:spacing w:line="240" w:lineRule="auto"/>
        <w:rPr>
          <w:sz w:val="21"/>
          <w:szCs w:val="21"/>
        </w:rPr>
      </w:pPr>
      <w:r w:rsidRPr="006F7243">
        <w:rPr>
          <w:sz w:val="21"/>
          <w:szCs w:val="21"/>
        </w:rPr>
        <w:t xml:space="preserve">Familiarity with Museum Accreditation </w:t>
      </w:r>
      <w:r w:rsidR="00B0651E" w:rsidRPr="006F7243">
        <w:rPr>
          <w:sz w:val="21"/>
          <w:szCs w:val="21"/>
        </w:rPr>
        <w:t xml:space="preserve">and other relevant national accreditation </w:t>
      </w:r>
      <w:r w:rsidRPr="006F7243">
        <w:rPr>
          <w:sz w:val="21"/>
          <w:szCs w:val="21"/>
        </w:rPr>
        <w:t>standards.</w:t>
      </w:r>
    </w:p>
    <w:p w14:paraId="55CCD45E" w14:textId="77777777" w:rsidR="00EF4B66" w:rsidRPr="00EF4B66" w:rsidRDefault="00EF4B66" w:rsidP="00EF4B66">
      <w:pPr>
        <w:pStyle w:val="ListParagraph"/>
        <w:rPr>
          <w:sz w:val="21"/>
          <w:szCs w:val="21"/>
        </w:rPr>
      </w:pPr>
    </w:p>
    <w:p w14:paraId="706DCD53" w14:textId="62FA5DDB" w:rsidR="003A28AC" w:rsidRDefault="0051780D" w:rsidP="0051780D">
      <w:pPr>
        <w:pStyle w:val="ListParagraph"/>
        <w:numPr>
          <w:ilvl w:val="0"/>
          <w:numId w:val="4"/>
        </w:numPr>
        <w:spacing w:line="240" w:lineRule="auto"/>
        <w:rPr>
          <w:sz w:val="21"/>
          <w:szCs w:val="21"/>
        </w:rPr>
      </w:pPr>
      <w:r w:rsidRPr="00C34955">
        <w:rPr>
          <w:sz w:val="21"/>
          <w:szCs w:val="21"/>
        </w:rPr>
        <w:t xml:space="preserve">Full, clean driving licence is </w:t>
      </w:r>
      <w:r w:rsidR="002A0D99">
        <w:rPr>
          <w:sz w:val="21"/>
          <w:szCs w:val="21"/>
        </w:rPr>
        <w:t xml:space="preserve">desirable. </w:t>
      </w:r>
    </w:p>
    <w:p w14:paraId="358FA067" w14:textId="77777777" w:rsidR="00131F52" w:rsidRPr="00131F52" w:rsidRDefault="00131F52" w:rsidP="00131F52">
      <w:pPr>
        <w:ind w:firstLine="720"/>
      </w:pPr>
    </w:p>
    <w:sectPr w:rsidR="00131F52" w:rsidRPr="00131F52" w:rsidSect="009E56F8">
      <w:headerReference w:type="default" r:id="rId9"/>
      <w:footerReference w:type="default" r:id="rId10"/>
      <w:type w:val="continuous"/>
      <w:pgSz w:w="11906" w:h="16838"/>
      <w:pgMar w:top="1440" w:right="1440" w:bottom="1440" w:left="144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54DB" w14:textId="77777777" w:rsidR="002062E3" w:rsidRDefault="002062E3" w:rsidP="00C771C6">
      <w:pPr>
        <w:spacing w:after="0" w:line="240" w:lineRule="auto"/>
      </w:pPr>
      <w:r>
        <w:separator/>
      </w:r>
    </w:p>
  </w:endnote>
  <w:endnote w:type="continuationSeparator" w:id="0">
    <w:p w14:paraId="63D4CF59" w14:textId="77777777" w:rsidR="002062E3" w:rsidRDefault="002062E3" w:rsidP="00C7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1012" w14:textId="77777777" w:rsidR="007F07ED" w:rsidRDefault="007F07ED">
    <w:pPr>
      <w:pStyle w:val="Footer"/>
      <w:jc w:val="center"/>
    </w:pPr>
    <w:r>
      <w:t xml:space="preserve">Page </w:t>
    </w:r>
    <w:r>
      <w:rPr>
        <w:b/>
        <w:bCs/>
      </w:rPr>
      <w:fldChar w:fldCharType="begin"/>
    </w:r>
    <w:r>
      <w:rPr>
        <w:b/>
        <w:bCs/>
      </w:rPr>
      <w:instrText xml:space="preserve"> PAGE </w:instrText>
    </w:r>
    <w:r>
      <w:rPr>
        <w:b/>
        <w:bCs/>
      </w:rPr>
      <w:fldChar w:fldCharType="separate"/>
    </w:r>
    <w:r w:rsidR="00A74A5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74A53">
      <w:rPr>
        <w:b/>
        <w:bCs/>
        <w:noProof/>
      </w:rPr>
      <w:t>4</w:t>
    </w:r>
    <w:r>
      <w:rPr>
        <w:b/>
        <w:bCs/>
      </w:rPr>
      <w:fldChar w:fldCharType="end"/>
    </w:r>
  </w:p>
  <w:p w14:paraId="25875663" w14:textId="77777777" w:rsidR="007F07ED" w:rsidRDefault="007F0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E579A" w14:textId="77777777" w:rsidR="002062E3" w:rsidRDefault="002062E3" w:rsidP="00C771C6">
      <w:pPr>
        <w:spacing w:after="0" w:line="240" w:lineRule="auto"/>
      </w:pPr>
      <w:r>
        <w:separator/>
      </w:r>
    </w:p>
  </w:footnote>
  <w:footnote w:type="continuationSeparator" w:id="0">
    <w:p w14:paraId="40A756AE" w14:textId="77777777" w:rsidR="002062E3" w:rsidRDefault="002062E3" w:rsidP="00C77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51BF" w14:textId="77777777" w:rsidR="007F07ED" w:rsidRDefault="007F07ED">
    <w:pPr>
      <w:pStyle w:val="Header"/>
      <w:rPr>
        <w:sz w:val="32"/>
        <w:szCs w:val="32"/>
      </w:rPr>
    </w:pPr>
    <w:r w:rsidRPr="00C771C6">
      <w:rPr>
        <w:sz w:val="32"/>
        <w:szCs w:val="32"/>
      </w:rPr>
      <w:t xml:space="preserve">Role Profile for </w:t>
    </w:r>
    <w:r w:rsidR="00BF4CC0">
      <w:rPr>
        <w:sz w:val="32"/>
        <w:szCs w:val="32"/>
      </w:rPr>
      <w:t>Visitor Services</w:t>
    </w:r>
    <w:r w:rsidR="00AA3558">
      <w:rPr>
        <w:sz w:val="32"/>
        <w:szCs w:val="32"/>
      </w:rPr>
      <w:tab/>
    </w:r>
    <w:r w:rsidR="00C34955">
      <w:rPr>
        <w:sz w:val="32"/>
        <w:szCs w:val="32"/>
      </w:rPr>
      <w:t xml:space="preserve"> Co-ordinator</w:t>
    </w:r>
    <w:r w:rsidR="00C34955">
      <w:rPr>
        <w:sz w:val="32"/>
        <w:szCs w:val="32"/>
      </w:rPr>
      <w:tab/>
    </w:r>
    <w:r w:rsidRPr="00AA3558">
      <w:rPr>
        <w:sz w:val="32"/>
        <w:szCs w:val="32"/>
      </w:rPr>
      <w:t xml:space="preserve"> </w:t>
    </w:r>
    <w:r w:rsidR="00BF4CC0">
      <w:rPr>
        <w:sz w:val="32"/>
        <w:szCs w:val="32"/>
      </w:rPr>
      <w:t>Curation &amp; Experience</w:t>
    </w:r>
  </w:p>
  <w:p w14:paraId="58DFE39B" w14:textId="77777777" w:rsidR="007F07ED" w:rsidRPr="00DF6744" w:rsidRDefault="007F07ED" w:rsidP="00C771C6">
    <w:pPr>
      <w:pStyle w:val="Header"/>
      <w:pBdr>
        <w:bottom w:val="single" w:sz="12" w:space="1" w:color="auto"/>
      </w:pBdr>
    </w:pPr>
  </w:p>
  <w:p w14:paraId="202B8C46" w14:textId="77777777" w:rsidR="007F07ED" w:rsidRPr="00DF6744" w:rsidRDefault="007F07ED" w:rsidP="00C77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A0937"/>
    <w:multiLevelType w:val="hybridMultilevel"/>
    <w:tmpl w:val="6F7412A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6B745FD"/>
    <w:multiLevelType w:val="hybridMultilevel"/>
    <w:tmpl w:val="B0F0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119EC"/>
    <w:multiLevelType w:val="hybridMultilevel"/>
    <w:tmpl w:val="5DB416C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E11225B"/>
    <w:multiLevelType w:val="hybridMultilevel"/>
    <w:tmpl w:val="F382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935425">
    <w:abstractNumId w:val="2"/>
  </w:num>
  <w:num w:numId="2" w16cid:durableId="1607733462">
    <w:abstractNumId w:val="0"/>
  </w:num>
  <w:num w:numId="3" w16cid:durableId="1442139774">
    <w:abstractNumId w:val="1"/>
  </w:num>
  <w:num w:numId="4" w16cid:durableId="1963874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D71"/>
    <w:rsid w:val="00041EF1"/>
    <w:rsid w:val="000463F1"/>
    <w:rsid w:val="00080F6E"/>
    <w:rsid w:val="00081695"/>
    <w:rsid w:val="0009012B"/>
    <w:rsid w:val="000932C0"/>
    <w:rsid w:val="000A44FC"/>
    <w:rsid w:val="000A52CB"/>
    <w:rsid w:val="000B1E85"/>
    <w:rsid w:val="000C0D2E"/>
    <w:rsid w:val="001034FE"/>
    <w:rsid w:val="001143AC"/>
    <w:rsid w:val="001204BD"/>
    <w:rsid w:val="00123E86"/>
    <w:rsid w:val="0013089D"/>
    <w:rsid w:val="00130EF8"/>
    <w:rsid w:val="00131F52"/>
    <w:rsid w:val="00151FCD"/>
    <w:rsid w:val="00170566"/>
    <w:rsid w:val="00184390"/>
    <w:rsid w:val="001A3BFF"/>
    <w:rsid w:val="001B0DA4"/>
    <w:rsid w:val="001D09F5"/>
    <w:rsid w:val="001E383C"/>
    <w:rsid w:val="001E5CEC"/>
    <w:rsid w:val="001F4158"/>
    <w:rsid w:val="001F6138"/>
    <w:rsid w:val="001F77B3"/>
    <w:rsid w:val="001F7A24"/>
    <w:rsid w:val="0020021C"/>
    <w:rsid w:val="00203B4A"/>
    <w:rsid w:val="002062E3"/>
    <w:rsid w:val="002132A1"/>
    <w:rsid w:val="00213586"/>
    <w:rsid w:val="00213F31"/>
    <w:rsid w:val="00215594"/>
    <w:rsid w:val="00217481"/>
    <w:rsid w:val="00223D60"/>
    <w:rsid w:val="002274A5"/>
    <w:rsid w:val="00252ED0"/>
    <w:rsid w:val="0025711D"/>
    <w:rsid w:val="00261E00"/>
    <w:rsid w:val="002808C0"/>
    <w:rsid w:val="0028499D"/>
    <w:rsid w:val="00292FC9"/>
    <w:rsid w:val="002A0D99"/>
    <w:rsid w:val="002A5235"/>
    <w:rsid w:val="002C2906"/>
    <w:rsid w:val="002D0011"/>
    <w:rsid w:val="002E15AB"/>
    <w:rsid w:val="002E4EC6"/>
    <w:rsid w:val="003110F7"/>
    <w:rsid w:val="00313E4F"/>
    <w:rsid w:val="00316742"/>
    <w:rsid w:val="003272E7"/>
    <w:rsid w:val="0033275E"/>
    <w:rsid w:val="00357794"/>
    <w:rsid w:val="003867E0"/>
    <w:rsid w:val="00386A56"/>
    <w:rsid w:val="003955E2"/>
    <w:rsid w:val="003A28AC"/>
    <w:rsid w:val="003A5611"/>
    <w:rsid w:val="003A71D6"/>
    <w:rsid w:val="003B0911"/>
    <w:rsid w:val="003D4D91"/>
    <w:rsid w:val="003F5DDC"/>
    <w:rsid w:val="003F6548"/>
    <w:rsid w:val="0040656F"/>
    <w:rsid w:val="004102AA"/>
    <w:rsid w:val="004129E8"/>
    <w:rsid w:val="00413E1C"/>
    <w:rsid w:val="004722EA"/>
    <w:rsid w:val="00484897"/>
    <w:rsid w:val="004A46F5"/>
    <w:rsid w:val="004B025E"/>
    <w:rsid w:val="004C4E1B"/>
    <w:rsid w:val="004F3E12"/>
    <w:rsid w:val="0050170B"/>
    <w:rsid w:val="00503CA1"/>
    <w:rsid w:val="0050631B"/>
    <w:rsid w:val="0051780D"/>
    <w:rsid w:val="00521D05"/>
    <w:rsid w:val="00523A6E"/>
    <w:rsid w:val="00524AB6"/>
    <w:rsid w:val="00530731"/>
    <w:rsid w:val="00542E0A"/>
    <w:rsid w:val="00566D89"/>
    <w:rsid w:val="00567315"/>
    <w:rsid w:val="00597217"/>
    <w:rsid w:val="005A3DF9"/>
    <w:rsid w:val="005A4EB4"/>
    <w:rsid w:val="005C32BF"/>
    <w:rsid w:val="005C5E03"/>
    <w:rsid w:val="005E0F49"/>
    <w:rsid w:val="005E507A"/>
    <w:rsid w:val="005F1A20"/>
    <w:rsid w:val="006111CC"/>
    <w:rsid w:val="00614B82"/>
    <w:rsid w:val="0061732C"/>
    <w:rsid w:val="00621055"/>
    <w:rsid w:val="0064059B"/>
    <w:rsid w:val="0064261E"/>
    <w:rsid w:val="00660500"/>
    <w:rsid w:val="006650EB"/>
    <w:rsid w:val="006962E1"/>
    <w:rsid w:val="00696934"/>
    <w:rsid w:val="006C019C"/>
    <w:rsid w:val="006C1103"/>
    <w:rsid w:val="006C5465"/>
    <w:rsid w:val="006C765B"/>
    <w:rsid w:val="006E0310"/>
    <w:rsid w:val="006E72CB"/>
    <w:rsid w:val="006F4613"/>
    <w:rsid w:val="006F67A9"/>
    <w:rsid w:val="006F7243"/>
    <w:rsid w:val="00712363"/>
    <w:rsid w:val="0073728B"/>
    <w:rsid w:val="007674B0"/>
    <w:rsid w:val="007828DA"/>
    <w:rsid w:val="00782BE9"/>
    <w:rsid w:val="007957A7"/>
    <w:rsid w:val="00795B4A"/>
    <w:rsid w:val="007A2987"/>
    <w:rsid w:val="007B23D4"/>
    <w:rsid w:val="007B6D59"/>
    <w:rsid w:val="007B71EC"/>
    <w:rsid w:val="007C5090"/>
    <w:rsid w:val="007E5410"/>
    <w:rsid w:val="007F07ED"/>
    <w:rsid w:val="00805DF6"/>
    <w:rsid w:val="00811BCC"/>
    <w:rsid w:val="00816D61"/>
    <w:rsid w:val="00821FA7"/>
    <w:rsid w:val="00847329"/>
    <w:rsid w:val="008840BE"/>
    <w:rsid w:val="008842E9"/>
    <w:rsid w:val="008A70B3"/>
    <w:rsid w:val="008B7D9B"/>
    <w:rsid w:val="008C05C8"/>
    <w:rsid w:val="008C1431"/>
    <w:rsid w:val="008C2157"/>
    <w:rsid w:val="008C3748"/>
    <w:rsid w:val="008D1255"/>
    <w:rsid w:val="008D5E30"/>
    <w:rsid w:val="008E1526"/>
    <w:rsid w:val="008E6143"/>
    <w:rsid w:val="008E67E3"/>
    <w:rsid w:val="008E7B6E"/>
    <w:rsid w:val="00933E11"/>
    <w:rsid w:val="00945AC2"/>
    <w:rsid w:val="009524B5"/>
    <w:rsid w:val="00956199"/>
    <w:rsid w:val="009708D1"/>
    <w:rsid w:val="009761FE"/>
    <w:rsid w:val="00996B3D"/>
    <w:rsid w:val="009A47D1"/>
    <w:rsid w:val="009A531F"/>
    <w:rsid w:val="009A73C9"/>
    <w:rsid w:val="009C1C9C"/>
    <w:rsid w:val="009E56F8"/>
    <w:rsid w:val="009F7B1F"/>
    <w:rsid w:val="00A06CA7"/>
    <w:rsid w:val="00A378CA"/>
    <w:rsid w:val="00A60114"/>
    <w:rsid w:val="00A6268E"/>
    <w:rsid w:val="00A74A53"/>
    <w:rsid w:val="00AA0768"/>
    <w:rsid w:val="00AA1964"/>
    <w:rsid w:val="00AA25FA"/>
    <w:rsid w:val="00AA3558"/>
    <w:rsid w:val="00AC6CF7"/>
    <w:rsid w:val="00AE2CDD"/>
    <w:rsid w:val="00AF4606"/>
    <w:rsid w:val="00B0651E"/>
    <w:rsid w:val="00B07ECD"/>
    <w:rsid w:val="00B120D2"/>
    <w:rsid w:val="00B250E9"/>
    <w:rsid w:val="00B33DE9"/>
    <w:rsid w:val="00B44F7F"/>
    <w:rsid w:val="00B47A96"/>
    <w:rsid w:val="00B518B4"/>
    <w:rsid w:val="00B54A77"/>
    <w:rsid w:val="00B62F79"/>
    <w:rsid w:val="00B63505"/>
    <w:rsid w:val="00B72D71"/>
    <w:rsid w:val="00B73B92"/>
    <w:rsid w:val="00B7763D"/>
    <w:rsid w:val="00B8780C"/>
    <w:rsid w:val="00B937D7"/>
    <w:rsid w:val="00B94FAF"/>
    <w:rsid w:val="00BB0033"/>
    <w:rsid w:val="00BB20A5"/>
    <w:rsid w:val="00BB3606"/>
    <w:rsid w:val="00BD13A3"/>
    <w:rsid w:val="00BD77F8"/>
    <w:rsid w:val="00BE563A"/>
    <w:rsid w:val="00BF4CC0"/>
    <w:rsid w:val="00C13A14"/>
    <w:rsid w:val="00C266B9"/>
    <w:rsid w:val="00C34955"/>
    <w:rsid w:val="00C72740"/>
    <w:rsid w:val="00C73DE1"/>
    <w:rsid w:val="00C771C6"/>
    <w:rsid w:val="00C80FAB"/>
    <w:rsid w:val="00CD406C"/>
    <w:rsid w:val="00CF34E6"/>
    <w:rsid w:val="00D06EA7"/>
    <w:rsid w:val="00D12810"/>
    <w:rsid w:val="00D15555"/>
    <w:rsid w:val="00D15782"/>
    <w:rsid w:val="00D20571"/>
    <w:rsid w:val="00D21610"/>
    <w:rsid w:val="00D54E4B"/>
    <w:rsid w:val="00D62D37"/>
    <w:rsid w:val="00D6512C"/>
    <w:rsid w:val="00D73CE5"/>
    <w:rsid w:val="00D90C1D"/>
    <w:rsid w:val="00DA3A41"/>
    <w:rsid w:val="00DD270E"/>
    <w:rsid w:val="00DF056B"/>
    <w:rsid w:val="00DF222D"/>
    <w:rsid w:val="00DF6744"/>
    <w:rsid w:val="00DF6A57"/>
    <w:rsid w:val="00E00363"/>
    <w:rsid w:val="00E46C07"/>
    <w:rsid w:val="00E546FA"/>
    <w:rsid w:val="00E61526"/>
    <w:rsid w:val="00E61B9F"/>
    <w:rsid w:val="00E64A70"/>
    <w:rsid w:val="00E65770"/>
    <w:rsid w:val="00E8246F"/>
    <w:rsid w:val="00EA0335"/>
    <w:rsid w:val="00EC397C"/>
    <w:rsid w:val="00ED4408"/>
    <w:rsid w:val="00EE4590"/>
    <w:rsid w:val="00EF0588"/>
    <w:rsid w:val="00EF4B66"/>
    <w:rsid w:val="00F03831"/>
    <w:rsid w:val="00F35B89"/>
    <w:rsid w:val="00F47985"/>
    <w:rsid w:val="00F92202"/>
    <w:rsid w:val="00F92D45"/>
    <w:rsid w:val="00F977A0"/>
    <w:rsid w:val="00FA4D78"/>
    <w:rsid w:val="00FB1261"/>
    <w:rsid w:val="00FC6667"/>
    <w:rsid w:val="00FE1DD3"/>
    <w:rsid w:val="00FE255B"/>
    <w:rsid w:val="00FE30E3"/>
    <w:rsid w:val="00FE515A"/>
    <w:rsid w:val="5255E8A4"/>
    <w:rsid w:val="7E0A2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5E735E"/>
  <w14:defaultImageDpi w14:val="0"/>
  <w15:docId w15:val="{AC33CBD7-55F7-46B0-9D0D-0C70418A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83C"/>
    <w:pPr>
      <w:ind w:left="720"/>
      <w:contextualSpacing/>
    </w:pPr>
  </w:style>
  <w:style w:type="paragraph" w:styleId="Header">
    <w:name w:val="header"/>
    <w:basedOn w:val="Normal"/>
    <w:link w:val="HeaderChar"/>
    <w:uiPriority w:val="99"/>
    <w:unhideWhenUsed/>
    <w:rsid w:val="00C771C6"/>
    <w:pPr>
      <w:tabs>
        <w:tab w:val="center" w:pos="4513"/>
        <w:tab w:val="right" w:pos="9026"/>
      </w:tabs>
      <w:spacing w:after="0" w:line="240" w:lineRule="auto"/>
    </w:pPr>
  </w:style>
  <w:style w:type="character" w:customStyle="1" w:styleId="HeaderChar">
    <w:name w:val="Header Char"/>
    <w:link w:val="Header"/>
    <w:uiPriority w:val="99"/>
    <w:locked/>
    <w:rsid w:val="00C771C6"/>
    <w:rPr>
      <w:rFonts w:cs="Times New Roman"/>
    </w:rPr>
  </w:style>
  <w:style w:type="paragraph" w:styleId="Footer">
    <w:name w:val="footer"/>
    <w:basedOn w:val="Normal"/>
    <w:link w:val="FooterChar"/>
    <w:uiPriority w:val="99"/>
    <w:unhideWhenUsed/>
    <w:rsid w:val="00C771C6"/>
    <w:pPr>
      <w:tabs>
        <w:tab w:val="center" w:pos="4513"/>
        <w:tab w:val="right" w:pos="9026"/>
      </w:tabs>
      <w:spacing w:after="0" w:line="240" w:lineRule="auto"/>
    </w:pPr>
  </w:style>
  <w:style w:type="character" w:customStyle="1" w:styleId="FooterChar">
    <w:name w:val="Footer Char"/>
    <w:link w:val="Footer"/>
    <w:uiPriority w:val="99"/>
    <w:locked/>
    <w:rsid w:val="00C771C6"/>
    <w:rPr>
      <w:rFonts w:cs="Times New Roman"/>
    </w:rPr>
  </w:style>
  <w:style w:type="paragraph" w:styleId="BalloonText">
    <w:name w:val="Balloon Text"/>
    <w:basedOn w:val="Normal"/>
    <w:link w:val="BalloonTextChar"/>
    <w:uiPriority w:val="99"/>
    <w:semiHidden/>
    <w:unhideWhenUsed/>
    <w:rsid w:val="00C771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771C6"/>
    <w:rPr>
      <w:rFonts w:ascii="Tahoma" w:hAnsi="Tahoma"/>
      <w:sz w:val="16"/>
    </w:rPr>
  </w:style>
  <w:style w:type="paragraph" w:styleId="Revision">
    <w:name w:val="Revision"/>
    <w:hidden/>
    <w:uiPriority w:val="99"/>
    <w:semiHidden/>
    <w:rsid w:val="00B47A96"/>
    <w:rPr>
      <w:sz w:val="22"/>
      <w:szCs w:val="22"/>
      <w:lang w:eastAsia="en-US"/>
    </w:rPr>
  </w:style>
  <w:style w:type="character" w:styleId="CommentReference">
    <w:name w:val="annotation reference"/>
    <w:basedOn w:val="DefaultParagraphFont"/>
    <w:uiPriority w:val="99"/>
    <w:semiHidden/>
    <w:unhideWhenUsed/>
    <w:rsid w:val="00DD270E"/>
    <w:rPr>
      <w:sz w:val="16"/>
      <w:szCs w:val="16"/>
    </w:rPr>
  </w:style>
  <w:style w:type="paragraph" w:styleId="CommentText">
    <w:name w:val="annotation text"/>
    <w:basedOn w:val="Normal"/>
    <w:link w:val="CommentTextChar"/>
    <w:uiPriority w:val="99"/>
    <w:unhideWhenUsed/>
    <w:rsid w:val="00DD270E"/>
    <w:pPr>
      <w:spacing w:line="240" w:lineRule="auto"/>
    </w:pPr>
    <w:rPr>
      <w:sz w:val="20"/>
      <w:szCs w:val="20"/>
    </w:rPr>
  </w:style>
  <w:style w:type="character" w:customStyle="1" w:styleId="CommentTextChar">
    <w:name w:val="Comment Text Char"/>
    <w:basedOn w:val="DefaultParagraphFont"/>
    <w:link w:val="CommentText"/>
    <w:uiPriority w:val="99"/>
    <w:rsid w:val="00DD270E"/>
    <w:rPr>
      <w:lang w:eastAsia="en-US"/>
    </w:rPr>
  </w:style>
  <w:style w:type="paragraph" w:styleId="CommentSubject">
    <w:name w:val="annotation subject"/>
    <w:basedOn w:val="CommentText"/>
    <w:next w:val="CommentText"/>
    <w:link w:val="CommentSubjectChar"/>
    <w:uiPriority w:val="99"/>
    <w:semiHidden/>
    <w:unhideWhenUsed/>
    <w:rsid w:val="00DD270E"/>
    <w:rPr>
      <w:b/>
      <w:bCs/>
    </w:rPr>
  </w:style>
  <w:style w:type="character" w:customStyle="1" w:styleId="CommentSubjectChar">
    <w:name w:val="Comment Subject Char"/>
    <w:basedOn w:val="CommentTextChar"/>
    <w:link w:val="CommentSubject"/>
    <w:uiPriority w:val="99"/>
    <w:semiHidden/>
    <w:rsid w:val="00DD270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479">
      <w:bodyDiv w:val="1"/>
      <w:marLeft w:val="0"/>
      <w:marRight w:val="0"/>
      <w:marTop w:val="0"/>
      <w:marBottom w:val="0"/>
      <w:divBdr>
        <w:top w:val="none" w:sz="0" w:space="0" w:color="auto"/>
        <w:left w:val="none" w:sz="0" w:space="0" w:color="auto"/>
        <w:bottom w:val="none" w:sz="0" w:space="0" w:color="auto"/>
        <w:right w:val="none" w:sz="0" w:space="0" w:color="auto"/>
      </w:divBdr>
    </w:div>
    <w:div w:id="45616755">
      <w:bodyDiv w:val="1"/>
      <w:marLeft w:val="0"/>
      <w:marRight w:val="0"/>
      <w:marTop w:val="0"/>
      <w:marBottom w:val="0"/>
      <w:divBdr>
        <w:top w:val="none" w:sz="0" w:space="0" w:color="auto"/>
        <w:left w:val="none" w:sz="0" w:space="0" w:color="auto"/>
        <w:bottom w:val="none" w:sz="0" w:space="0" w:color="auto"/>
        <w:right w:val="none" w:sz="0" w:space="0" w:color="auto"/>
      </w:divBdr>
    </w:div>
    <w:div w:id="910775441">
      <w:bodyDiv w:val="1"/>
      <w:marLeft w:val="0"/>
      <w:marRight w:val="0"/>
      <w:marTop w:val="0"/>
      <w:marBottom w:val="0"/>
      <w:divBdr>
        <w:top w:val="none" w:sz="0" w:space="0" w:color="auto"/>
        <w:left w:val="none" w:sz="0" w:space="0" w:color="auto"/>
        <w:bottom w:val="none" w:sz="0" w:space="0" w:color="auto"/>
        <w:right w:val="none" w:sz="0" w:space="0" w:color="auto"/>
      </w:divBdr>
    </w:div>
    <w:div w:id="1284724631">
      <w:bodyDiv w:val="1"/>
      <w:marLeft w:val="0"/>
      <w:marRight w:val="0"/>
      <w:marTop w:val="0"/>
      <w:marBottom w:val="0"/>
      <w:divBdr>
        <w:top w:val="none" w:sz="0" w:space="0" w:color="auto"/>
        <w:left w:val="none" w:sz="0" w:space="0" w:color="auto"/>
        <w:bottom w:val="none" w:sz="0" w:space="0" w:color="auto"/>
        <w:right w:val="none" w:sz="0" w:space="0" w:color="auto"/>
      </w:divBdr>
    </w:div>
    <w:div w:id="17000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9989-C9E9-4E88-ABE8-2C7C425E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5724</Characters>
  <Application>Microsoft Office Word</Application>
  <DocSecurity>0</DocSecurity>
  <Lines>47</Lines>
  <Paragraphs>13</Paragraphs>
  <ScaleCrop>false</ScaleCrop>
  <Company>Jersey Heritage</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Soulsby</dc:creator>
  <cp:lastModifiedBy>Brooklyn O'Neill</cp:lastModifiedBy>
  <cp:revision>5</cp:revision>
  <cp:lastPrinted>2025-08-12T11:44:00Z</cp:lastPrinted>
  <dcterms:created xsi:type="dcterms:W3CDTF">2025-05-16T09:13:00Z</dcterms:created>
  <dcterms:modified xsi:type="dcterms:W3CDTF">2025-08-12T11:44:00Z</dcterms:modified>
</cp:coreProperties>
</file>