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
        <w:tblW w:w="10790" w:type="dxa"/>
        <w:tblBorders>
          <w:top w:val="nil"/>
          <w:left w:val="nil"/>
          <w:bottom w:val="nil"/>
          <w:right w:val="nil"/>
          <w:insideH w:val="nil"/>
          <w:insideV w:val="nil"/>
        </w:tblBorders>
        <w:tblLayout w:type="fixed"/>
        <w:tblLook w:val="0400" w:firstRow="0" w:lastRow="0" w:firstColumn="0" w:lastColumn="0" w:noHBand="0" w:noVBand="1"/>
      </w:tblPr>
      <w:tblGrid>
        <w:gridCol w:w="5395"/>
        <w:gridCol w:w="5395"/>
      </w:tblGrid>
      <w:tr w:rsidR="00633D91" w14:paraId="5CE78CCF" w14:textId="77777777">
        <w:tc>
          <w:tcPr>
            <w:tcW w:w="5395" w:type="dxa"/>
          </w:tcPr>
          <w:p w14:paraId="579A532E" w14:textId="12106908" w:rsidR="00633D91" w:rsidRDefault="008D11C5">
            <w:pPr>
              <w:pStyle w:val="Title"/>
            </w:pPr>
            <w:bookmarkStart w:id="0" w:name="_GoBack"/>
            <w:bookmarkEnd w:id="0"/>
            <w:r>
              <w:t xml:space="preserve">Matthew </w:t>
            </w:r>
            <w:r w:rsidR="00C7389C">
              <w:t xml:space="preserve">R. </w:t>
            </w:r>
            <w:r>
              <w:t>King</w:t>
            </w:r>
          </w:p>
          <w:p w14:paraId="5676022C" w14:textId="1FD13A26" w:rsidR="00633D91" w:rsidRPr="00795028" w:rsidRDefault="008D11C5">
            <w:pPr>
              <w:pStyle w:val="Subtitle"/>
              <w:rPr>
                <w:rFonts w:ascii="Helvetica" w:eastAsia="Helvetica Neue" w:hAnsi="Helvetica" w:cs="Helvetica Neue"/>
              </w:rPr>
            </w:pPr>
            <w:r>
              <w:rPr>
                <w:rFonts w:ascii="Helvetica" w:eastAsia="Helvetica Neue" w:hAnsi="Helvetica" w:cs="Helvetica Neue"/>
              </w:rPr>
              <w:t>Practice Manager</w:t>
            </w:r>
            <w:r w:rsidR="00816C61" w:rsidRPr="00795028">
              <w:rPr>
                <w:rFonts w:ascii="Helvetica" w:eastAsia="Helvetica Neue" w:hAnsi="Helvetica" w:cs="Helvetica Neue"/>
              </w:rPr>
              <w:t xml:space="preserve"> </w:t>
            </w:r>
          </w:p>
        </w:tc>
        <w:tc>
          <w:tcPr>
            <w:tcW w:w="5395" w:type="dxa"/>
          </w:tcPr>
          <w:p w14:paraId="083E327F" w14:textId="1ED0E547" w:rsidR="00633D91" w:rsidRPr="00795028" w:rsidRDefault="008D11C5">
            <w:pPr>
              <w:pBdr>
                <w:top w:val="nil"/>
                <w:left w:val="nil"/>
                <w:bottom w:val="nil"/>
                <w:right w:val="nil"/>
                <w:between w:val="nil"/>
              </w:pBdr>
              <w:spacing w:before="440"/>
              <w:jc w:val="right"/>
              <w:rPr>
                <w:rFonts w:ascii="Helvetica" w:eastAsia="Helvetica Neue" w:hAnsi="Helvetica" w:cs="Helvetica Neue"/>
                <w:color w:val="005F65"/>
                <w:sz w:val="20"/>
                <w:szCs w:val="20"/>
              </w:rPr>
            </w:pPr>
            <w:r>
              <w:rPr>
                <w:rFonts w:ascii="Helvetica" w:eastAsia="Helvetica Neue" w:hAnsi="Helvetica" w:cs="Helvetica Neue"/>
                <w:color w:val="005F65"/>
                <w:sz w:val="20"/>
                <w:szCs w:val="20"/>
              </w:rPr>
              <w:t>St. Charles, IL 60174</w:t>
            </w:r>
            <w:r w:rsidR="00816C61" w:rsidRPr="00795028">
              <w:rPr>
                <w:rFonts w:ascii="Helvetica" w:eastAsia="Helvetica Neue" w:hAnsi="Helvetica" w:cs="Helvetica Neue"/>
                <w:color w:val="005F65"/>
                <w:sz w:val="20"/>
                <w:szCs w:val="20"/>
              </w:rPr>
              <w:t xml:space="preserve"> • (</w:t>
            </w:r>
            <w:r>
              <w:rPr>
                <w:rFonts w:ascii="Helvetica" w:eastAsia="Helvetica Neue" w:hAnsi="Helvetica" w:cs="Helvetica Neue"/>
                <w:color w:val="005F65"/>
                <w:sz w:val="20"/>
                <w:szCs w:val="20"/>
              </w:rPr>
              <w:t>630</w:t>
            </w:r>
            <w:r w:rsidR="00816C61" w:rsidRPr="00795028">
              <w:rPr>
                <w:rFonts w:ascii="Helvetica" w:eastAsia="Helvetica Neue" w:hAnsi="Helvetica" w:cs="Helvetica Neue"/>
                <w:color w:val="005F65"/>
                <w:sz w:val="20"/>
                <w:szCs w:val="20"/>
              </w:rPr>
              <w:t xml:space="preserve">) </w:t>
            </w:r>
            <w:r>
              <w:rPr>
                <w:rFonts w:ascii="Helvetica" w:eastAsia="Helvetica Neue" w:hAnsi="Helvetica" w:cs="Helvetica Neue"/>
                <w:color w:val="005F65"/>
                <w:sz w:val="20"/>
                <w:szCs w:val="20"/>
              </w:rPr>
              <w:t>803-3587</w:t>
            </w:r>
          </w:p>
          <w:p w14:paraId="5523E3D0" w14:textId="1661EE6F" w:rsidR="00633D91" w:rsidRDefault="00A87C72">
            <w:pPr>
              <w:pBdr>
                <w:top w:val="nil"/>
                <w:left w:val="nil"/>
                <w:bottom w:val="nil"/>
                <w:right w:val="nil"/>
                <w:between w:val="nil"/>
              </w:pBdr>
              <w:jc w:val="right"/>
              <w:rPr>
                <w:rFonts w:ascii="Helvetica Neue" w:eastAsia="Helvetica Neue" w:hAnsi="Helvetica Neue" w:cs="Helvetica Neue"/>
                <w:color w:val="005F65"/>
                <w:sz w:val="18"/>
                <w:szCs w:val="18"/>
              </w:rPr>
            </w:pPr>
            <w:hyperlink r:id="rId8" w:history="1">
              <w:r w:rsidR="008D11C5" w:rsidRPr="00297612">
                <w:rPr>
                  <w:rStyle w:val="Hyperlink"/>
                  <w:rFonts w:ascii="Helvetica" w:eastAsia="Helvetica Neue" w:hAnsi="Helvetica" w:cs="Helvetica Neue"/>
                  <w:sz w:val="20"/>
                  <w:szCs w:val="20"/>
                </w:rPr>
                <w:t>mrking0609@yahoo.com</w:t>
              </w:r>
            </w:hyperlink>
            <w:r w:rsidR="008D11C5">
              <w:rPr>
                <w:rFonts w:ascii="Helvetica" w:eastAsia="Helvetica Neue" w:hAnsi="Helvetica" w:cs="Helvetica Neue"/>
                <w:color w:val="005F65"/>
                <w:sz w:val="20"/>
                <w:szCs w:val="20"/>
              </w:rPr>
              <w:t xml:space="preserve"> </w:t>
            </w:r>
          </w:p>
        </w:tc>
      </w:tr>
    </w:tbl>
    <w:p w14:paraId="3A11D0C5" w14:textId="77777777" w:rsidR="00633D91" w:rsidRDefault="00816C61">
      <w:pPr>
        <w:pBdr>
          <w:top w:val="nil"/>
          <w:left w:val="nil"/>
          <w:bottom w:val="nil"/>
          <w:right w:val="nil"/>
          <w:between w:val="nil"/>
        </w:pBdr>
        <w:spacing w:before="240"/>
        <w:rPr>
          <w:rFonts w:ascii="Helvetica Neue" w:eastAsia="Helvetica Neue" w:hAnsi="Helvetica Neue" w:cs="Helvetica Neue"/>
          <w:color w:val="FFFFFF"/>
        </w:rPr>
      </w:pPr>
      <w:r>
        <w:rPr>
          <w:rFonts w:ascii="Helvetica Neue" w:eastAsia="Helvetica Neue" w:hAnsi="Helvetica Neue" w:cs="Helvetica Neue"/>
          <w:color w:val="FFFFFF"/>
        </w:rPr>
        <w:t>Summary</w:t>
      </w:r>
    </w:p>
    <w:p w14:paraId="5882DACD" w14:textId="3F6BA657" w:rsidR="00633D91" w:rsidRPr="00795028" w:rsidRDefault="007340E3">
      <w:pPr>
        <w:pBdr>
          <w:top w:val="nil"/>
          <w:left w:val="nil"/>
          <w:bottom w:val="nil"/>
          <w:right w:val="nil"/>
          <w:between w:val="nil"/>
        </w:pBdr>
        <w:spacing w:line="264" w:lineRule="auto"/>
        <w:rPr>
          <w:rFonts w:ascii="Helvetica" w:eastAsia="Helvetica Neue" w:hAnsi="Helvetica" w:cs="Helvetica Neue"/>
          <w:color w:val="282828"/>
          <w:sz w:val="20"/>
          <w:szCs w:val="20"/>
        </w:rPr>
      </w:pPr>
      <w:r>
        <w:rPr>
          <w:rFonts w:ascii="Helvetica" w:eastAsia="Helvetica Neue" w:hAnsi="Helvetica" w:cs="Helvetica Neue"/>
          <w:iCs/>
          <w:color w:val="282828"/>
          <w:sz w:val="20"/>
          <w:szCs w:val="20"/>
        </w:rPr>
        <w:t xml:space="preserve">Forward-thinking and results-focused Practice Manager with expertise in optimizing internal workflows, investigating current practices to identify opportunities for improvement, </w:t>
      </w:r>
      <w:r>
        <w:rPr>
          <w:rFonts w:ascii="Helvetica" w:eastAsia="Helvetica Neue" w:hAnsi="Helvetica" w:cs="Helvetica Neue"/>
          <w:color w:val="282828"/>
          <w:sz w:val="20"/>
          <w:szCs w:val="20"/>
        </w:rPr>
        <w:t>and ensuring high-quality, evidence-based practices. Dedicated to enhancing patient experiences, resolving complaints, and upholding all privacy laws. Skilled in human resources management including workforce planning, interviewing, hiring, and training new team members. Adept in evaluating performances, handling disciplinary procedures, and spearheading complex internal operations.</w:t>
      </w:r>
    </w:p>
    <w:p w14:paraId="2F10BE05" w14:textId="77777777" w:rsidR="00633D91" w:rsidRDefault="00816C61" w:rsidP="008D11C5">
      <w:pPr>
        <w:pBdr>
          <w:top w:val="nil"/>
          <w:left w:val="nil"/>
          <w:bottom w:val="nil"/>
          <w:right w:val="nil"/>
          <w:between w:val="nil"/>
        </w:pBdr>
        <w:spacing w:before="360" w:after="240"/>
        <w:rPr>
          <w:rFonts w:ascii="Palatino Linotype" w:eastAsia="Palatino Linotype" w:hAnsi="Palatino Linotype" w:cs="Palatino Linotype"/>
          <w:b/>
          <w:color w:val="005F65"/>
          <w:sz w:val="28"/>
          <w:szCs w:val="28"/>
        </w:rPr>
      </w:pPr>
      <w:r>
        <w:rPr>
          <w:rFonts w:ascii="Palatino Linotype" w:eastAsia="Palatino Linotype" w:hAnsi="Palatino Linotype" w:cs="Palatino Linotype"/>
          <w:b/>
          <w:color w:val="005F65"/>
          <w:sz w:val="28"/>
          <w:szCs w:val="28"/>
        </w:rPr>
        <w:t>Areas of Expertise</w:t>
      </w:r>
    </w:p>
    <w:tbl>
      <w:tblPr>
        <w:tblStyle w:val="a0"/>
        <w:tblW w:w="5000" w:type="pct"/>
        <w:jc w:val="center"/>
        <w:tblLayout w:type="fixed"/>
        <w:tblLook w:val="0000" w:firstRow="0" w:lastRow="0" w:firstColumn="0" w:lastColumn="0" w:noHBand="0" w:noVBand="0"/>
      </w:tblPr>
      <w:tblGrid>
        <w:gridCol w:w="3600"/>
        <w:gridCol w:w="3600"/>
        <w:gridCol w:w="3600"/>
      </w:tblGrid>
      <w:tr w:rsidR="00633D91" w:rsidRPr="00795028" w14:paraId="77828B21" w14:textId="77777777" w:rsidTr="00976B04">
        <w:trPr>
          <w:trHeight w:val="273"/>
          <w:jc w:val="center"/>
        </w:trPr>
        <w:tc>
          <w:tcPr>
            <w:tcW w:w="3600" w:type="dxa"/>
          </w:tcPr>
          <w:p w14:paraId="30568D99" w14:textId="6E877469" w:rsidR="00633D91" w:rsidRPr="00795028" w:rsidRDefault="007340E3" w:rsidP="00C7389C">
            <w:pPr>
              <w:numPr>
                <w:ilvl w:val="0"/>
                <w:numId w:val="4"/>
              </w:numPr>
              <w:pBdr>
                <w:top w:val="nil"/>
                <w:left w:val="nil"/>
                <w:bottom w:val="nil"/>
                <w:right w:val="nil"/>
                <w:between w:val="nil"/>
              </w:pBdr>
              <w:rPr>
                <w:rFonts w:ascii="Helvetica" w:eastAsia="Helvetica Neue" w:hAnsi="Helvetica" w:cs="Helvetica Neue"/>
                <w:color w:val="000000"/>
                <w:sz w:val="20"/>
                <w:szCs w:val="20"/>
              </w:rPr>
            </w:pPr>
            <w:r>
              <w:rPr>
                <w:rFonts w:ascii="Helvetica" w:eastAsia="Helvetica Neue" w:hAnsi="Helvetica" w:cs="Helvetica Neue"/>
                <w:color w:val="000000"/>
                <w:sz w:val="20"/>
                <w:szCs w:val="20"/>
              </w:rPr>
              <w:t>Clinical Operations</w:t>
            </w:r>
          </w:p>
          <w:p w14:paraId="038300E0" w14:textId="015E785C" w:rsidR="00633D91" w:rsidRPr="00795028" w:rsidRDefault="007340E3" w:rsidP="00C7389C">
            <w:pPr>
              <w:numPr>
                <w:ilvl w:val="0"/>
                <w:numId w:val="4"/>
              </w:numPr>
              <w:pBdr>
                <w:top w:val="nil"/>
                <w:left w:val="nil"/>
                <w:bottom w:val="nil"/>
                <w:right w:val="nil"/>
                <w:between w:val="nil"/>
              </w:pBdr>
              <w:rPr>
                <w:rFonts w:ascii="Helvetica" w:eastAsia="Helvetica Neue" w:hAnsi="Helvetica" w:cs="Helvetica Neue"/>
                <w:color w:val="000000"/>
                <w:sz w:val="20"/>
                <w:szCs w:val="20"/>
              </w:rPr>
            </w:pPr>
            <w:r>
              <w:rPr>
                <w:rFonts w:ascii="Helvetica" w:eastAsia="Helvetica Neue" w:hAnsi="Helvetica" w:cs="Helvetica Neue"/>
                <w:color w:val="000000"/>
                <w:sz w:val="20"/>
                <w:szCs w:val="20"/>
              </w:rPr>
              <w:t>Human Resources</w:t>
            </w:r>
          </w:p>
          <w:p w14:paraId="588FC592" w14:textId="7087256D" w:rsidR="007340E3" w:rsidRDefault="008D11C5" w:rsidP="00C7389C">
            <w:pPr>
              <w:numPr>
                <w:ilvl w:val="0"/>
                <w:numId w:val="4"/>
              </w:numPr>
              <w:spacing w:line="264" w:lineRule="auto"/>
              <w:rPr>
                <w:rFonts w:ascii="Helvetica" w:eastAsia="Helvetica Neue" w:hAnsi="Helvetica" w:cs="Helvetica Neue"/>
                <w:color w:val="000000"/>
                <w:sz w:val="20"/>
                <w:szCs w:val="20"/>
              </w:rPr>
            </w:pPr>
            <w:r>
              <w:rPr>
                <w:rFonts w:ascii="Helvetica" w:eastAsia="Helvetica Neue" w:hAnsi="Helvetica" w:cs="Helvetica Neue"/>
                <w:color w:val="000000"/>
                <w:sz w:val="20"/>
                <w:szCs w:val="20"/>
              </w:rPr>
              <w:t>Practice Management</w:t>
            </w:r>
          </w:p>
          <w:p w14:paraId="53C54021" w14:textId="27920581" w:rsidR="00633D91" w:rsidRPr="00795028" w:rsidRDefault="007340E3" w:rsidP="00C7389C">
            <w:pPr>
              <w:numPr>
                <w:ilvl w:val="0"/>
                <w:numId w:val="4"/>
              </w:numPr>
              <w:spacing w:line="264" w:lineRule="auto"/>
              <w:rPr>
                <w:rFonts w:ascii="Helvetica" w:eastAsia="Helvetica Neue" w:hAnsi="Helvetica" w:cs="Helvetica Neue"/>
                <w:color w:val="000000"/>
                <w:sz w:val="20"/>
                <w:szCs w:val="20"/>
              </w:rPr>
            </w:pPr>
            <w:r>
              <w:rPr>
                <w:rFonts w:ascii="Helvetica" w:eastAsia="Helvetica Neue" w:hAnsi="Helvetica" w:cs="Helvetica Neue"/>
                <w:color w:val="000000"/>
                <w:sz w:val="20"/>
                <w:szCs w:val="20"/>
              </w:rPr>
              <w:t>Quality Control</w:t>
            </w:r>
            <w:r w:rsidR="00816C61" w:rsidRPr="00795028">
              <w:rPr>
                <w:rFonts w:ascii="Helvetica" w:eastAsia="Helvetica Neue" w:hAnsi="Helvetica" w:cs="Helvetica Neue"/>
                <w:color w:val="000000"/>
                <w:sz w:val="20"/>
                <w:szCs w:val="20"/>
              </w:rPr>
              <w:t xml:space="preserve"> </w:t>
            </w:r>
          </w:p>
        </w:tc>
        <w:tc>
          <w:tcPr>
            <w:tcW w:w="3600" w:type="dxa"/>
          </w:tcPr>
          <w:p w14:paraId="513A1904" w14:textId="446DE038" w:rsidR="00633D91" w:rsidRPr="00795028" w:rsidRDefault="007340E3" w:rsidP="00C7389C">
            <w:pPr>
              <w:numPr>
                <w:ilvl w:val="0"/>
                <w:numId w:val="4"/>
              </w:numPr>
              <w:pBdr>
                <w:top w:val="nil"/>
                <w:left w:val="nil"/>
                <w:bottom w:val="nil"/>
                <w:right w:val="nil"/>
                <w:between w:val="nil"/>
              </w:pBdr>
              <w:rPr>
                <w:rFonts w:ascii="Helvetica" w:eastAsia="Helvetica Neue" w:hAnsi="Helvetica" w:cs="Helvetica Neue"/>
                <w:color w:val="000000"/>
                <w:sz w:val="20"/>
                <w:szCs w:val="20"/>
              </w:rPr>
            </w:pPr>
            <w:r>
              <w:rPr>
                <w:rFonts w:ascii="Helvetica" w:eastAsia="Helvetica Neue" w:hAnsi="Helvetica" w:cs="Helvetica Neue"/>
                <w:color w:val="000000"/>
                <w:sz w:val="20"/>
                <w:szCs w:val="20"/>
              </w:rPr>
              <w:t>Improvement Initiatives</w:t>
            </w:r>
          </w:p>
          <w:p w14:paraId="3CDE7EED" w14:textId="161C6573" w:rsidR="00633D91" w:rsidRPr="00795028" w:rsidRDefault="007340E3" w:rsidP="00C7389C">
            <w:pPr>
              <w:numPr>
                <w:ilvl w:val="0"/>
                <w:numId w:val="4"/>
              </w:numPr>
              <w:spacing w:line="264" w:lineRule="auto"/>
              <w:rPr>
                <w:rFonts w:ascii="Helvetica" w:eastAsia="Helvetica Neue" w:hAnsi="Helvetica" w:cs="Helvetica Neue"/>
                <w:color w:val="000000"/>
                <w:sz w:val="20"/>
                <w:szCs w:val="20"/>
              </w:rPr>
            </w:pPr>
            <w:r>
              <w:rPr>
                <w:rFonts w:ascii="Helvetica" w:eastAsia="Helvetica Neue" w:hAnsi="Helvetica" w:cs="Helvetica Neue"/>
                <w:color w:val="000000"/>
                <w:sz w:val="20"/>
                <w:szCs w:val="20"/>
              </w:rPr>
              <w:t xml:space="preserve">Utilization Review </w:t>
            </w:r>
          </w:p>
          <w:p w14:paraId="3B485BC3" w14:textId="77777777" w:rsidR="007340E3" w:rsidRDefault="007340E3" w:rsidP="00C7389C">
            <w:pPr>
              <w:numPr>
                <w:ilvl w:val="0"/>
                <w:numId w:val="4"/>
              </w:numPr>
              <w:spacing w:line="264" w:lineRule="auto"/>
              <w:rPr>
                <w:rFonts w:ascii="Helvetica" w:eastAsia="Helvetica Neue" w:hAnsi="Helvetica" w:cs="Helvetica Neue"/>
                <w:color w:val="000000"/>
                <w:sz w:val="20"/>
                <w:szCs w:val="20"/>
              </w:rPr>
            </w:pPr>
            <w:r>
              <w:rPr>
                <w:rFonts w:ascii="Helvetica" w:eastAsia="Helvetica Neue" w:hAnsi="Helvetica" w:cs="Helvetica Neue"/>
                <w:color w:val="000000"/>
                <w:sz w:val="20"/>
                <w:szCs w:val="20"/>
              </w:rPr>
              <w:t>Training / Coaching</w:t>
            </w:r>
          </w:p>
          <w:p w14:paraId="3EB82716" w14:textId="0BB3BF3C" w:rsidR="00633D91" w:rsidRPr="00795028" w:rsidRDefault="00E22D0C" w:rsidP="00C7389C">
            <w:pPr>
              <w:numPr>
                <w:ilvl w:val="0"/>
                <w:numId w:val="4"/>
              </w:numPr>
              <w:spacing w:line="264" w:lineRule="auto"/>
              <w:rPr>
                <w:rFonts w:ascii="Helvetica" w:eastAsia="Helvetica Neue" w:hAnsi="Helvetica" w:cs="Helvetica Neue"/>
                <w:color w:val="000000"/>
                <w:sz w:val="20"/>
                <w:szCs w:val="20"/>
              </w:rPr>
            </w:pPr>
            <w:r>
              <w:rPr>
                <w:rFonts w:ascii="Helvetica" w:eastAsia="Helvetica Neue" w:hAnsi="Helvetica" w:cs="Helvetica Neue"/>
                <w:color w:val="000000"/>
                <w:sz w:val="20"/>
                <w:szCs w:val="20"/>
              </w:rPr>
              <w:t>Budgeting / Cost-Saving</w:t>
            </w:r>
          </w:p>
        </w:tc>
        <w:tc>
          <w:tcPr>
            <w:tcW w:w="3600" w:type="dxa"/>
          </w:tcPr>
          <w:p w14:paraId="39C03A6E" w14:textId="4493F756" w:rsidR="00633D91" w:rsidRPr="00795028" w:rsidRDefault="008D11C5" w:rsidP="00C7389C">
            <w:pPr>
              <w:numPr>
                <w:ilvl w:val="0"/>
                <w:numId w:val="4"/>
              </w:numPr>
              <w:pBdr>
                <w:top w:val="nil"/>
                <w:left w:val="nil"/>
                <w:bottom w:val="nil"/>
                <w:right w:val="nil"/>
                <w:between w:val="nil"/>
              </w:pBdr>
              <w:rPr>
                <w:rFonts w:ascii="Helvetica" w:eastAsia="Helvetica Neue" w:hAnsi="Helvetica" w:cs="Helvetica Neue"/>
                <w:color w:val="000000"/>
                <w:sz w:val="20"/>
                <w:szCs w:val="20"/>
              </w:rPr>
            </w:pPr>
            <w:r>
              <w:rPr>
                <w:rFonts w:ascii="Helvetica" w:eastAsia="Helvetica Neue" w:hAnsi="Helvetica" w:cs="Helvetica Neue"/>
                <w:color w:val="000000"/>
                <w:sz w:val="20"/>
                <w:szCs w:val="20"/>
              </w:rPr>
              <w:t>Hiring / Dismissals</w:t>
            </w:r>
          </w:p>
          <w:p w14:paraId="1E8E53B9" w14:textId="30E05016" w:rsidR="00633D91" w:rsidRPr="00795028" w:rsidRDefault="008D11C5" w:rsidP="00C7389C">
            <w:pPr>
              <w:numPr>
                <w:ilvl w:val="0"/>
                <w:numId w:val="4"/>
              </w:numPr>
              <w:pBdr>
                <w:top w:val="nil"/>
                <w:left w:val="nil"/>
                <w:bottom w:val="nil"/>
                <w:right w:val="nil"/>
                <w:between w:val="nil"/>
              </w:pBdr>
              <w:rPr>
                <w:rFonts w:ascii="Helvetica" w:eastAsia="Helvetica Neue" w:hAnsi="Helvetica" w:cs="Helvetica Neue"/>
                <w:color w:val="000000"/>
                <w:sz w:val="20"/>
                <w:szCs w:val="20"/>
              </w:rPr>
            </w:pPr>
            <w:r>
              <w:rPr>
                <w:rFonts w:ascii="Helvetica" w:eastAsia="Helvetica Neue" w:hAnsi="Helvetica" w:cs="Helvetica Neue"/>
                <w:color w:val="000000"/>
                <w:sz w:val="20"/>
                <w:szCs w:val="20"/>
              </w:rPr>
              <w:t>Records / Documentation</w:t>
            </w:r>
          </w:p>
          <w:p w14:paraId="47E1EF41" w14:textId="36433A7E" w:rsidR="008D11C5" w:rsidRDefault="00750359" w:rsidP="00C7389C">
            <w:pPr>
              <w:numPr>
                <w:ilvl w:val="0"/>
                <w:numId w:val="4"/>
              </w:numPr>
              <w:spacing w:line="264" w:lineRule="auto"/>
              <w:rPr>
                <w:rFonts w:ascii="Helvetica" w:eastAsia="Helvetica Neue" w:hAnsi="Helvetica" w:cs="Helvetica Neue"/>
                <w:color w:val="000000"/>
                <w:sz w:val="20"/>
                <w:szCs w:val="20"/>
              </w:rPr>
            </w:pPr>
            <w:r>
              <w:rPr>
                <w:rFonts w:ascii="Helvetica" w:eastAsia="Helvetica Neue" w:hAnsi="Helvetica" w:cs="Helvetica Neue"/>
                <w:color w:val="000000"/>
                <w:sz w:val="20"/>
                <w:szCs w:val="20"/>
              </w:rPr>
              <w:t>HIPAA / Compliance</w:t>
            </w:r>
          </w:p>
          <w:p w14:paraId="552E97CE" w14:textId="5CCFF106" w:rsidR="00633D91" w:rsidRPr="00795028" w:rsidRDefault="008D11C5" w:rsidP="00C7389C">
            <w:pPr>
              <w:numPr>
                <w:ilvl w:val="0"/>
                <w:numId w:val="4"/>
              </w:numPr>
              <w:spacing w:line="264" w:lineRule="auto"/>
              <w:rPr>
                <w:rFonts w:ascii="Helvetica" w:eastAsia="Helvetica Neue" w:hAnsi="Helvetica" w:cs="Helvetica Neue"/>
                <w:color w:val="000000"/>
                <w:sz w:val="20"/>
                <w:szCs w:val="20"/>
              </w:rPr>
            </w:pPr>
            <w:r>
              <w:rPr>
                <w:rFonts w:ascii="Helvetica" w:eastAsia="Helvetica Neue" w:hAnsi="Helvetica" w:cs="Helvetica Neue"/>
                <w:color w:val="000000"/>
                <w:sz w:val="20"/>
                <w:szCs w:val="20"/>
              </w:rPr>
              <w:t>Clear Communication</w:t>
            </w:r>
            <w:r w:rsidR="00816C61" w:rsidRPr="00795028">
              <w:rPr>
                <w:rFonts w:ascii="Helvetica" w:eastAsia="Helvetica Neue" w:hAnsi="Helvetica" w:cs="Helvetica Neue"/>
                <w:color w:val="000000"/>
                <w:sz w:val="20"/>
                <w:szCs w:val="20"/>
              </w:rPr>
              <w:t xml:space="preserve"> </w:t>
            </w:r>
          </w:p>
        </w:tc>
      </w:tr>
    </w:tbl>
    <w:p w14:paraId="66207443" w14:textId="77777777" w:rsidR="00633D91" w:rsidRDefault="00816C61" w:rsidP="008D11C5">
      <w:pPr>
        <w:pBdr>
          <w:top w:val="nil"/>
          <w:left w:val="nil"/>
          <w:bottom w:val="nil"/>
          <w:right w:val="nil"/>
          <w:between w:val="nil"/>
        </w:pBdr>
        <w:spacing w:before="360" w:after="240"/>
        <w:rPr>
          <w:rFonts w:ascii="Palatino Linotype" w:eastAsia="Palatino Linotype" w:hAnsi="Palatino Linotype" w:cs="Palatino Linotype"/>
          <w:b/>
          <w:color w:val="005F65"/>
          <w:sz w:val="28"/>
          <w:szCs w:val="28"/>
        </w:rPr>
      </w:pPr>
      <w:r>
        <w:rPr>
          <w:rFonts w:ascii="Palatino Linotype" w:eastAsia="Palatino Linotype" w:hAnsi="Palatino Linotype" w:cs="Palatino Linotype"/>
          <w:b/>
          <w:color w:val="005F65"/>
          <w:sz w:val="28"/>
          <w:szCs w:val="28"/>
        </w:rPr>
        <w:t>Professional Experience</w:t>
      </w:r>
    </w:p>
    <w:p w14:paraId="0619112D" w14:textId="6A748EA2" w:rsidR="00633D91" w:rsidRPr="00795028" w:rsidRDefault="006B78BB">
      <w:pPr>
        <w:pBdr>
          <w:top w:val="nil"/>
          <w:left w:val="nil"/>
          <w:bottom w:val="nil"/>
          <w:right w:val="nil"/>
          <w:between w:val="nil"/>
        </w:pBdr>
        <w:tabs>
          <w:tab w:val="right" w:pos="10800"/>
        </w:tabs>
        <w:rPr>
          <w:rFonts w:ascii="Helvetica" w:eastAsia="Helvetica Neue" w:hAnsi="Helvetica" w:cs="Helvetica Neue"/>
          <w:b/>
          <w:color w:val="005F65"/>
          <w:sz w:val="20"/>
          <w:szCs w:val="20"/>
        </w:rPr>
      </w:pPr>
      <w:r>
        <w:rPr>
          <w:rFonts w:ascii="Helvetica" w:eastAsia="Helvetica Neue" w:hAnsi="Helvetica" w:cs="Helvetica Neue"/>
          <w:b/>
          <w:color w:val="005F65"/>
          <w:sz w:val="20"/>
          <w:szCs w:val="20"/>
        </w:rPr>
        <w:t xml:space="preserve">TOP PAIN CENTER, </w:t>
      </w:r>
      <w:r w:rsidRPr="006B78BB">
        <w:rPr>
          <w:rFonts w:ascii="Helvetica" w:eastAsia="Helvetica Neue" w:hAnsi="Helvetica" w:cs="Helvetica Neue"/>
          <w:bCs/>
          <w:color w:val="000000" w:themeColor="text1"/>
          <w:sz w:val="20"/>
          <w:szCs w:val="20"/>
        </w:rPr>
        <w:t>North Aurora, IL</w:t>
      </w:r>
      <w:r w:rsidR="00816C61" w:rsidRPr="006B78BB">
        <w:rPr>
          <w:rFonts w:ascii="Helvetica" w:eastAsia="Helvetica Neue" w:hAnsi="Helvetica" w:cs="Helvetica Neue"/>
          <w:b/>
          <w:color w:val="000000" w:themeColor="text1"/>
          <w:sz w:val="20"/>
          <w:szCs w:val="20"/>
        </w:rPr>
        <w:t xml:space="preserve"> </w:t>
      </w:r>
      <w:r w:rsidR="00816C61" w:rsidRPr="00795028">
        <w:rPr>
          <w:rFonts w:ascii="Helvetica" w:eastAsia="Helvetica Neue" w:hAnsi="Helvetica" w:cs="Helvetica Neue"/>
          <w:b/>
          <w:color w:val="005F65"/>
          <w:sz w:val="20"/>
          <w:szCs w:val="20"/>
        </w:rPr>
        <w:tab/>
      </w:r>
      <w:r>
        <w:rPr>
          <w:rFonts w:ascii="Helvetica" w:eastAsia="Helvetica Neue" w:hAnsi="Helvetica" w:cs="Helvetica Neue"/>
          <w:b/>
          <w:color w:val="005F65"/>
          <w:sz w:val="20"/>
          <w:szCs w:val="20"/>
        </w:rPr>
        <w:t>2017</w:t>
      </w:r>
      <w:r w:rsidR="00816C61" w:rsidRPr="00795028">
        <w:rPr>
          <w:rFonts w:ascii="Helvetica" w:eastAsia="Helvetica Neue" w:hAnsi="Helvetica" w:cs="Helvetica Neue"/>
          <w:b/>
          <w:color w:val="005F65"/>
          <w:sz w:val="20"/>
          <w:szCs w:val="20"/>
        </w:rPr>
        <w:t xml:space="preserve"> – Present</w:t>
      </w:r>
    </w:p>
    <w:p w14:paraId="0AB48EDE" w14:textId="1960B128" w:rsidR="00633D91" w:rsidRPr="00795028" w:rsidRDefault="006B78BB" w:rsidP="006B78BB">
      <w:pPr>
        <w:pBdr>
          <w:top w:val="nil"/>
          <w:left w:val="nil"/>
          <w:bottom w:val="nil"/>
          <w:right w:val="nil"/>
          <w:between w:val="nil"/>
        </w:pBdr>
        <w:tabs>
          <w:tab w:val="right" w:pos="10800"/>
        </w:tabs>
        <w:spacing w:before="60"/>
        <w:rPr>
          <w:rFonts w:ascii="Helvetica" w:eastAsia="Helvetica Neue" w:hAnsi="Helvetica" w:cs="Helvetica Neue"/>
          <w:b/>
          <w:color w:val="005F65"/>
          <w:sz w:val="20"/>
          <w:szCs w:val="20"/>
        </w:rPr>
      </w:pPr>
      <w:r>
        <w:rPr>
          <w:rFonts w:ascii="Helvetica" w:eastAsia="Helvetica Neue" w:hAnsi="Helvetica" w:cs="Helvetica Neue"/>
          <w:b/>
          <w:color w:val="005F65"/>
          <w:sz w:val="20"/>
          <w:szCs w:val="20"/>
        </w:rPr>
        <w:t>Clinic Supervisor</w:t>
      </w:r>
    </w:p>
    <w:p w14:paraId="4BD991DF" w14:textId="51F0DF45" w:rsidR="00633D91" w:rsidRPr="006B78BB" w:rsidRDefault="00C7389C" w:rsidP="006B78BB">
      <w:pPr>
        <w:pStyle w:val="JobDescription"/>
        <w:spacing w:before="80" w:after="120"/>
        <w:rPr>
          <w:rFonts w:ascii="Helvetica" w:hAnsi="Helvetica"/>
          <w:iCs w:val="0"/>
        </w:rPr>
      </w:pPr>
      <w:r>
        <w:rPr>
          <w:rFonts w:ascii="Helvetica" w:hAnsi="Helvetica"/>
          <w:iCs w:val="0"/>
        </w:rPr>
        <w:t xml:space="preserve">Mitigate the spread of COVID-19 by implementing appropriate procedures; successfully maintained a 0% transmission rate and verify that sanitation guidelines are being fulfilled on a daily basis. </w:t>
      </w:r>
      <w:r w:rsidR="006B78BB">
        <w:rPr>
          <w:rFonts w:ascii="Helvetica" w:hAnsi="Helvetica"/>
          <w:iCs w:val="0"/>
        </w:rPr>
        <w:t>Enhance daily workflows by driving efficiency, distributing assignments, and overseeing staff scheduling for the high-volume surgery center. Strengthen results and diversify employment opportunities by providing comprehensive training across multiple areas. Streamline employee on-boarding processes and assist new staff in the smooth integration onto the team.</w:t>
      </w:r>
    </w:p>
    <w:p w14:paraId="35337288" w14:textId="0753E070" w:rsidR="00633D91" w:rsidRPr="00C7389C" w:rsidRDefault="006B78BB" w:rsidP="00C7389C">
      <w:pPr>
        <w:pStyle w:val="JDAccomplishment"/>
        <w:rPr>
          <w:rFonts w:ascii="Helvetica" w:hAnsi="Helvetica"/>
          <w:iCs w:val="0"/>
        </w:rPr>
      </w:pPr>
      <w:r>
        <w:rPr>
          <w:rFonts w:ascii="Helvetica" w:hAnsi="Helvetica"/>
          <w:iCs w:val="0"/>
        </w:rPr>
        <w:t>Achieved a 20% increase in patients due to exemplary clinical operations, efficiency, and organization</w:t>
      </w:r>
      <w:r w:rsidR="00816C61" w:rsidRPr="006B78BB">
        <w:rPr>
          <w:rFonts w:ascii="Helvetica" w:hAnsi="Helvetica"/>
          <w:iCs w:val="0"/>
        </w:rPr>
        <w:t>.</w:t>
      </w:r>
    </w:p>
    <w:p w14:paraId="7094F068" w14:textId="1CD7B56D" w:rsidR="00C7389C" w:rsidRPr="006B78BB" w:rsidRDefault="00C7389C" w:rsidP="00F26989">
      <w:pPr>
        <w:pStyle w:val="JDAccomplishment"/>
        <w:rPr>
          <w:rFonts w:ascii="Helvetica" w:hAnsi="Helvetica"/>
          <w:iCs w:val="0"/>
        </w:rPr>
      </w:pPr>
      <w:r>
        <w:rPr>
          <w:rFonts w:ascii="Helvetica" w:hAnsi="Helvetica"/>
          <w:iCs w:val="0"/>
        </w:rPr>
        <w:t>Maximize patient flows to ensure that incoming patients receive quality care.</w:t>
      </w:r>
    </w:p>
    <w:p w14:paraId="1BD89F7A" w14:textId="0CD6308F" w:rsidR="005711BB" w:rsidRPr="006B78BB" w:rsidRDefault="006B78BB" w:rsidP="00AB4839">
      <w:pPr>
        <w:pStyle w:val="JDAccomplishment"/>
        <w:spacing w:after="0"/>
        <w:ind w:left="714" w:hanging="357"/>
        <w:contextualSpacing w:val="0"/>
        <w:rPr>
          <w:rFonts w:ascii="Helvetica" w:hAnsi="Helvetica"/>
          <w:iCs w:val="0"/>
        </w:rPr>
      </w:pPr>
      <w:r>
        <w:rPr>
          <w:rFonts w:ascii="Helvetica" w:hAnsi="Helvetica"/>
          <w:iCs w:val="0"/>
        </w:rPr>
        <w:t xml:space="preserve">Serve as an influential and visionary leader with a strict focus on cost control and patient satisfaction. </w:t>
      </w:r>
    </w:p>
    <w:p w14:paraId="536D0A2F" w14:textId="2A338E75" w:rsidR="00AB4839" w:rsidRPr="00795028" w:rsidRDefault="00AB4839" w:rsidP="00AB4839">
      <w:pPr>
        <w:pBdr>
          <w:top w:val="nil"/>
          <w:left w:val="nil"/>
          <w:bottom w:val="nil"/>
          <w:right w:val="nil"/>
          <w:between w:val="nil"/>
        </w:pBdr>
        <w:tabs>
          <w:tab w:val="right" w:pos="10800"/>
        </w:tabs>
        <w:spacing w:before="360"/>
        <w:rPr>
          <w:rFonts w:ascii="Helvetica" w:eastAsia="Helvetica Neue" w:hAnsi="Helvetica" w:cs="Helvetica Neue"/>
          <w:b/>
          <w:color w:val="005F65"/>
          <w:sz w:val="20"/>
          <w:szCs w:val="20"/>
        </w:rPr>
      </w:pPr>
      <w:r>
        <w:rPr>
          <w:rFonts w:ascii="Helvetica" w:eastAsia="Helvetica Neue" w:hAnsi="Helvetica" w:cs="Helvetica Neue"/>
          <w:b/>
          <w:color w:val="005F65"/>
          <w:sz w:val="20"/>
          <w:szCs w:val="20"/>
        </w:rPr>
        <w:t xml:space="preserve">RSA MEDICAL LLC., </w:t>
      </w:r>
      <w:r>
        <w:rPr>
          <w:rFonts w:ascii="Helvetica" w:eastAsia="Helvetica Neue" w:hAnsi="Helvetica" w:cs="Helvetica Neue"/>
          <w:bCs/>
          <w:color w:val="000000" w:themeColor="text1"/>
          <w:sz w:val="20"/>
          <w:szCs w:val="20"/>
        </w:rPr>
        <w:t>Naperville, IL</w:t>
      </w:r>
      <w:r w:rsidRPr="00795028">
        <w:rPr>
          <w:rFonts w:ascii="Helvetica" w:eastAsia="Helvetica Neue" w:hAnsi="Helvetica" w:cs="Helvetica Neue"/>
          <w:b/>
          <w:color w:val="005F65"/>
          <w:sz w:val="20"/>
          <w:szCs w:val="20"/>
        </w:rPr>
        <w:tab/>
      </w:r>
      <w:r>
        <w:rPr>
          <w:rFonts w:ascii="Helvetica" w:eastAsia="Helvetica Neue" w:hAnsi="Helvetica" w:cs="Helvetica Neue"/>
          <w:b/>
          <w:color w:val="005F65"/>
          <w:sz w:val="20"/>
          <w:szCs w:val="20"/>
        </w:rPr>
        <w:t>2013 - 2016</w:t>
      </w:r>
    </w:p>
    <w:p w14:paraId="192C9A2C" w14:textId="58578D75" w:rsidR="00AB4839" w:rsidRPr="00795028" w:rsidRDefault="00AB4839" w:rsidP="00AB4839">
      <w:pPr>
        <w:pBdr>
          <w:top w:val="nil"/>
          <w:left w:val="nil"/>
          <w:bottom w:val="nil"/>
          <w:right w:val="nil"/>
          <w:between w:val="nil"/>
        </w:pBdr>
        <w:tabs>
          <w:tab w:val="right" w:pos="10800"/>
        </w:tabs>
        <w:spacing w:before="60"/>
        <w:rPr>
          <w:rFonts w:ascii="Helvetica" w:eastAsia="Helvetica Neue" w:hAnsi="Helvetica" w:cs="Helvetica Neue"/>
          <w:b/>
          <w:color w:val="005F65"/>
          <w:sz w:val="20"/>
          <w:szCs w:val="20"/>
        </w:rPr>
      </w:pPr>
      <w:r>
        <w:rPr>
          <w:rFonts w:ascii="Helvetica" w:eastAsia="Helvetica Neue" w:hAnsi="Helvetica" w:cs="Helvetica Neue"/>
          <w:b/>
          <w:color w:val="005F65"/>
          <w:sz w:val="20"/>
          <w:szCs w:val="20"/>
        </w:rPr>
        <w:t>Assistant Customer Experience Manager</w:t>
      </w:r>
    </w:p>
    <w:p w14:paraId="5F234F71" w14:textId="2B662E46" w:rsidR="00AB4839" w:rsidRPr="006B78BB" w:rsidRDefault="00AB4839" w:rsidP="00AB4839">
      <w:pPr>
        <w:pStyle w:val="JobDescription"/>
        <w:spacing w:before="80" w:after="120"/>
        <w:rPr>
          <w:rFonts w:ascii="Helvetica" w:hAnsi="Helvetica"/>
          <w:iCs w:val="0"/>
        </w:rPr>
      </w:pPr>
      <w:r>
        <w:rPr>
          <w:rFonts w:ascii="Helvetica" w:hAnsi="Helvetica"/>
          <w:iCs w:val="0"/>
        </w:rPr>
        <w:t xml:space="preserve">Directed onboarding </w:t>
      </w:r>
      <w:r w:rsidR="00CF1A2F">
        <w:rPr>
          <w:rFonts w:ascii="Helvetica" w:hAnsi="Helvetica"/>
          <w:iCs w:val="0"/>
        </w:rPr>
        <w:t>activities including contracts and benefits enrollment while providing information on best practices, expectations, and objectives. Enhanced patient experiences by centralizing focus on quality control, evidence-based care, and thorough intake and medical history review. Built a positive rapport with patients and addressed concerns</w:t>
      </w:r>
      <w:r w:rsidR="00AF6BEF">
        <w:rPr>
          <w:rFonts w:ascii="Helvetica" w:hAnsi="Helvetica"/>
          <w:iCs w:val="0"/>
        </w:rPr>
        <w:t xml:space="preserve"> promptly</w:t>
      </w:r>
      <w:r w:rsidR="00CF1A2F">
        <w:rPr>
          <w:rFonts w:ascii="Helvetica" w:hAnsi="Helvetica"/>
          <w:iCs w:val="0"/>
        </w:rPr>
        <w:t>.</w:t>
      </w:r>
    </w:p>
    <w:p w14:paraId="68AB8A80" w14:textId="5C98A738" w:rsidR="00AB4839" w:rsidRPr="006B78BB" w:rsidRDefault="00CF1A2F" w:rsidP="00AB4839">
      <w:pPr>
        <w:pStyle w:val="JDAccomplishment"/>
        <w:rPr>
          <w:rFonts w:ascii="Helvetica" w:hAnsi="Helvetica"/>
          <w:iCs w:val="0"/>
        </w:rPr>
      </w:pPr>
      <w:r>
        <w:rPr>
          <w:rFonts w:ascii="Helvetica" w:hAnsi="Helvetica"/>
          <w:iCs w:val="0"/>
        </w:rPr>
        <w:t>Facilitated open communication with staff about goals; supervised daily practices for more than 30 employees</w:t>
      </w:r>
      <w:r w:rsidR="00AB4839" w:rsidRPr="006B78BB">
        <w:rPr>
          <w:rFonts w:ascii="Helvetica" w:hAnsi="Helvetica"/>
          <w:iCs w:val="0"/>
        </w:rPr>
        <w:t>.</w:t>
      </w:r>
    </w:p>
    <w:p w14:paraId="17ED3249" w14:textId="0582E5EA" w:rsidR="00AB4839" w:rsidRDefault="00CF1A2F" w:rsidP="00AB4839">
      <w:pPr>
        <w:pStyle w:val="JDAccomplishment"/>
        <w:rPr>
          <w:rFonts w:ascii="Helvetica" w:hAnsi="Helvetica"/>
          <w:iCs w:val="0"/>
        </w:rPr>
      </w:pPr>
      <w:r>
        <w:rPr>
          <w:rFonts w:ascii="Helvetica" w:hAnsi="Helvetica"/>
          <w:iCs w:val="0"/>
        </w:rPr>
        <w:t>Evaluated progress toward objectives for the call center and identif</w:t>
      </w:r>
      <w:r w:rsidR="00AF6BEF">
        <w:rPr>
          <w:rFonts w:ascii="Helvetica" w:hAnsi="Helvetica"/>
          <w:iCs w:val="0"/>
        </w:rPr>
        <w:t>ied</w:t>
      </w:r>
      <w:r>
        <w:rPr>
          <w:rFonts w:ascii="Helvetica" w:hAnsi="Helvetica"/>
          <w:iCs w:val="0"/>
        </w:rPr>
        <w:t xml:space="preserve"> improvement opportunities to boost results</w:t>
      </w:r>
      <w:r w:rsidR="00AB4839">
        <w:rPr>
          <w:rFonts w:ascii="Helvetica" w:hAnsi="Helvetica"/>
          <w:iCs w:val="0"/>
        </w:rPr>
        <w:t>.</w:t>
      </w:r>
    </w:p>
    <w:p w14:paraId="76369B09" w14:textId="65319EAA" w:rsidR="00CF1A2F" w:rsidRPr="006B78BB" w:rsidRDefault="00CF1A2F" w:rsidP="00E768AE">
      <w:pPr>
        <w:pStyle w:val="JDAccomplishment"/>
        <w:spacing w:after="0"/>
        <w:ind w:left="714" w:hanging="357"/>
        <w:contextualSpacing w:val="0"/>
        <w:rPr>
          <w:rFonts w:ascii="Helvetica" w:hAnsi="Helvetica"/>
          <w:iCs w:val="0"/>
        </w:rPr>
      </w:pPr>
      <w:r>
        <w:rPr>
          <w:rFonts w:ascii="Helvetica" w:hAnsi="Helvetica"/>
          <w:iCs w:val="0"/>
        </w:rPr>
        <w:t>Consistently exceed</w:t>
      </w:r>
      <w:r w:rsidR="00AF6BEF">
        <w:rPr>
          <w:rFonts w:ascii="Helvetica" w:hAnsi="Helvetica"/>
          <w:iCs w:val="0"/>
        </w:rPr>
        <w:t>ed</w:t>
      </w:r>
      <w:r>
        <w:rPr>
          <w:rFonts w:ascii="Helvetica" w:hAnsi="Helvetica"/>
          <w:iCs w:val="0"/>
        </w:rPr>
        <w:t xml:space="preserve"> expectations </w:t>
      </w:r>
      <w:r w:rsidR="001E295E">
        <w:rPr>
          <w:rFonts w:ascii="Helvetica" w:hAnsi="Helvetica"/>
          <w:iCs w:val="0"/>
        </w:rPr>
        <w:t>and earned recognition from executive teams for ongoing success, results, and contributions to company growth; performed self-assessments to proactively advance diverse skill sets.</w:t>
      </w:r>
    </w:p>
    <w:p w14:paraId="6798B2F5" w14:textId="347004C9" w:rsidR="00E768AE" w:rsidRPr="00795028" w:rsidRDefault="00E768AE" w:rsidP="00E768AE">
      <w:pPr>
        <w:pBdr>
          <w:top w:val="nil"/>
          <w:left w:val="nil"/>
          <w:bottom w:val="nil"/>
          <w:right w:val="nil"/>
          <w:between w:val="nil"/>
        </w:pBdr>
        <w:tabs>
          <w:tab w:val="right" w:pos="10800"/>
        </w:tabs>
        <w:spacing w:before="360"/>
        <w:rPr>
          <w:rFonts w:ascii="Helvetica" w:eastAsia="Helvetica Neue" w:hAnsi="Helvetica" w:cs="Helvetica Neue"/>
          <w:b/>
          <w:color w:val="005F65"/>
          <w:sz w:val="20"/>
          <w:szCs w:val="20"/>
        </w:rPr>
      </w:pPr>
      <w:r>
        <w:rPr>
          <w:rFonts w:ascii="Helvetica" w:eastAsia="Helvetica Neue" w:hAnsi="Helvetica" w:cs="Helvetica Neue"/>
          <w:b/>
          <w:color w:val="005F65"/>
          <w:sz w:val="20"/>
          <w:szCs w:val="20"/>
        </w:rPr>
        <w:t xml:space="preserve">PHILMONT SCOUT RANCH-BOY SCOUTS OF AMERICA, </w:t>
      </w:r>
      <w:r>
        <w:rPr>
          <w:rFonts w:ascii="Helvetica" w:eastAsia="Helvetica Neue" w:hAnsi="Helvetica" w:cs="Helvetica Neue"/>
          <w:bCs/>
          <w:color w:val="000000" w:themeColor="text1"/>
          <w:sz w:val="20"/>
          <w:szCs w:val="20"/>
        </w:rPr>
        <w:t>Cimarron, NM</w:t>
      </w:r>
      <w:r w:rsidRPr="00795028">
        <w:rPr>
          <w:rFonts w:ascii="Helvetica" w:eastAsia="Helvetica Neue" w:hAnsi="Helvetica" w:cs="Helvetica Neue"/>
          <w:b/>
          <w:color w:val="005F65"/>
          <w:sz w:val="20"/>
          <w:szCs w:val="20"/>
        </w:rPr>
        <w:tab/>
      </w:r>
      <w:r>
        <w:rPr>
          <w:rFonts w:ascii="Helvetica" w:eastAsia="Helvetica Neue" w:hAnsi="Helvetica" w:cs="Helvetica Neue"/>
          <w:b/>
          <w:color w:val="005F65"/>
          <w:sz w:val="20"/>
          <w:szCs w:val="20"/>
        </w:rPr>
        <w:t>2012 - 2015</w:t>
      </w:r>
    </w:p>
    <w:p w14:paraId="68164914" w14:textId="74325DD9" w:rsidR="00E768AE" w:rsidRPr="00795028" w:rsidRDefault="00E768AE" w:rsidP="00E768AE">
      <w:pPr>
        <w:pBdr>
          <w:top w:val="nil"/>
          <w:left w:val="nil"/>
          <w:bottom w:val="nil"/>
          <w:right w:val="nil"/>
          <w:between w:val="nil"/>
        </w:pBdr>
        <w:tabs>
          <w:tab w:val="right" w:pos="10800"/>
        </w:tabs>
        <w:spacing w:before="60"/>
        <w:rPr>
          <w:rFonts w:ascii="Helvetica" w:eastAsia="Helvetica Neue" w:hAnsi="Helvetica" w:cs="Helvetica Neue"/>
          <w:b/>
          <w:color w:val="005F65"/>
          <w:sz w:val="20"/>
          <w:szCs w:val="20"/>
        </w:rPr>
      </w:pPr>
      <w:r>
        <w:rPr>
          <w:rFonts w:ascii="Helvetica" w:eastAsia="Helvetica Neue" w:hAnsi="Helvetica" w:cs="Helvetica Neue"/>
          <w:b/>
          <w:color w:val="005F65"/>
          <w:sz w:val="20"/>
          <w:szCs w:val="20"/>
        </w:rPr>
        <w:t xml:space="preserve">Search and Rescue – EMS Coordinator </w:t>
      </w:r>
    </w:p>
    <w:p w14:paraId="39FE6992" w14:textId="7FDB3482" w:rsidR="00E768AE" w:rsidRPr="006B78BB" w:rsidRDefault="00980157" w:rsidP="00E768AE">
      <w:pPr>
        <w:pStyle w:val="JobDescription"/>
        <w:spacing w:before="80" w:after="120"/>
        <w:rPr>
          <w:rFonts w:ascii="Helvetica" w:hAnsi="Helvetica"/>
          <w:iCs w:val="0"/>
        </w:rPr>
      </w:pPr>
      <w:r>
        <w:rPr>
          <w:rFonts w:ascii="Helvetica" w:hAnsi="Helvetica"/>
          <w:iCs w:val="0"/>
        </w:rPr>
        <w:t>Efficiently routed a continuous pipeline of incoming emergency and non-emergency calls</w:t>
      </w:r>
      <w:r w:rsidR="00AE6B8B">
        <w:rPr>
          <w:rFonts w:ascii="Helvetica" w:hAnsi="Helvetica"/>
          <w:iCs w:val="0"/>
        </w:rPr>
        <w:t xml:space="preserve"> while quickly determining the necessary response and levels of severity. Managed multiple fire and EMS units, in addition to directing a 24-hour search and rescue team. Identified areas in need of enhancement by reviewing measurable, real-time data and response times</w:t>
      </w:r>
      <w:r w:rsidR="00E768AE">
        <w:rPr>
          <w:rFonts w:ascii="Helvetica" w:hAnsi="Helvetica"/>
          <w:iCs w:val="0"/>
        </w:rPr>
        <w:t>.</w:t>
      </w:r>
    </w:p>
    <w:p w14:paraId="7024CFB1" w14:textId="6E3E0648" w:rsidR="00E768AE" w:rsidRPr="006B78BB" w:rsidRDefault="00AE6B8B" w:rsidP="00E768AE">
      <w:pPr>
        <w:pStyle w:val="JDAccomplishment"/>
        <w:rPr>
          <w:rFonts w:ascii="Helvetica" w:hAnsi="Helvetica"/>
          <w:iCs w:val="0"/>
        </w:rPr>
      </w:pPr>
      <w:r>
        <w:rPr>
          <w:rFonts w:ascii="Helvetica" w:hAnsi="Helvetica"/>
          <w:iCs w:val="0"/>
        </w:rPr>
        <w:t xml:space="preserve">Garnered total compliance by creating, </w:t>
      </w:r>
      <w:r w:rsidR="006610A1">
        <w:rPr>
          <w:rFonts w:ascii="Helvetica" w:hAnsi="Helvetica"/>
          <w:iCs w:val="0"/>
        </w:rPr>
        <w:t>launching</w:t>
      </w:r>
      <w:r>
        <w:rPr>
          <w:rFonts w:ascii="Helvetica" w:hAnsi="Helvetica"/>
          <w:iCs w:val="0"/>
        </w:rPr>
        <w:t>, and upholding policies and procedures that align</w:t>
      </w:r>
      <w:r w:rsidR="006610A1">
        <w:rPr>
          <w:rFonts w:ascii="Helvetica" w:hAnsi="Helvetica"/>
          <w:iCs w:val="0"/>
        </w:rPr>
        <w:t>ed</w:t>
      </w:r>
      <w:r>
        <w:rPr>
          <w:rFonts w:ascii="Helvetica" w:hAnsi="Helvetica"/>
          <w:iCs w:val="0"/>
        </w:rPr>
        <w:t xml:space="preserve"> with federal regulations; nurtured an updated knowledge in all state, federal, and organizational </w:t>
      </w:r>
      <w:r w:rsidR="00164594">
        <w:rPr>
          <w:rFonts w:ascii="Helvetica" w:hAnsi="Helvetica"/>
          <w:iCs w:val="0"/>
        </w:rPr>
        <w:t>protocols.</w:t>
      </w:r>
    </w:p>
    <w:p w14:paraId="4F40A858" w14:textId="799ED754" w:rsidR="00E768AE" w:rsidRDefault="00164594" w:rsidP="00E768AE">
      <w:pPr>
        <w:pStyle w:val="JDAccomplishment"/>
        <w:rPr>
          <w:rFonts w:ascii="Helvetica" w:hAnsi="Helvetica"/>
          <w:iCs w:val="0"/>
        </w:rPr>
      </w:pPr>
      <w:r>
        <w:rPr>
          <w:rFonts w:ascii="Helvetica" w:hAnsi="Helvetica"/>
          <w:iCs w:val="0"/>
        </w:rPr>
        <w:t>Facilitated smooth workflows for a unit with 50 beds; offered full administrative and management services</w:t>
      </w:r>
      <w:r w:rsidR="00E768AE">
        <w:rPr>
          <w:rFonts w:ascii="Helvetica" w:hAnsi="Helvetica"/>
          <w:iCs w:val="0"/>
        </w:rPr>
        <w:t>.</w:t>
      </w:r>
    </w:p>
    <w:p w14:paraId="7E87194C" w14:textId="2F4F577D" w:rsidR="00E768AE" w:rsidRPr="006B78BB" w:rsidRDefault="00164594" w:rsidP="00E768AE">
      <w:pPr>
        <w:pStyle w:val="JDAccomplishment"/>
        <w:spacing w:after="0"/>
        <w:ind w:left="714" w:hanging="357"/>
        <w:contextualSpacing w:val="0"/>
        <w:rPr>
          <w:rFonts w:ascii="Helvetica" w:hAnsi="Helvetica"/>
          <w:iCs w:val="0"/>
        </w:rPr>
      </w:pPr>
      <w:r>
        <w:rPr>
          <w:rFonts w:ascii="Helvetica" w:hAnsi="Helvetica"/>
          <w:iCs w:val="0"/>
        </w:rPr>
        <w:t>Maintained pristine documentation and protected patient privacy by handling sensitive information with discretion</w:t>
      </w:r>
      <w:r w:rsidR="00E768AE">
        <w:rPr>
          <w:rFonts w:ascii="Helvetica" w:hAnsi="Helvetica"/>
          <w:iCs w:val="0"/>
        </w:rPr>
        <w:t>.</w:t>
      </w:r>
    </w:p>
    <w:p w14:paraId="4DF9B89E" w14:textId="77777777" w:rsidR="00E768AE" w:rsidRDefault="00E768AE" w:rsidP="005711BB">
      <w:pPr>
        <w:pBdr>
          <w:top w:val="nil"/>
          <w:left w:val="nil"/>
          <w:bottom w:val="nil"/>
          <w:right w:val="nil"/>
          <w:between w:val="nil"/>
        </w:pBdr>
        <w:tabs>
          <w:tab w:val="right" w:pos="10800"/>
        </w:tabs>
        <w:rPr>
          <w:rFonts w:ascii="Helvetica" w:eastAsia="Helvetica Neue" w:hAnsi="Helvetica" w:cs="Helvetica Neue"/>
          <w:b/>
          <w:color w:val="005F65"/>
          <w:sz w:val="20"/>
          <w:szCs w:val="20"/>
        </w:rPr>
      </w:pPr>
    </w:p>
    <w:p w14:paraId="4126C2B0" w14:textId="6468BF34" w:rsidR="00335A41" w:rsidRPr="00335A41" w:rsidRDefault="00335A41" w:rsidP="00335A41">
      <w:pPr>
        <w:pStyle w:val="Title"/>
        <w:rPr>
          <w:color w:val="808080" w:themeColor="background1" w:themeShade="80"/>
        </w:rPr>
      </w:pPr>
      <w:r w:rsidRPr="00335A41">
        <w:rPr>
          <w:color w:val="808080" w:themeColor="background1" w:themeShade="80"/>
        </w:rPr>
        <w:lastRenderedPageBreak/>
        <w:t xml:space="preserve">Matthew </w:t>
      </w:r>
      <w:r w:rsidR="00C7389C">
        <w:rPr>
          <w:color w:val="808080" w:themeColor="background1" w:themeShade="80"/>
        </w:rPr>
        <w:t xml:space="preserve">R. </w:t>
      </w:r>
      <w:r w:rsidRPr="00335A41">
        <w:rPr>
          <w:color w:val="808080" w:themeColor="background1" w:themeShade="80"/>
        </w:rPr>
        <w:t>King</w:t>
      </w:r>
    </w:p>
    <w:p w14:paraId="66759540" w14:textId="6DD7A356" w:rsidR="00335A41" w:rsidRPr="00335A41" w:rsidRDefault="00335A41" w:rsidP="00335A41">
      <w:pPr>
        <w:rPr>
          <w:color w:val="808080" w:themeColor="background1" w:themeShade="80"/>
        </w:rPr>
      </w:pPr>
      <w:r w:rsidRPr="00335A41">
        <w:rPr>
          <w:color w:val="808080" w:themeColor="background1" w:themeShade="80"/>
        </w:rPr>
        <w:t>Page 2</w:t>
      </w:r>
    </w:p>
    <w:p w14:paraId="6C0D8396" w14:textId="574FAAF9" w:rsidR="00335A41" w:rsidRPr="00795028" w:rsidRDefault="00F21F21" w:rsidP="00335A41">
      <w:pPr>
        <w:pBdr>
          <w:top w:val="nil"/>
          <w:left w:val="nil"/>
          <w:bottom w:val="nil"/>
          <w:right w:val="nil"/>
          <w:between w:val="nil"/>
        </w:pBdr>
        <w:tabs>
          <w:tab w:val="right" w:pos="10800"/>
        </w:tabs>
        <w:spacing w:before="360"/>
        <w:rPr>
          <w:rFonts w:ascii="Helvetica" w:eastAsia="Helvetica Neue" w:hAnsi="Helvetica" w:cs="Helvetica Neue"/>
          <w:b/>
          <w:color w:val="005F65"/>
          <w:sz w:val="20"/>
          <w:szCs w:val="20"/>
        </w:rPr>
      </w:pPr>
      <w:r>
        <w:rPr>
          <w:rFonts w:ascii="Helvetica" w:eastAsia="Helvetica Neue" w:hAnsi="Helvetica" w:cs="Helvetica Neue"/>
          <w:b/>
          <w:color w:val="005F65"/>
          <w:sz w:val="20"/>
          <w:szCs w:val="20"/>
        </w:rPr>
        <w:t>MediCall PHYSICIANS GROUP</w:t>
      </w:r>
      <w:r w:rsidR="00335A41">
        <w:rPr>
          <w:rFonts w:ascii="Helvetica" w:eastAsia="Helvetica Neue" w:hAnsi="Helvetica" w:cs="Helvetica Neue"/>
          <w:b/>
          <w:color w:val="005F65"/>
          <w:sz w:val="20"/>
          <w:szCs w:val="20"/>
        </w:rPr>
        <w:t xml:space="preserve">, </w:t>
      </w:r>
      <w:r>
        <w:rPr>
          <w:rFonts w:ascii="Helvetica" w:eastAsia="Helvetica Neue" w:hAnsi="Helvetica" w:cs="Helvetica Neue"/>
          <w:bCs/>
          <w:color w:val="000000" w:themeColor="text1"/>
          <w:sz w:val="20"/>
          <w:szCs w:val="20"/>
        </w:rPr>
        <w:t>Schaumburg, IL</w:t>
      </w:r>
      <w:r w:rsidR="00335A41" w:rsidRPr="00795028">
        <w:rPr>
          <w:rFonts w:ascii="Helvetica" w:eastAsia="Helvetica Neue" w:hAnsi="Helvetica" w:cs="Helvetica Neue"/>
          <w:b/>
          <w:color w:val="005F65"/>
          <w:sz w:val="20"/>
          <w:szCs w:val="20"/>
        </w:rPr>
        <w:tab/>
      </w:r>
      <w:r>
        <w:rPr>
          <w:rFonts w:ascii="Helvetica" w:eastAsia="Helvetica Neue" w:hAnsi="Helvetica" w:cs="Helvetica Neue"/>
          <w:b/>
          <w:color w:val="005F65"/>
          <w:sz w:val="20"/>
          <w:szCs w:val="20"/>
        </w:rPr>
        <w:t>2008 - 2011</w:t>
      </w:r>
    </w:p>
    <w:p w14:paraId="5D7E0841" w14:textId="00A93178" w:rsidR="00335A41" w:rsidRPr="00795028" w:rsidRDefault="00F21F21" w:rsidP="00335A41">
      <w:pPr>
        <w:pBdr>
          <w:top w:val="nil"/>
          <w:left w:val="nil"/>
          <w:bottom w:val="nil"/>
          <w:right w:val="nil"/>
          <w:between w:val="nil"/>
        </w:pBdr>
        <w:tabs>
          <w:tab w:val="right" w:pos="10800"/>
        </w:tabs>
        <w:spacing w:before="60"/>
        <w:rPr>
          <w:rFonts w:ascii="Helvetica" w:eastAsia="Helvetica Neue" w:hAnsi="Helvetica" w:cs="Helvetica Neue"/>
          <w:b/>
          <w:color w:val="005F65"/>
          <w:sz w:val="20"/>
          <w:szCs w:val="20"/>
        </w:rPr>
      </w:pPr>
      <w:r>
        <w:rPr>
          <w:rFonts w:ascii="Helvetica" w:eastAsia="Helvetica Neue" w:hAnsi="Helvetica" w:cs="Helvetica Neue"/>
          <w:b/>
          <w:color w:val="005F65"/>
          <w:sz w:val="20"/>
          <w:szCs w:val="20"/>
        </w:rPr>
        <w:t>Human Resources Manager</w:t>
      </w:r>
    </w:p>
    <w:p w14:paraId="470F7BB5" w14:textId="554709E7" w:rsidR="00335A41" w:rsidRPr="006B78BB" w:rsidRDefault="00F21F21" w:rsidP="00335A41">
      <w:pPr>
        <w:pStyle w:val="JobDescription"/>
        <w:spacing w:before="80" w:after="120"/>
        <w:rPr>
          <w:rFonts w:ascii="Helvetica" w:hAnsi="Helvetica"/>
          <w:iCs w:val="0"/>
        </w:rPr>
      </w:pPr>
      <w:r>
        <w:rPr>
          <w:rFonts w:ascii="Helvetica" w:hAnsi="Helvetica"/>
          <w:iCs w:val="0"/>
        </w:rPr>
        <w:t>Maximized employee engagement and satisfaction by delivering objectives, offering several educational and training opportunities, and individualizing coaching sessions to position teams for success</w:t>
      </w:r>
      <w:r w:rsidR="00335A41">
        <w:rPr>
          <w:rFonts w:ascii="Helvetica" w:hAnsi="Helvetica"/>
          <w:iCs w:val="0"/>
        </w:rPr>
        <w:t>.</w:t>
      </w:r>
      <w:r>
        <w:rPr>
          <w:rFonts w:ascii="Helvetica" w:hAnsi="Helvetica"/>
          <w:iCs w:val="0"/>
        </w:rPr>
        <w:t xml:space="preserve"> </w:t>
      </w:r>
      <w:r w:rsidR="003066DB">
        <w:rPr>
          <w:rFonts w:ascii="Helvetica" w:hAnsi="Helvetica"/>
          <w:iCs w:val="0"/>
        </w:rPr>
        <w:t>Conceptualized, developed, and introduced recruiting processes to add to the talent on multiple teams and achieve desired outcomes. Headed all strategic planning, performance reviews, succession planning, and hiring duties as a trusted source of HR leadership.</w:t>
      </w:r>
    </w:p>
    <w:p w14:paraId="38099D48" w14:textId="1FFFAF7D" w:rsidR="00335A41" w:rsidRPr="006B78BB" w:rsidRDefault="003066DB" w:rsidP="00335A41">
      <w:pPr>
        <w:pStyle w:val="JDAccomplishment"/>
        <w:rPr>
          <w:rFonts w:ascii="Helvetica" w:hAnsi="Helvetica"/>
          <w:iCs w:val="0"/>
        </w:rPr>
      </w:pPr>
      <w:r>
        <w:rPr>
          <w:rFonts w:ascii="Helvetica" w:hAnsi="Helvetica"/>
          <w:iCs w:val="0"/>
        </w:rPr>
        <w:t>Maintained open communication with senior executives to verify that hiring needs were being met</w:t>
      </w:r>
      <w:r w:rsidR="00335A41">
        <w:rPr>
          <w:rFonts w:ascii="Helvetica" w:hAnsi="Helvetica"/>
          <w:iCs w:val="0"/>
        </w:rPr>
        <w:t>.</w:t>
      </w:r>
    </w:p>
    <w:p w14:paraId="63E3946B" w14:textId="38053871" w:rsidR="00335A41" w:rsidRDefault="003066DB" w:rsidP="00335A41">
      <w:pPr>
        <w:pStyle w:val="JDAccomplishment"/>
        <w:rPr>
          <w:rFonts w:ascii="Helvetica" w:hAnsi="Helvetica"/>
          <w:iCs w:val="0"/>
        </w:rPr>
      </w:pPr>
      <w:r>
        <w:rPr>
          <w:rFonts w:ascii="Helvetica" w:hAnsi="Helvetica"/>
          <w:iCs w:val="0"/>
        </w:rPr>
        <w:t>Gained insight from outgoing employees by conducting exit interviews and requesting feedback</w:t>
      </w:r>
      <w:r w:rsidR="00335A41">
        <w:rPr>
          <w:rFonts w:ascii="Helvetica" w:hAnsi="Helvetica"/>
          <w:iCs w:val="0"/>
        </w:rPr>
        <w:t>.</w:t>
      </w:r>
    </w:p>
    <w:p w14:paraId="66C93C92" w14:textId="6A6698A1" w:rsidR="003066DB" w:rsidRDefault="003066DB" w:rsidP="00335A41">
      <w:pPr>
        <w:pStyle w:val="JDAccomplishment"/>
        <w:spacing w:after="0"/>
        <w:ind w:left="714" w:hanging="357"/>
        <w:contextualSpacing w:val="0"/>
        <w:rPr>
          <w:rFonts w:ascii="Helvetica" w:hAnsi="Helvetica"/>
          <w:iCs w:val="0"/>
        </w:rPr>
      </w:pPr>
      <w:r>
        <w:rPr>
          <w:rFonts w:ascii="Helvetica" w:hAnsi="Helvetica"/>
          <w:iCs w:val="0"/>
        </w:rPr>
        <w:t>Aligned team practices to come into compliance by supervising disciplinary measures and corrective action.</w:t>
      </w:r>
    </w:p>
    <w:p w14:paraId="2CC1AEBB" w14:textId="30E55E7C" w:rsidR="00335A41" w:rsidRPr="006B78BB" w:rsidRDefault="003066DB" w:rsidP="00335A41">
      <w:pPr>
        <w:pStyle w:val="JDAccomplishment"/>
        <w:spacing w:after="0"/>
        <w:ind w:left="714" w:hanging="357"/>
        <w:contextualSpacing w:val="0"/>
        <w:rPr>
          <w:rFonts w:ascii="Helvetica" w:hAnsi="Helvetica"/>
          <w:iCs w:val="0"/>
        </w:rPr>
      </w:pPr>
      <w:r>
        <w:rPr>
          <w:rFonts w:ascii="Helvetica" w:hAnsi="Helvetica"/>
          <w:iCs w:val="0"/>
        </w:rPr>
        <w:t>Enhanced employee experiences by offering competitive pay scales and benefits based on market trends</w:t>
      </w:r>
      <w:r w:rsidR="00335A41">
        <w:rPr>
          <w:rFonts w:ascii="Helvetica" w:hAnsi="Helvetica"/>
          <w:iCs w:val="0"/>
        </w:rPr>
        <w:t>.</w:t>
      </w:r>
    </w:p>
    <w:p w14:paraId="3774D63F" w14:textId="77777777" w:rsidR="00633D91" w:rsidRDefault="00816C61">
      <w:pPr>
        <w:pBdr>
          <w:top w:val="nil"/>
          <w:left w:val="nil"/>
          <w:bottom w:val="nil"/>
          <w:right w:val="nil"/>
          <w:between w:val="nil"/>
        </w:pBdr>
        <w:spacing w:before="480" w:after="240"/>
        <w:rPr>
          <w:rFonts w:ascii="Palatino Linotype" w:eastAsia="Palatino Linotype" w:hAnsi="Palatino Linotype" w:cs="Palatino Linotype"/>
          <w:b/>
          <w:color w:val="005F65"/>
          <w:sz w:val="28"/>
          <w:szCs w:val="28"/>
        </w:rPr>
      </w:pPr>
      <w:r>
        <w:rPr>
          <w:rFonts w:ascii="Palatino Linotype" w:eastAsia="Palatino Linotype" w:hAnsi="Palatino Linotype" w:cs="Palatino Linotype"/>
          <w:b/>
          <w:color w:val="005F65"/>
          <w:sz w:val="28"/>
          <w:szCs w:val="28"/>
        </w:rPr>
        <w:t>Additional Experience</w:t>
      </w:r>
    </w:p>
    <w:p w14:paraId="184BF805" w14:textId="07393FDF" w:rsidR="00633D91" w:rsidRPr="00795028" w:rsidRDefault="002205D5">
      <w:pPr>
        <w:ind w:left="360" w:hanging="360"/>
        <w:rPr>
          <w:rFonts w:ascii="Helvetica" w:eastAsia="Helvetica Neue" w:hAnsi="Helvetica" w:cs="Helvetica Neue"/>
          <w:sz w:val="20"/>
          <w:szCs w:val="20"/>
        </w:rPr>
      </w:pPr>
      <w:r>
        <w:rPr>
          <w:rFonts w:ascii="Helvetica" w:eastAsia="Helvetica Neue" w:hAnsi="Helvetica" w:cs="Helvetica Neue"/>
          <w:sz w:val="20"/>
          <w:szCs w:val="20"/>
        </w:rPr>
        <w:t>Paramedic, FirstCare Health Services, Aurora, IL (4 years)</w:t>
      </w:r>
    </w:p>
    <w:p w14:paraId="21687B4C" w14:textId="77777777" w:rsidR="00633D91" w:rsidRDefault="00816C61">
      <w:pPr>
        <w:pBdr>
          <w:top w:val="nil"/>
          <w:left w:val="nil"/>
          <w:bottom w:val="nil"/>
          <w:right w:val="nil"/>
          <w:between w:val="nil"/>
        </w:pBdr>
        <w:spacing w:before="480" w:after="240"/>
        <w:rPr>
          <w:rFonts w:ascii="Palatino Linotype" w:eastAsia="Palatino Linotype" w:hAnsi="Palatino Linotype" w:cs="Palatino Linotype"/>
          <w:b/>
          <w:color w:val="005F65"/>
          <w:sz w:val="28"/>
          <w:szCs w:val="28"/>
        </w:rPr>
      </w:pPr>
      <w:r>
        <w:rPr>
          <w:rFonts w:ascii="Palatino Linotype" w:eastAsia="Palatino Linotype" w:hAnsi="Palatino Linotype" w:cs="Palatino Linotype"/>
          <w:b/>
          <w:color w:val="005F65"/>
          <w:sz w:val="28"/>
          <w:szCs w:val="28"/>
        </w:rPr>
        <w:t>Education</w:t>
      </w:r>
    </w:p>
    <w:p w14:paraId="404EDA04" w14:textId="597FDEF6" w:rsidR="00633D91" w:rsidRPr="00795028" w:rsidRDefault="002205D5">
      <w:pPr>
        <w:pBdr>
          <w:top w:val="nil"/>
          <w:left w:val="nil"/>
          <w:bottom w:val="nil"/>
          <w:right w:val="nil"/>
          <w:between w:val="nil"/>
        </w:pBdr>
        <w:rPr>
          <w:rFonts w:ascii="Helvetica" w:eastAsia="Helvetica Neue" w:hAnsi="Helvetica" w:cs="Helvetica Neue"/>
          <w:b/>
          <w:color w:val="005F65"/>
          <w:sz w:val="20"/>
          <w:szCs w:val="20"/>
        </w:rPr>
      </w:pPr>
      <w:r>
        <w:rPr>
          <w:rFonts w:ascii="Helvetica" w:eastAsia="Helvetica Neue" w:hAnsi="Helvetica" w:cs="Helvetica Neue"/>
          <w:b/>
          <w:color w:val="005F65"/>
          <w:sz w:val="20"/>
          <w:szCs w:val="20"/>
        </w:rPr>
        <w:t>Bachelor of Science, Healthcare Administration &amp; Leadership</w:t>
      </w:r>
    </w:p>
    <w:p w14:paraId="2C0EA944" w14:textId="17F6C159" w:rsidR="00633D91" w:rsidRPr="00795028" w:rsidRDefault="002205D5">
      <w:pPr>
        <w:pBdr>
          <w:top w:val="nil"/>
          <w:left w:val="nil"/>
          <w:bottom w:val="nil"/>
          <w:right w:val="nil"/>
          <w:between w:val="nil"/>
        </w:pBdr>
        <w:spacing w:after="120"/>
        <w:rPr>
          <w:rFonts w:ascii="Helvetica" w:eastAsia="Helvetica Neue" w:hAnsi="Helvetica" w:cs="Helvetica Neue"/>
          <w:color w:val="282828"/>
          <w:sz w:val="20"/>
          <w:szCs w:val="20"/>
        </w:rPr>
      </w:pPr>
      <w:r>
        <w:rPr>
          <w:rFonts w:ascii="Helvetica" w:eastAsia="Helvetica Neue" w:hAnsi="Helvetica" w:cs="Helvetica Neue"/>
          <w:color w:val="282828"/>
          <w:sz w:val="20"/>
          <w:szCs w:val="20"/>
        </w:rPr>
        <w:t>National Louis University, Chicago, IL</w:t>
      </w:r>
    </w:p>
    <w:p w14:paraId="49805910" w14:textId="1CE19DF2" w:rsidR="00633D91" w:rsidRPr="00795028" w:rsidRDefault="002205D5">
      <w:pPr>
        <w:pBdr>
          <w:top w:val="nil"/>
          <w:left w:val="nil"/>
          <w:bottom w:val="nil"/>
          <w:right w:val="nil"/>
          <w:between w:val="nil"/>
        </w:pBdr>
        <w:rPr>
          <w:rFonts w:ascii="Helvetica" w:eastAsia="Helvetica Neue" w:hAnsi="Helvetica" w:cs="Helvetica Neue"/>
          <w:b/>
          <w:color w:val="005F65"/>
          <w:sz w:val="20"/>
          <w:szCs w:val="20"/>
        </w:rPr>
      </w:pPr>
      <w:r>
        <w:rPr>
          <w:rFonts w:ascii="Helvetica" w:eastAsia="Helvetica Neue" w:hAnsi="Helvetica" w:cs="Helvetica Neue"/>
          <w:b/>
          <w:color w:val="005F65"/>
          <w:sz w:val="20"/>
          <w:szCs w:val="20"/>
        </w:rPr>
        <w:t>Associate’s Degree, A</w:t>
      </w:r>
      <w:r w:rsidR="005D1531">
        <w:rPr>
          <w:rFonts w:ascii="Helvetica" w:eastAsia="Helvetica Neue" w:hAnsi="Helvetica" w:cs="Helvetica Neue"/>
          <w:b/>
          <w:color w:val="005F65"/>
          <w:sz w:val="20"/>
          <w:szCs w:val="20"/>
        </w:rPr>
        <w:t>pplied Science and Emergency Management</w:t>
      </w:r>
    </w:p>
    <w:p w14:paraId="22FB1ED1" w14:textId="3FB4B73C" w:rsidR="00633D91" w:rsidRPr="005D1531" w:rsidRDefault="005D1531" w:rsidP="005D1531">
      <w:pPr>
        <w:pBdr>
          <w:top w:val="nil"/>
          <w:left w:val="nil"/>
          <w:bottom w:val="nil"/>
          <w:right w:val="nil"/>
          <w:between w:val="nil"/>
        </w:pBdr>
        <w:spacing w:after="120"/>
        <w:rPr>
          <w:rFonts w:ascii="Helvetica" w:eastAsia="Helvetica Neue" w:hAnsi="Helvetica" w:cs="Helvetica Neue"/>
          <w:color w:val="282828"/>
          <w:sz w:val="20"/>
          <w:szCs w:val="20"/>
        </w:rPr>
      </w:pPr>
      <w:r>
        <w:rPr>
          <w:rFonts w:ascii="Helvetica" w:eastAsia="Helvetica Neue" w:hAnsi="Helvetica" w:cs="Helvetica Neue"/>
          <w:color w:val="282828"/>
          <w:sz w:val="20"/>
          <w:szCs w:val="20"/>
        </w:rPr>
        <w:t>College of DuPage, Glen Ellyn, IL</w:t>
      </w:r>
    </w:p>
    <w:sectPr w:rsidR="00633D91" w:rsidRPr="005D1531">
      <w:headerReference w:type="default" r:id="rId9"/>
      <w:footerReference w:type="default" r:id="rId10"/>
      <w:pgSz w:w="12240" w:h="15840"/>
      <w:pgMar w:top="720" w:right="720" w:bottom="720" w:left="72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DCF78" w14:textId="77777777" w:rsidR="00431580" w:rsidRDefault="00431580">
      <w:r>
        <w:separator/>
      </w:r>
    </w:p>
  </w:endnote>
  <w:endnote w:type="continuationSeparator" w:id="0">
    <w:p w14:paraId="480BD631" w14:textId="77777777" w:rsidR="00431580" w:rsidRDefault="004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Neue">
    <w:altName w:val="Sylfaen"/>
    <w:charset w:val="00"/>
    <w:family w:val="auto"/>
    <w:pitch w:val="variable"/>
    <w:sig w:usb0="E50002FF" w:usb1="500079DB" w:usb2="00000010" w:usb3="00000000" w:csb0="00000001"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7BED1" w14:textId="77777777" w:rsidR="00633D91" w:rsidRPr="006F0C15" w:rsidRDefault="00816C61">
    <w:pPr>
      <w:tabs>
        <w:tab w:val="center" w:pos="4550"/>
        <w:tab w:val="left" w:pos="5818"/>
      </w:tabs>
      <w:ind w:right="260"/>
      <w:jc w:val="right"/>
      <w:rPr>
        <w:rFonts w:ascii="Helvetica" w:eastAsia="Avenir" w:hAnsi="Helvetica" w:cs="Avenir"/>
        <w:color w:val="005F65"/>
        <w:sz w:val="18"/>
        <w:szCs w:val="18"/>
      </w:rPr>
    </w:pPr>
    <w:r w:rsidRPr="006F0C15">
      <w:rPr>
        <w:rFonts w:ascii="Helvetica" w:eastAsia="Avenir" w:hAnsi="Helvetica" w:cs="Avenir"/>
        <w:color w:val="005F65"/>
        <w:sz w:val="18"/>
        <w:szCs w:val="18"/>
      </w:rPr>
      <w:t xml:space="preserve">Page </w:t>
    </w:r>
    <w:r w:rsidRPr="006F0C15">
      <w:rPr>
        <w:rFonts w:ascii="Helvetica" w:eastAsia="Avenir" w:hAnsi="Helvetica" w:cs="Avenir"/>
        <w:color w:val="005F65"/>
        <w:sz w:val="18"/>
        <w:szCs w:val="18"/>
      </w:rPr>
      <w:fldChar w:fldCharType="begin"/>
    </w:r>
    <w:r w:rsidRPr="006F0C15">
      <w:rPr>
        <w:rFonts w:ascii="Helvetica" w:eastAsia="Avenir" w:hAnsi="Helvetica" w:cs="Avenir"/>
        <w:color w:val="005F65"/>
        <w:sz w:val="18"/>
        <w:szCs w:val="18"/>
      </w:rPr>
      <w:instrText>PAGE</w:instrText>
    </w:r>
    <w:r w:rsidRPr="006F0C15">
      <w:rPr>
        <w:rFonts w:ascii="Helvetica" w:eastAsia="Avenir" w:hAnsi="Helvetica" w:cs="Avenir"/>
        <w:color w:val="005F65"/>
        <w:sz w:val="18"/>
        <w:szCs w:val="18"/>
      </w:rPr>
      <w:fldChar w:fldCharType="separate"/>
    </w:r>
    <w:r w:rsidR="00976B04" w:rsidRPr="006F0C15">
      <w:rPr>
        <w:rFonts w:ascii="Helvetica" w:eastAsia="Avenir" w:hAnsi="Helvetica" w:cs="Avenir"/>
        <w:noProof/>
        <w:color w:val="005F65"/>
        <w:sz w:val="18"/>
        <w:szCs w:val="18"/>
      </w:rPr>
      <w:t>1</w:t>
    </w:r>
    <w:r w:rsidRPr="006F0C15">
      <w:rPr>
        <w:rFonts w:ascii="Helvetica" w:eastAsia="Avenir" w:hAnsi="Helvetica" w:cs="Avenir"/>
        <w:color w:val="005F65"/>
        <w:sz w:val="18"/>
        <w:szCs w:val="18"/>
      </w:rPr>
      <w:fldChar w:fldCharType="end"/>
    </w:r>
    <w:r w:rsidRPr="006F0C15">
      <w:rPr>
        <w:rFonts w:ascii="Helvetica" w:eastAsia="Avenir" w:hAnsi="Helvetica" w:cs="Avenir"/>
        <w:color w:val="005F65"/>
        <w:sz w:val="18"/>
        <w:szCs w:val="18"/>
      </w:rPr>
      <w:t xml:space="preserve"> | </w:t>
    </w:r>
    <w:r w:rsidRPr="006F0C15">
      <w:rPr>
        <w:rFonts w:ascii="Helvetica" w:eastAsia="Avenir" w:hAnsi="Helvetica" w:cs="Avenir"/>
        <w:color w:val="005F65"/>
        <w:sz w:val="18"/>
        <w:szCs w:val="18"/>
      </w:rPr>
      <w:fldChar w:fldCharType="begin"/>
    </w:r>
    <w:r w:rsidRPr="006F0C15">
      <w:rPr>
        <w:rFonts w:ascii="Helvetica" w:eastAsia="Avenir" w:hAnsi="Helvetica" w:cs="Avenir"/>
        <w:color w:val="005F65"/>
        <w:sz w:val="18"/>
        <w:szCs w:val="18"/>
      </w:rPr>
      <w:instrText>NUMPAGES</w:instrText>
    </w:r>
    <w:r w:rsidRPr="006F0C15">
      <w:rPr>
        <w:rFonts w:ascii="Helvetica" w:eastAsia="Avenir" w:hAnsi="Helvetica" w:cs="Avenir"/>
        <w:color w:val="005F65"/>
        <w:sz w:val="18"/>
        <w:szCs w:val="18"/>
      </w:rPr>
      <w:fldChar w:fldCharType="separate"/>
    </w:r>
    <w:r w:rsidR="00976B04" w:rsidRPr="006F0C15">
      <w:rPr>
        <w:rFonts w:ascii="Helvetica" w:eastAsia="Avenir" w:hAnsi="Helvetica" w:cs="Avenir"/>
        <w:noProof/>
        <w:color w:val="005F65"/>
        <w:sz w:val="18"/>
        <w:szCs w:val="18"/>
      </w:rPr>
      <w:t>2</w:t>
    </w:r>
    <w:r w:rsidRPr="006F0C15">
      <w:rPr>
        <w:rFonts w:ascii="Helvetica" w:eastAsia="Avenir" w:hAnsi="Helvetica" w:cs="Avenir"/>
        <w:color w:val="005F65"/>
        <w:sz w:val="18"/>
        <w:szCs w:val="18"/>
      </w:rPr>
      <w:fldChar w:fldCharType="end"/>
    </w:r>
  </w:p>
  <w:p w14:paraId="3EF02CAC" w14:textId="77777777" w:rsidR="00633D91" w:rsidRDefault="00633D91">
    <w:pPr>
      <w:pBdr>
        <w:top w:val="nil"/>
        <w:left w:val="nil"/>
        <w:bottom w:val="nil"/>
        <w:right w:val="nil"/>
        <w:between w:val="nil"/>
      </w:pBdr>
      <w:tabs>
        <w:tab w:val="center" w:pos="4680"/>
        <w:tab w:val="right" w:pos="9360"/>
      </w:tabs>
      <w:rPr>
        <w:rFonts w:ascii="Avenir" w:eastAsia="Avenir" w:hAnsi="Avenir" w:cs="Avenir"/>
        <w:color w:val="005F6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8C330" w14:textId="77777777" w:rsidR="00431580" w:rsidRDefault="00431580">
      <w:r>
        <w:separator/>
      </w:r>
    </w:p>
  </w:footnote>
  <w:footnote w:type="continuationSeparator" w:id="0">
    <w:p w14:paraId="5DAC9698" w14:textId="77777777" w:rsidR="00431580" w:rsidRDefault="00431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5CA5B" w14:textId="77777777" w:rsidR="00335A41" w:rsidRDefault="00335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A095C"/>
    <w:multiLevelType w:val="multilevel"/>
    <w:tmpl w:val="8626C650"/>
    <w:lvl w:ilvl="0">
      <w:start w:val="1"/>
      <w:numFmt w:val="decimal"/>
      <w:pStyle w:val="Ao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413DC1"/>
    <w:multiLevelType w:val="multilevel"/>
    <w:tmpl w:val="8DDE27CE"/>
    <w:lvl w:ilvl="0">
      <w:start w:val="1"/>
      <w:numFmt w:val="bullet"/>
      <w:lvlText w:val=""/>
      <w:lvlJc w:val="left"/>
      <w:pPr>
        <w:ind w:left="360" w:hanging="360"/>
      </w:pPr>
      <w:rPr>
        <w:rFonts w:ascii="Symbol" w:hAnsi="Symbol" w:hint="default"/>
        <w:color w:val="000000"/>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AEB6277"/>
    <w:multiLevelType w:val="multilevel"/>
    <w:tmpl w:val="E7649370"/>
    <w:lvl w:ilvl="0">
      <w:start w:val="1"/>
      <w:numFmt w:val="bullet"/>
      <w:pStyle w:val="JDAccomplishmen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E944FC0"/>
    <w:multiLevelType w:val="multilevel"/>
    <w:tmpl w:val="88DCCC1C"/>
    <w:lvl w:ilvl="0">
      <w:start w:val="1"/>
      <w:numFmt w:val="bullet"/>
      <w:pStyle w:val="ListParagraph"/>
      <w:lvlText w:val="♦"/>
      <w:lvlJc w:val="left"/>
      <w:pPr>
        <w:ind w:left="360" w:hanging="360"/>
      </w:pPr>
      <w:rPr>
        <w:rFonts w:ascii="Noto Sans Symbols" w:eastAsia="Noto Sans Symbols" w:hAnsi="Noto Sans Symbols" w:cs="Noto Sans Symbols"/>
        <w:color w:val="000000"/>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D91"/>
    <w:rsid w:val="00164594"/>
    <w:rsid w:val="001E295E"/>
    <w:rsid w:val="002051F2"/>
    <w:rsid w:val="002205D5"/>
    <w:rsid w:val="003066DB"/>
    <w:rsid w:val="00335A41"/>
    <w:rsid w:val="003D2F73"/>
    <w:rsid w:val="00431580"/>
    <w:rsid w:val="005711BB"/>
    <w:rsid w:val="005D1531"/>
    <w:rsid w:val="00603AEE"/>
    <w:rsid w:val="00632846"/>
    <w:rsid w:val="00633D91"/>
    <w:rsid w:val="006610A1"/>
    <w:rsid w:val="006B78BB"/>
    <w:rsid w:val="006F0C15"/>
    <w:rsid w:val="007340E3"/>
    <w:rsid w:val="00740078"/>
    <w:rsid w:val="00750359"/>
    <w:rsid w:val="00795028"/>
    <w:rsid w:val="00816C61"/>
    <w:rsid w:val="008D11C5"/>
    <w:rsid w:val="00976B04"/>
    <w:rsid w:val="00980157"/>
    <w:rsid w:val="00A13FAE"/>
    <w:rsid w:val="00AB4839"/>
    <w:rsid w:val="00AE6B8B"/>
    <w:rsid w:val="00AF6BEF"/>
    <w:rsid w:val="00C113DC"/>
    <w:rsid w:val="00C7389C"/>
    <w:rsid w:val="00CF1A2F"/>
    <w:rsid w:val="00DB445A"/>
    <w:rsid w:val="00DD58B7"/>
    <w:rsid w:val="00E22D0C"/>
    <w:rsid w:val="00E768AE"/>
    <w:rsid w:val="00EA6B82"/>
    <w:rsid w:val="00F21F21"/>
    <w:rsid w:val="00F26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969F"/>
  <w15:docId w15:val="{8068DD59-66A1-44D1-B52D-D0B97417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77D6"/>
    <w:rPr>
      <w:rFonts w:ascii="Palatino Linotype" w:hAnsi="Palatino Linotype" w:cs="Helvetica"/>
      <w:b/>
      <w:bCs/>
      <w:color w:val="005F65"/>
      <w:sz w:val="40"/>
      <w:szCs w:val="40"/>
    </w:rPr>
  </w:style>
  <w:style w:type="table" w:styleId="TableGrid">
    <w:name w:val="Table Grid"/>
    <w:basedOn w:val="TableNormal"/>
    <w:uiPriority w:val="39"/>
    <w:rsid w:val="00DF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1682"/>
    <w:pPr>
      <w:numPr>
        <w:numId w:val="1"/>
      </w:numPr>
      <w:contextualSpacing/>
    </w:pPr>
    <w:rPr>
      <w:rFonts w:ascii="Helvetica" w:hAnsi="Helvetica" w:cs="Helvetica"/>
      <w:b/>
      <w:bCs/>
      <w:color w:val="005F65"/>
      <w:sz w:val="20"/>
      <w:szCs w:val="20"/>
    </w:rPr>
  </w:style>
  <w:style w:type="paragraph" w:styleId="Header">
    <w:name w:val="header"/>
    <w:basedOn w:val="Normal"/>
    <w:link w:val="HeaderChar"/>
    <w:uiPriority w:val="99"/>
    <w:unhideWhenUsed/>
    <w:rsid w:val="00641691"/>
    <w:pPr>
      <w:tabs>
        <w:tab w:val="center" w:pos="4680"/>
        <w:tab w:val="right" w:pos="9360"/>
      </w:tabs>
    </w:pPr>
  </w:style>
  <w:style w:type="character" w:customStyle="1" w:styleId="HeaderChar">
    <w:name w:val="Header Char"/>
    <w:basedOn w:val="DefaultParagraphFont"/>
    <w:link w:val="Header"/>
    <w:uiPriority w:val="99"/>
    <w:rsid w:val="00641691"/>
  </w:style>
  <w:style w:type="paragraph" w:styleId="Footer">
    <w:name w:val="footer"/>
    <w:basedOn w:val="Normal"/>
    <w:link w:val="FooterChar"/>
    <w:uiPriority w:val="99"/>
    <w:unhideWhenUsed/>
    <w:rsid w:val="00641691"/>
    <w:pPr>
      <w:tabs>
        <w:tab w:val="center" w:pos="4680"/>
        <w:tab w:val="right" w:pos="9360"/>
      </w:tabs>
    </w:pPr>
  </w:style>
  <w:style w:type="character" w:customStyle="1" w:styleId="FooterChar">
    <w:name w:val="Footer Char"/>
    <w:basedOn w:val="DefaultParagraphFont"/>
    <w:link w:val="Footer"/>
    <w:uiPriority w:val="99"/>
    <w:rsid w:val="00641691"/>
  </w:style>
  <w:style w:type="character" w:customStyle="1" w:styleId="TitleChar">
    <w:name w:val="Title Char"/>
    <w:basedOn w:val="DefaultParagraphFont"/>
    <w:link w:val="Title"/>
    <w:uiPriority w:val="10"/>
    <w:rsid w:val="006877D6"/>
    <w:rPr>
      <w:rFonts w:ascii="Palatino Linotype" w:hAnsi="Palatino Linotype" w:cs="Helvetica"/>
      <w:b/>
      <w:bCs/>
      <w:color w:val="005F65"/>
      <w:sz w:val="40"/>
      <w:szCs w:val="40"/>
    </w:rPr>
  </w:style>
  <w:style w:type="paragraph" w:styleId="Subtitle">
    <w:name w:val="Subtitle"/>
    <w:basedOn w:val="Normal"/>
    <w:next w:val="Normal"/>
    <w:link w:val="SubtitleChar"/>
    <w:uiPriority w:val="11"/>
    <w:qFormat/>
    <w:pPr>
      <w:spacing w:before="120"/>
    </w:pPr>
    <w:rPr>
      <w:rFonts w:ascii="Palatino Linotype" w:eastAsia="Palatino Linotype" w:hAnsi="Palatino Linotype" w:cs="Palatino Linotype"/>
      <w:color w:val="005F65"/>
      <w:sz w:val="24"/>
      <w:szCs w:val="24"/>
    </w:rPr>
  </w:style>
  <w:style w:type="character" w:customStyle="1" w:styleId="SubtitleChar">
    <w:name w:val="Subtitle Char"/>
    <w:basedOn w:val="DefaultParagraphFont"/>
    <w:link w:val="Subtitle"/>
    <w:uiPriority w:val="11"/>
    <w:rsid w:val="006877D6"/>
    <w:rPr>
      <w:rFonts w:ascii="Palatino Linotype" w:hAnsi="Palatino Linotype" w:cs="Helvetica"/>
      <w:color w:val="005F65"/>
      <w:sz w:val="24"/>
      <w:szCs w:val="24"/>
    </w:rPr>
  </w:style>
  <w:style w:type="paragraph" w:customStyle="1" w:styleId="HiddenSection">
    <w:name w:val="Hidden Section"/>
    <w:basedOn w:val="Normal"/>
    <w:qFormat/>
    <w:rsid w:val="00470206"/>
    <w:rPr>
      <w:rFonts w:ascii="Corbel" w:hAnsi="Corbel"/>
      <w:color w:val="FFFFFF" w:themeColor="background1"/>
    </w:rPr>
  </w:style>
  <w:style w:type="paragraph" w:customStyle="1" w:styleId="Summary">
    <w:name w:val="Summary"/>
    <w:basedOn w:val="Normal"/>
    <w:qFormat/>
    <w:rsid w:val="002B0B0F"/>
    <w:pPr>
      <w:spacing w:line="264" w:lineRule="auto"/>
    </w:pPr>
    <w:rPr>
      <w:rFonts w:ascii="Helvetica" w:hAnsi="Helvetica" w:cs="Helvetica"/>
      <w:color w:val="282828"/>
      <w:sz w:val="18"/>
      <w:szCs w:val="18"/>
    </w:rPr>
  </w:style>
  <w:style w:type="paragraph" w:customStyle="1" w:styleId="SectionHeading">
    <w:name w:val="Section Heading"/>
    <w:basedOn w:val="Normal"/>
    <w:qFormat/>
    <w:rsid w:val="006877D6"/>
    <w:pPr>
      <w:spacing w:before="480" w:after="240"/>
    </w:pPr>
    <w:rPr>
      <w:rFonts w:ascii="Palatino Linotype" w:hAnsi="Palatino Linotype" w:cs="Helvetica"/>
      <w:b/>
      <w:bCs/>
      <w:color w:val="005F65"/>
      <w:sz w:val="28"/>
      <w:szCs w:val="28"/>
    </w:rPr>
  </w:style>
  <w:style w:type="paragraph" w:customStyle="1" w:styleId="CompanyBlock">
    <w:name w:val="Company Block"/>
    <w:basedOn w:val="Normal"/>
    <w:qFormat/>
    <w:rsid w:val="002B0B0F"/>
    <w:pPr>
      <w:tabs>
        <w:tab w:val="right" w:pos="10800"/>
      </w:tabs>
      <w:spacing w:after="180"/>
      <w:contextualSpacing/>
    </w:pPr>
    <w:rPr>
      <w:rFonts w:ascii="Helvetica" w:hAnsi="Helvetica" w:cs="Helvetica"/>
      <w:b/>
      <w:bCs/>
      <w:color w:val="005F65"/>
      <w:sz w:val="20"/>
      <w:szCs w:val="20"/>
    </w:rPr>
  </w:style>
  <w:style w:type="paragraph" w:customStyle="1" w:styleId="FirstCompanyBlock">
    <w:name w:val="First Company Block"/>
    <w:basedOn w:val="CompanyBlock"/>
    <w:rsid w:val="00470206"/>
  </w:style>
  <w:style w:type="paragraph" w:customStyle="1" w:styleId="JDAccomplishment">
    <w:name w:val="JD Accomplishment"/>
    <w:basedOn w:val="Normal"/>
    <w:qFormat/>
    <w:rsid w:val="00F26989"/>
    <w:pPr>
      <w:numPr>
        <w:numId w:val="2"/>
      </w:numPr>
      <w:pBdr>
        <w:top w:val="nil"/>
        <w:left w:val="nil"/>
        <w:bottom w:val="nil"/>
        <w:right w:val="nil"/>
        <w:between w:val="nil"/>
      </w:pBdr>
      <w:spacing w:after="360"/>
      <w:contextualSpacing/>
    </w:pPr>
    <w:rPr>
      <w:rFonts w:ascii="Helvetica Neue" w:eastAsia="Helvetica Neue" w:hAnsi="Helvetica Neue" w:cs="Helvetica Neue"/>
      <w:iCs/>
      <w:color w:val="282828"/>
      <w:sz w:val="20"/>
      <w:szCs w:val="20"/>
    </w:rPr>
  </w:style>
  <w:style w:type="paragraph" w:customStyle="1" w:styleId="JobDescription">
    <w:name w:val="Job Description"/>
    <w:basedOn w:val="Normal"/>
    <w:qFormat/>
    <w:rsid w:val="00F26989"/>
    <w:pPr>
      <w:pBdr>
        <w:top w:val="nil"/>
        <w:left w:val="nil"/>
        <w:bottom w:val="nil"/>
        <w:right w:val="nil"/>
        <w:between w:val="nil"/>
      </w:pBdr>
      <w:tabs>
        <w:tab w:val="right" w:pos="7155"/>
      </w:tabs>
      <w:spacing w:after="180"/>
    </w:pPr>
    <w:rPr>
      <w:rFonts w:ascii="Helvetica Neue" w:eastAsia="Helvetica Neue" w:hAnsi="Helvetica Neue" w:cs="Helvetica Neue"/>
      <w:iCs/>
      <w:color w:val="282828"/>
      <w:sz w:val="20"/>
      <w:szCs w:val="20"/>
    </w:rPr>
  </w:style>
  <w:style w:type="paragraph" w:customStyle="1" w:styleId="EduInfo">
    <w:name w:val="Edu Info"/>
    <w:basedOn w:val="Normal"/>
    <w:qFormat/>
    <w:rsid w:val="00851682"/>
    <w:pPr>
      <w:spacing w:after="120"/>
    </w:pPr>
    <w:rPr>
      <w:rFonts w:ascii="Helvetica" w:hAnsi="Helvetica" w:cs="Helvetica"/>
      <w:color w:val="282828"/>
      <w:sz w:val="20"/>
      <w:szCs w:val="20"/>
    </w:rPr>
  </w:style>
  <w:style w:type="paragraph" w:customStyle="1" w:styleId="EduDegree">
    <w:name w:val="Edu Degree"/>
    <w:basedOn w:val="Normal"/>
    <w:qFormat/>
    <w:rsid w:val="00851682"/>
    <w:rPr>
      <w:rFonts w:ascii="Helvetica" w:hAnsi="Helvetica" w:cs="Helvetica"/>
      <w:b/>
      <w:bCs/>
      <w:color w:val="005F65"/>
      <w:sz w:val="20"/>
      <w:szCs w:val="20"/>
    </w:rPr>
  </w:style>
  <w:style w:type="paragraph" w:customStyle="1" w:styleId="ContactInfo">
    <w:name w:val="Contact Info"/>
    <w:basedOn w:val="Normal"/>
    <w:qFormat/>
    <w:rsid w:val="00851682"/>
    <w:pPr>
      <w:autoSpaceDE w:val="0"/>
      <w:autoSpaceDN w:val="0"/>
      <w:adjustRightInd w:val="0"/>
      <w:jc w:val="right"/>
    </w:pPr>
    <w:rPr>
      <w:rFonts w:ascii="Helvetica" w:hAnsi="Helvetica" w:cs="Helvetica"/>
      <w:color w:val="005F65"/>
      <w:sz w:val="18"/>
      <w:szCs w:val="18"/>
    </w:rPr>
  </w:style>
  <w:style w:type="paragraph" w:customStyle="1" w:styleId="BoldList">
    <w:name w:val="Bold List"/>
    <w:basedOn w:val="JDAccomplishment"/>
    <w:qFormat/>
    <w:rsid w:val="00F856BC"/>
    <w:pPr>
      <w:ind w:left="450"/>
    </w:pPr>
    <w:rPr>
      <w:b/>
      <w:bCs/>
      <w:color w:val="005F65"/>
    </w:rPr>
  </w:style>
  <w:style w:type="paragraph" w:customStyle="1" w:styleId="AoEBullet">
    <w:name w:val="AoE Bullet"/>
    <w:basedOn w:val="ListParagraph"/>
    <w:qFormat/>
    <w:rsid w:val="00B33B6A"/>
    <w:pPr>
      <w:numPr>
        <w:numId w:val="3"/>
      </w:numPr>
      <w:ind w:left="150" w:hanging="180"/>
    </w:pPr>
    <w:rPr>
      <w:b w:val="0"/>
      <w:bCs w:val="0"/>
      <w:color w:val="50505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D11C5"/>
    <w:rPr>
      <w:color w:val="0563C1" w:themeColor="hyperlink"/>
      <w:u w:val="single"/>
    </w:rPr>
  </w:style>
  <w:style w:type="character" w:styleId="UnresolvedMention">
    <w:name w:val="Unresolved Mention"/>
    <w:basedOn w:val="DefaultParagraphFont"/>
    <w:uiPriority w:val="99"/>
    <w:semiHidden/>
    <w:unhideWhenUsed/>
    <w:rsid w:val="008D1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rking0609@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p0h689Adw2TjPASvdZon1jruTw==">AMUW2mXTgbwGb5axzKfUytkatmsr7KTTGvyc0gF2DH/SpAz08RIHE5xsxZBNS/oANoB6ve7VSHPGwb9YUqrT9p1jd/o1LIHN4BQ3tJHwd3i7N1egn0JNkQE=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KING's Resume</dc:title>
  <dc:creator>MATTHEW KING</dc:creator>
  <cp:lastModifiedBy>Matthew King</cp:lastModifiedBy>
  <cp:revision>2</cp:revision>
  <dcterms:created xsi:type="dcterms:W3CDTF">2021-02-08T23:26:00Z</dcterms:created>
  <dcterms:modified xsi:type="dcterms:W3CDTF">2021-02-08T23:26:00Z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GoGeMo1-v1</vt:lpwstr>
  </property>
  <property fmtid="{D5CDD505-2E9C-101B-9397-08002B2CF9AE}" pid="3" name="tal_id">
    <vt:lpwstr>e626358325d3a4af6272dfb8676962cd</vt:lpwstr>
  </property>
  <property fmtid="{D5CDD505-2E9C-101B-9397-08002B2CF9AE}" pid="4" name="app_source">
    <vt:lpwstr>rezbiz</vt:lpwstr>
  </property>
  <property fmtid="{D5CDD505-2E9C-101B-9397-08002B2CF9AE}" pid="5" name="app_id">
    <vt:lpwstr>845074</vt:lpwstr>
  </property>
</Properties>
</file>