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ANNA DOLABCHIAN</w:t>
        <w:br/>
      </w:r>
      <w:r>
        <w:rPr>
          <w:rFonts w:ascii="Times New Roman" w:hAnsi="Times New Roman" w:cs="Times New Roman" w:eastAsia="Times New Roman"/>
          <w:color w:val="auto"/>
          <w:spacing w:val="0"/>
          <w:position w:val="0"/>
          <w:sz w:val="24"/>
          <w:shd w:fill="auto" w:val="clear"/>
        </w:rPr>
        <w:t xml:space="preserve">Non Union </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dark brown, Eyes: Hazel brown, Height: 5'4 and a half</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ACTRESS</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Career Profile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Performed/acted in various film productions, musical- singing/dance videos, passionate about acting and strong drive to succeed with inherent talent to perform different types of character roles.  Born in Yerevan Armenia (pure Armenian).  Known as the Exotic Armenian with sharp/prominent diamond looking features and for her statuesque figure.  Multi-talented lady.  Driven.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Specialties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Model/Actress, Burlesque performer artist, singer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Has been trained by a world renown instructor/legend by the name of Michelle 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amour in Chicago, Illinois, where I call my home. She is Miss Exotic World Reigning Queen of Burlesque, 2005, World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Best Group, 2010.   </w:t>
      </w:r>
    </w:p>
    <w:p>
      <w:pPr>
        <w:spacing w:before="0" w:after="200" w:line="276"/>
        <w:ind w:right="0" w:left="0" w:firstLine="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and a half octave voice range (Soprano)</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Accents: Eastern European, Spanish, American Brooklyn NY.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Voices: Friendly, pleasant, natural and many character voices.</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Immediate Value Offered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Authentic and believable portraying all sorts of characters, versatile.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Charismatic, energetic, personable, charming personality.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Ability to sing and dance and perform passionately in action scenes/drama scenes.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PROFESSIONAL EXPERIENCE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FILMOGRAPHY</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Title:</w:t>
        <w:tab/>
        <w:tab/>
        <w:tab/>
        <w:tab/>
        <w:tab/>
        <w:t xml:space="preserve">Role:</w:t>
        <w:tab/>
        <w:tab/>
        <w:tab/>
        <w:tab/>
        <w:tab/>
        <w:t xml:space="preserve">Dates: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American Grace Feature Film</w:t>
        <w:tab/>
        <w:tab/>
        <w:t xml:space="preserve">starring as beautiful brunette</w:t>
        <w:tab/>
        <w:tab/>
        <w:t xml:space="preserve">2015</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Heaven Is Near </w:t>
        <w:tab/>
        <w:tab/>
        <w:tab/>
        <w:t xml:space="preserve">High profile business woman (lead)</w:t>
        <w:tab/>
        <w:t xml:space="preserve">2015</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Rookie (movie about a cop)</w:t>
        <w:tab/>
        <w:tab/>
        <w:t xml:space="preserve">Mother</w:t>
        <w:tab/>
        <w:t xml:space="preserve">(lead)</w:t>
        <w:tab/>
        <w:tab/>
        <w:tab/>
        <w:tab/>
        <w:t xml:space="preserve">2015</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Recording Rituals                               Simulation Actress (speaking role)          2017</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Coming For You </w:t>
        <w:tab/>
        <w:tab/>
        <w:t xml:space="preserve">         Role of a mother (lead)</w:t>
        <w:tab/>
        <w:tab/>
        <w:tab/>
        <w:t xml:space="preserve">2018</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Taste (Experimental project)</w:t>
        <w:tab/>
        <w:t xml:space="preserve">        Role of a woman (lead role)                       2018</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Christian Short Film</w:t>
        <w:tab/>
        <w:tab/>
        <w:t xml:space="preserve">       Role: Secretary (supporting role)</w:t>
        <w:tab/>
        <w:tab/>
        <w:t xml:space="preserve"> 2019</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love Lucy (SWEDE Project)         Role: Commander in charge of things (lead)  2019</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New Things student short film          Role: Mother (lead)                                       2020</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Adolescencia student short film        Role: Artist (lead)                                          2020</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Awards &amp; Recognitions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Won the best short film Grotto (horror film) The Donny Award (Centennial College Student Award Ceremony) 2019</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Winner of the Miss Social Network Title Holder (MSN June 2016)</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Most Beautiful Gorgeous Women on Facebook (This is ELITE GROUP 2016)</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Strawberry Hunnies Worldwide Fan Group (2015)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Celebrities of Social Media (2015)</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World Bikini TV (2015)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Royal Conservatory of Music honors certificate Grade 6 &amp; 7 in singing (1998)</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Royal Conservatory of Music honors certificate Grade 7 &amp; 8 in singing (1999)</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PUBLICATIONS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Diverxity online publication year (2015) where models and photographers publish their work.  Chiva Soriano gave me the invitation to join Diverxity.  It is a states online publication.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Internationally published model.  SOUR Magazine February 2019, internationally known magazine (States Magazine), Femme Modern Magazine, April 2019 (Canadian Magazine), Xpressions Magazine, October 2019.  Winner of two beauty pageants, Miss Classic WOW (London, England) Pageant Queen 2020, Miss Congeniality Armenia (London England) Pageant Queen, 2020.  Make Sense Magazine (April 2022).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SELECTED PERFORMANCE HIGHLIGHTS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Worked with well-known producers, artists, instructors in a film and in dance performance.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Performed as lead character in a film alongside with popular actors.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Performed the upcoming projects along with the producer to increase audience and popularity.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Research and Practice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Researched background of character before starting the role to be more realistic.</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Assisted the script writer in interpreting the dialogues for the character by studying the character closely.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Practiced different roles so as to perform action/drama sequences in movies without requiring a duplicate.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Educational Qualifications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Law Clerk Diploma Program at Seneca College of Applied Arts &amp; Technology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September 1999- 2001</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br/>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