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rtl w:val="0"/>
        </w:rPr>
        <w:t xml:space="preserve">Monet Shaw </w:t>
      </w:r>
      <w:r w:rsidDel="00000000" w:rsidR="00000000" w:rsidRPr="00000000">
        <w:rPr/>
        <w:drawing>
          <wp:inline distB="114300" distT="114300" distL="114300" distR="114300">
            <wp:extent cx="4223657" cy="32047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3657" cy="3204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Las vegas NV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313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) </w:t>
      </w:r>
      <w:r w:rsidDel="00000000" w:rsidR="00000000" w:rsidRPr="00000000">
        <w:rPr>
          <w:b w:val="1"/>
          <w:sz w:val="18"/>
          <w:szCs w:val="18"/>
          <w:rtl w:val="0"/>
        </w:rPr>
        <w:t xml:space="preserve">300 - 2841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Monet0415@gmail.com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Bio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Eye color: Brown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Height: 5’1”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Hair color: Black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Weight: 72 Ibs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Age: 17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Disability: Left arm amputated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Theater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rPr/>
      </w:pPr>
      <w:r w:rsidDel="00000000" w:rsidR="00000000" w:rsidRPr="00000000">
        <w:rPr>
          <w:rtl w:val="0"/>
        </w:rPr>
        <w:t xml:space="preserve">Aladdin Jr.  Winedoint                           Ensemble 2017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3"/>
      <w:bookmarkEnd w:id="3"/>
      <w:r w:rsidDel="00000000" w:rsidR="00000000" w:rsidRPr="00000000">
        <w:rPr>
          <w:rtl w:val="0"/>
        </w:rPr>
        <w:t xml:space="preserve">Tv/ Movies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Andy the taking hedgehog                            Extra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y7ypr0bj61fk" w:id="4"/>
      <w:bookmarkEnd w:id="4"/>
      <w:r w:rsidDel="00000000" w:rsidR="00000000" w:rsidRPr="00000000">
        <w:rPr>
          <w:rtl w:val="0"/>
        </w:rPr>
        <w:t xml:space="preserve">Modeling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Fashion show - 2017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Arabella fashion show - 2023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6oztx7omgpqo" w:id="5"/>
      <w:bookmarkEnd w:id="5"/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High school - Graduating in 2024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