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E6AD" w14:textId="77777777" w:rsidR="00241333" w:rsidRDefault="00241333" w:rsidP="00241333">
      <w:pPr>
        <w:spacing w:after="30" w:line="259" w:lineRule="auto"/>
        <w:ind w:left="0" w:firstLine="0"/>
      </w:pPr>
      <w:r>
        <w:tab/>
      </w:r>
      <w:r>
        <w:tab/>
      </w:r>
      <w:r>
        <w:tab/>
      </w:r>
      <w:r>
        <w:tab/>
      </w:r>
      <w:r>
        <w:tab/>
      </w:r>
      <w:r>
        <w:tab/>
      </w:r>
      <w:hyperlink r:id="rId7" w:history="1">
        <w:r w:rsidRPr="00C15F49">
          <w:rPr>
            <w:rStyle w:val="Hyperlink"/>
          </w:rPr>
          <w:t>www.linkedin.com/in/dr-venita-roberson</w:t>
        </w:r>
      </w:hyperlink>
    </w:p>
    <w:p w14:paraId="2E263EF5" w14:textId="77777777" w:rsidR="001045CD" w:rsidRDefault="001045CD" w:rsidP="006D50BB">
      <w:pPr>
        <w:spacing w:after="30" w:line="259" w:lineRule="auto"/>
        <w:ind w:left="0" w:firstLine="0"/>
      </w:pPr>
    </w:p>
    <w:p w14:paraId="0C4A1B1E" w14:textId="77777777" w:rsidR="001045CD" w:rsidRDefault="001045CD" w:rsidP="006D50BB">
      <w:pPr>
        <w:spacing w:after="30" w:line="259" w:lineRule="auto"/>
        <w:ind w:left="0" w:firstLine="0"/>
      </w:pPr>
    </w:p>
    <w:p w14:paraId="11FF06C6" w14:textId="77777777" w:rsidR="00081EEC" w:rsidRDefault="00081EEC" w:rsidP="00081EEC">
      <w:pPr>
        <w:widowControl w:val="0"/>
        <w:autoSpaceDE w:val="0"/>
        <w:autoSpaceDN w:val="0"/>
        <w:spacing w:after="0" w:line="240" w:lineRule="auto"/>
        <w:ind w:left="2160" w:firstLine="720"/>
        <w:rPr>
          <w:i/>
          <w:snapToGrid w:val="0"/>
          <w:szCs w:val="20"/>
        </w:rPr>
      </w:pPr>
      <w:r w:rsidRPr="00081EEC">
        <w:rPr>
          <w:b/>
          <w:snapToGrid w:val="0"/>
          <w:szCs w:val="20"/>
        </w:rPr>
        <w:t>Ph.D.</w:t>
      </w:r>
      <w:r w:rsidRPr="00081EEC">
        <w:rPr>
          <w:b/>
          <w:i/>
          <w:snapToGrid w:val="0"/>
          <w:szCs w:val="20"/>
        </w:rPr>
        <w:t xml:space="preserve"> </w:t>
      </w:r>
      <w:r w:rsidRPr="00081EEC">
        <w:rPr>
          <w:b/>
          <w:i/>
          <w:snapToGrid w:val="0"/>
          <w:szCs w:val="20"/>
        </w:rPr>
        <w:tab/>
      </w:r>
      <w:r w:rsidRPr="00081EEC">
        <w:rPr>
          <w:i/>
          <w:snapToGrid w:val="0"/>
          <w:szCs w:val="20"/>
        </w:rPr>
        <w:t>Temple University, Philadelphia, PA.</w:t>
      </w:r>
      <w:r w:rsidRPr="00081EEC">
        <w:rPr>
          <w:b/>
          <w:i/>
          <w:snapToGrid w:val="0"/>
          <w:szCs w:val="20"/>
        </w:rPr>
        <w:t xml:space="preserve"> </w:t>
      </w:r>
      <w:r w:rsidRPr="00081EEC">
        <w:rPr>
          <w:i/>
          <w:snapToGrid w:val="0"/>
          <w:szCs w:val="20"/>
        </w:rPr>
        <w:t>2001</w:t>
      </w:r>
      <w:r w:rsidRPr="00081EEC">
        <w:rPr>
          <w:snapToGrid w:val="0"/>
          <w:szCs w:val="20"/>
        </w:rPr>
        <w:tab/>
      </w:r>
      <w:r w:rsidRPr="00081EEC">
        <w:rPr>
          <w:i/>
          <w:snapToGrid w:val="0"/>
          <w:szCs w:val="20"/>
        </w:rPr>
        <w:tab/>
      </w:r>
    </w:p>
    <w:p w14:paraId="7FB3883B" w14:textId="1E963591" w:rsidR="00081EEC" w:rsidRPr="00081EEC" w:rsidRDefault="00081EEC" w:rsidP="00081EEC">
      <w:pPr>
        <w:widowControl w:val="0"/>
        <w:autoSpaceDE w:val="0"/>
        <w:autoSpaceDN w:val="0"/>
        <w:spacing w:after="0" w:line="240" w:lineRule="auto"/>
        <w:ind w:left="2160" w:firstLine="720"/>
        <w:rPr>
          <w:b/>
          <w:snapToGrid w:val="0"/>
          <w:szCs w:val="20"/>
        </w:rPr>
      </w:pPr>
      <w:r w:rsidRPr="00081EEC">
        <w:rPr>
          <w:snapToGrid w:val="0"/>
          <w:szCs w:val="20"/>
        </w:rPr>
        <w:t>Major:</w:t>
      </w:r>
      <w:r w:rsidR="00A75462">
        <w:rPr>
          <w:snapToGrid w:val="0"/>
          <w:szCs w:val="20"/>
        </w:rPr>
        <w:t xml:space="preserve"> </w:t>
      </w:r>
      <w:r w:rsidR="00822379">
        <w:rPr>
          <w:snapToGrid w:val="0"/>
          <w:szCs w:val="20"/>
        </w:rPr>
        <w:t>Kinesiology</w:t>
      </w:r>
      <w:r w:rsidR="003038CC">
        <w:rPr>
          <w:snapToGrid w:val="0"/>
          <w:szCs w:val="20"/>
        </w:rPr>
        <w:t>,</w:t>
      </w:r>
      <w:r w:rsidRPr="00081EEC">
        <w:rPr>
          <w:i/>
          <w:snapToGrid w:val="0"/>
          <w:szCs w:val="20"/>
        </w:rPr>
        <w:t xml:space="preserve"> </w:t>
      </w:r>
      <w:r w:rsidRPr="00081EEC">
        <w:rPr>
          <w:snapToGrid w:val="0"/>
          <w:szCs w:val="20"/>
        </w:rPr>
        <w:t>Exercise and Sport Psychology</w:t>
      </w:r>
    </w:p>
    <w:p w14:paraId="257E4961" w14:textId="77777777" w:rsidR="00081EEC" w:rsidRPr="00081EEC" w:rsidRDefault="00081EEC" w:rsidP="00081EEC">
      <w:pPr>
        <w:widowControl w:val="0"/>
        <w:autoSpaceDE w:val="0"/>
        <w:autoSpaceDN w:val="0"/>
        <w:spacing w:after="0" w:line="240" w:lineRule="auto"/>
        <w:ind w:left="0" w:firstLine="0"/>
        <w:rPr>
          <w:snapToGrid w:val="0"/>
          <w:szCs w:val="20"/>
        </w:rPr>
      </w:pPr>
      <w:r w:rsidRPr="00081EEC">
        <w:rPr>
          <w:b/>
          <w:snapToGrid w:val="0"/>
          <w:szCs w:val="20"/>
        </w:rPr>
        <w:tab/>
      </w:r>
      <w:r w:rsidRPr="00081EEC">
        <w:rPr>
          <w:snapToGrid w:val="0"/>
          <w:szCs w:val="20"/>
        </w:rPr>
        <w:tab/>
      </w:r>
      <w:r w:rsidR="00A75462">
        <w:rPr>
          <w:snapToGrid w:val="0"/>
          <w:szCs w:val="20"/>
        </w:rPr>
        <w:tab/>
      </w:r>
      <w:r w:rsidR="00A75462">
        <w:rPr>
          <w:snapToGrid w:val="0"/>
          <w:szCs w:val="20"/>
        </w:rPr>
        <w:tab/>
        <w:t xml:space="preserve"> </w:t>
      </w:r>
      <w:r w:rsidRPr="00081EEC">
        <w:rPr>
          <w:snapToGrid w:val="0"/>
          <w:szCs w:val="20"/>
        </w:rPr>
        <w:t>Dissertation</w:t>
      </w:r>
      <w:r w:rsidRPr="00081EEC">
        <w:rPr>
          <w:b/>
          <w:snapToGrid w:val="0"/>
          <w:szCs w:val="20"/>
        </w:rPr>
        <w:t xml:space="preserve">: </w:t>
      </w:r>
      <w:r w:rsidRPr="00081EEC">
        <w:rPr>
          <w:b/>
          <w:snapToGrid w:val="0"/>
          <w:szCs w:val="20"/>
        </w:rPr>
        <w:tab/>
      </w:r>
      <w:r w:rsidRPr="00081EEC">
        <w:rPr>
          <w:snapToGrid w:val="0"/>
          <w:szCs w:val="20"/>
        </w:rPr>
        <w:t>"An Effect of a Culturally Sensitive Instructional</w:t>
      </w:r>
    </w:p>
    <w:p w14:paraId="78D1D125" w14:textId="77777777" w:rsidR="00081EEC" w:rsidRPr="00081EEC" w:rsidRDefault="00081EEC" w:rsidP="00081EEC">
      <w:pPr>
        <w:widowControl w:val="0"/>
        <w:autoSpaceDE w:val="0"/>
        <w:autoSpaceDN w:val="0"/>
        <w:spacing w:after="0" w:line="240" w:lineRule="auto"/>
        <w:ind w:left="0" w:firstLine="0"/>
        <w:rPr>
          <w:snapToGrid w:val="0"/>
          <w:szCs w:val="20"/>
        </w:rPr>
      </w:pPr>
      <w:r w:rsidRPr="00081EEC">
        <w:rPr>
          <w:snapToGrid w:val="0"/>
          <w:szCs w:val="20"/>
        </w:rPr>
        <w:tab/>
      </w:r>
      <w:r w:rsidRPr="00081EEC">
        <w:rPr>
          <w:snapToGrid w:val="0"/>
          <w:szCs w:val="20"/>
        </w:rPr>
        <w:tab/>
      </w:r>
      <w:r w:rsidRPr="00081EEC">
        <w:rPr>
          <w:snapToGrid w:val="0"/>
          <w:szCs w:val="20"/>
        </w:rPr>
        <w:tab/>
      </w:r>
      <w:r w:rsidRPr="00081EEC">
        <w:rPr>
          <w:snapToGrid w:val="0"/>
          <w:szCs w:val="20"/>
        </w:rPr>
        <w:tab/>
        <w:t xml:space="preserve"> Golf Program on Golf Skill Acquisition and </w:t>
      </w:r>
    </w:p>
    <w:p w14:paraId="24518083" w14:textId="77777777" w:rsidR="00081EEC" w:rsidRPr="00081EEC" w:rsidRDefault="00081EEC" w:rsidP="00081EEC">
      <w:pPr>
        <w:widowControl w:val="0"/>
        <w:autoSpaceDE w:val="0"/>
        <w:autoSpaceDN w:val="0"/>
        <w:spacing w:after="0" w:line="240" w:lineRule="auto"/>
        <w:ind w:left="0" w:firstLine="0"/>
        <w:rPr>
          <w:snapToGrid w:val="0"/>
          <w:szCs w:val="20"/>
        </w:rPr>
      </w:pPr>
      <w:r w:rsidRPr="00081EEC">
        <w:rPr>
          <w:snapToGrid w:val="0"/>
          <w:szCs w:val="20"/>
        </w:rPr>
        <w:tab/>
      </w:r>
      <w:r w:rsidRPr="00081EEC">
        <w:rPr>
          <w:snapToGrid w:val="0"/>
          <w:szCs w:val="20"/>
        </w:rPr>
        <w:tab/>
      </w:r>
      <w:r w:rsidRPr="00081EEC">
        <w:rPr>
          <w:snapToGrid w:val="0"/>
          <w:szCs w:val="20"/>
        </w:rPr>
        <w:tab/>
      </w:r>
      <w:r w:rsidRPr="00081EEC">
        <w:rPr>
          <w:snapToGrid w:val="0"/>
          <w:szCs w:val="20"/>
        </w:rPr>
        <w:tab/>
        <w:t xml:space="preserve"> Indicators of Psychological Development Among</w:t>
      </w:r>
    </w:p>
    <w:p w14:paraId="65BBF608" w14:textId="77777777" w:rsidR="00803284" w:rsidRPr="00B22E07" w:rsidRDefault="00081EEC" w:rsidP="00B22E07">
      <w:pPr>
        <w:widowControl w:val="0"/>
        <w:autoSpaceDE w:val="0"/>
        <w:autoSpaceDN w:val="0"/>
        <w:spacing w:after="0" w:line="240" w:lineRule="auto"/>
        <w:ind w:left="0" w:firstLine="0"/>
        <w:rPr>
          <w:snapToGrid w:val="0"/>
          <w:szCs w:val="20"/>
        </w:rPr>
      </w:pPr>
      <w:r w:rsidRPr="00081EEC">
        <w:rPr>
          <w:snapToGrid w:val="0"/>
          <w:szCs w:val="20"/>
        </w:rPr>
        <w:tab/>
      </w:r>
      <w:r w:rsidRPr="00081EEC">
        <w:rPr>
          <w:snapToGrid w:val="0"/>
          <w:szCs w:val="20"/>
        </w:rPr>
        <w:tab/>
      </w:r>
      <w:r w:rsidRPr="00081EEC">
        <w:rPr>
          <w:snapToGrid w:val="0"/>
          <w:szCs w:val="20"/>
        </w:rPr>
        <w:tab/>
      </w:r>
      <w:r w:rsidRPr="00081EEC">
        <w:rPr>
          <w:snapToGrid w:val="0"/>
          <w:szCs w:val="20"/>
        </w:rPr>
        <w:tab/>
        <w:t xml:space="preserve"> African American Youth"</w:t>
      </w:r>
    </w:p>
    <w:p w14:paraId="76DA85F1" w14:textId="77777777" w:rsidR="00B22E07" w:rsidRDefault="00B22E07" w:rsidP="000E4152">
      <w:pPr>
        <w:spacing w:after="0" w:line="259" w:lineRule="auto"/>
        <w:ind w:left="2160" w:firstLine="720"/>
        <w:rPr>
          <w:rFonts w:eastAsia="Gautami"/>
          <w:b/>
          <w:i/>
        </w:rPr>
      </w:pPr>
    </w:p>
    <w:p w14:paraId="3851641D" w14:textId="77777777" w:rsidR="001A0887" w:rsidRDefault="004843A8" w:rsidP="000E4152">
      <w:pPr>
        <w:spacing w:after="0" w:line="259" w:lineRule="auto"/>
        <w:ind w:left="2160" w:firstLine="720"/>
        <w:rPr>
          <w:b/>
          <w:snapToGrid w:val="0"/>
        </w:rPr>
      </w:pPr>
      <w:r w:rsidRPr="009F4D58">
        <w:rPr>
          <w:rFonts w:eastAsia="Gautami"/>
          <w:b/>
          <w:i/>
        </w:rPr>
        <w:t>M</w:t>
      </w:r>
      <w:r w:rsidR="00392115" w:rsidRPr="009F4D58">
        <w:rPr>
          <w:rFonts w:eastAsia="Gautami"/>
          <w:b/>
          <w:i/>
        </w:rPr>
        <w:t>.</w:t>
      </w:r>
      <w:r w:rsidRPr="009F4D58">
        <w:rPr>
          <w:rFonts w:eastAsia="Gautami"/>
          <w:b/>
          <w:i/>
        </w:rPr>
        <w:t>Ed</w:t>
      </w:r>
      <w:r w:rsidR="00392115" w:rsidRPr="009F4D58">
        <w:rPr>
          <w:rFonts w:eastAsia="Gautami"/>
          <w:b/>
          <w:i/>
        </w:rPr>
        <w:t>.</w:t>
      </w:r>
      <w:r w:rsidRPr="004843A8">
        <w:rPr>
          <w:snapToGrid w:val="0"/>
        </w:rPr>
        <w:t xml:space="preserve"> </w:t>
      </w:r>
      <w:r w:rsidR="00040089">
        <w:rPr>
          <w:snapToGrid w:val="0"/>
        </w:rPr>
        <w:t xml:space="preserve"> </w:t>
      </w:r>
      <w:r w:rsidRPr="00392115">
        <w:rPr>
          <w:i/>
          <w:snapToGrid w:val="0"/>
        </w:rPr>
        <w:t>University of Central Oklahoma, Edmond, Oklahoma</w:t>
      </w:r>
    </w:p>
    <w:p w14:paraId="257A863A" w14:textId="77777777" w:rsidR="004843A8" w:rsidRPr="00803284" w:rsidRDefault="004843A8" w:rsidP="000E4152">
      <w:pPr>
        <w:spacing w:after="0" w:line="259" w:lineRule="auto"/>
        <w:ind w:left="2160" w:firstLine="720"/>
        <w:rPr>
          <w:b/>
          <w:snapToGrid w:val="0"/>
        </w:rPr>
      </w:pPr>
      <w:r w:rsidRPr="00D27896">
        <w:rPr>
          <w:snapToGrid w:val="0"/>
        </w:rPr>
        <w:t>Major:</w:t>
      </w:r>
      <w:r>
        <w:rPr>
          <w:i/>
          <w:snapToGrid w:val="0"/>
        </w:rPr>
        <w:t xml:space="preserve"> </w:t>
      </w:r>
      <w:r w:rsidRPr="00FB374C">
        <w:rPr>
          <w:snapToGrid w:val="0"/>
        </w:rPr>
        <w:t>Community Junior College Education</w:t>
      </w:r>
      <w:r>
        <w:rPr>
          <w:snapToGrid w:val="0"/>
        </w:rPr>
        <w:t xml:space="preserve"> (Teaching teachers how to teach)</w:t>
      </w:r>
    </w:p>
    <w:p w14:paraId="687C22CE" w14:textId="77777777" w:rsidR="000E4152" w:rsidRDefault="000E4152" w:rsidP="00803284">
      <w:pPr>
        <w:widowControl w:val="0"/>
        <w:ind w:left="2823" w:firstLine="0"/>
        <w:rPr>
          <w:snapToGrid w:val="0"/>
        </w:rPr>
      </w:pPr>
      <w:r>
        <w:rPr>
          <w:snapToGrid w:val="0"/>
        </w:rPr>
        <w:t xml:space="preserve"> </w:t>
      </w:r>
      <w:r w:rsidR="004843A8" w:rsidRPr="00FB374C">
        <w:rPr>
          <w:snapToGrid w:val="0"/>
        </w:rPr>
        <w:t>Minor in Health, Physical Education, Recreation and Dance K-12</w:t>
      </w:r>
      <w:r w:rsidR="004843A8">
        <w:rPr>
          <w:snapToGrid w:val="0"/>
        </w:rPr>
        <w:t>,</w:t>
      </w:r>
      <w:r w:rsidR="004843A8" w:rsidRPr="00FB374C">
        <w:rPr>
          <w:snapToGrid w:val="0"/>
        </w:rPr>
        <w:t xml:space="preserve"> Curriculum and </w:t>
      </w:r>
      <w:r>
        <w:rPr>
          <w:snapToGrid w:val="0"/>
        </w:rPr>
        <w:t xml:space="preserve">      </w:t>
      </w:r>
    </w:p>
    <w:p w14:paraId="7D501A77" w14:textId="77777777" w:rsidR="004843A8" w:rsidRPr="00FB374C" w:rsidRDefault="000E4152" w:rsidP="00803284">
      <w:pPr>
        <w:widowControl w:val="0"/>
        <w:ind w:left="2823" w:firstLine="0"/>
        <w:rPr>
          <w:snapToGrid w:val="0"/>
        </w:rPr>
      </w:pPr>
      <w:r>
        <w:rPr>
          <w:snapToGrid w:val="0"/>
        </w:rPr>
        <w:t xml:space="preserve"> </w:t>
      </w:r>
      <w:r w:rsidR="004843A8" w:rsidRPr="00FB374C">
        <w:rPr>
          <w:snapToGrid w:val="0"/>
        </w:rPr>
        <w:t>Development</w:t>
      </w:r>
      <w:r w:rsidR="00803284">
        <w:rPr>
          <w:snapToGrid w:val="0"/>
        </w:rPr>
        <w:t>.</w:t>
      </w:r>
    </w:p>
    <w:p w14:paraId="05143B13" w14:textId="77777777" w:rsidR="004843A8" w:rsidRPr="00FB374C" w:rsidRDefault="000E4152" w:rsidP="004843A8">
      <w:pPr>
        <w:widowControl w:val="0"/>
        <w:rPr>
          <w:snapToGrid w:val="0"/>
        </w:rPr>
      </w:pPr>
      <w:r>
        <w:rPr>
          <w:snapToGrid w:val="0"/>
        </w:rPr>
        <w:t xml:space="preserve"> </w:t>
      </w:r>
      <w:r w:rsidR="004843A8" w:rsidRPr="00FB374C">
        <w:rPr>
          <w:snapToGrid w:val="0"/>
        </w:rPr>
        <w:tab/>
        <w:t xml:space="preserve">Internship: </w:t>
      </w:r>
      <w:r w:rsidR="004843A8">
        <w:rPr>
          <w:snapToGrid w:val="0"/>
        </w:rPr>
        <w:t xml:space="preserve"> First Aide</w:t>
      </w:r>
      <w:r w:rsidR="00C35774">
        <w:rPr>
          <w:snapToGrid w:val="0"/>
        </w:rPr>
        <w:t xml:space="preserve"> and Safety</w:t>
      </w:r>
      <w:r w:rsidR="004843A8">
        <w:rPr>
          <w:snapToGrid w:val="0"/>
        </w:rPr>
        <w:t>-</w:t>
      </w:r>
      <w:r w:rsidR="004843A8" w:rsidRPr="009F34B5">
        <w:rPr>
          <w:snapToGrid w:val="0"/>
        </w:rPr>
        <w:t xml:space="preserve"> </w:t>
      </w:r>
      <w:r w:rsidR="004843A8">
        <w:rPr>
          <w:snapToGrid w:val="0"/>
        </w:rPr>
        <w:t>Rose State College, Midwest City, OK</w:t>
      </w:r>
    </w:p>
    <w:p w14:paraId="742AF47B" w14:textId="77777777" w:rsidR="00BE535B" w:rsidRDefault="003877E5" w:rsidP="00BE535B">
      <w:pPr>
        <w:spacing w:after="0" w:line="376" w:lineRule="auto"/>
        <w:ind w:left="3600" w:right="1132" w:hanging="782"/>
      </w:pPr>
      <w:r>
        <w:t xml:space="preserve"> </w:t>
      </w:r>
    </w:p>
    <w:p w14:paraId="2EF215CF" w14:textId="77777777" w:rsidR="00B733C0" w:rsidRDefault="003877E5" w:rsidP="00BE535B">
      <w:pPr>
        <w:spacing w:after="0" w:line="376" w:lineRule="auto"/>
        <w:ind w:left="3600" w:right="1132" w:hanging="782"/>
      </w:pPr>
      <w:r>
        <w:rPr>
          <w:b/>
          <w:i/>
        </w:rPr>
        <w:t>B.S.</w:t>
      </w:r>
      <w:r>
        <w:rPr>
          <w:i/>
        </w:rPr>
        <w:t xml:space="preserve"> </w:t>
      </w:r>
      <w:r w:rsidR="00040089">
        <w:rPr>
          <w:i/>
        </w:rPr>
        <w:t xml:space="preserve"> </w:t>
      </w:r>
      <w:r>
        <w:rPr>
          <w:i/>
        </w:rPr>
        <w:t>Langston University, Langston, Oklahoma, 1983</w:t>
      </w:r>
      <w:r>
        <w:t xml:space="preserve"> </w:t>
      </w:r>
    </w:p>
    <w:p w14:paraId="183B7B3F" w14:textId="77777777" w:rsidR="00FC6D71" w:rsidRDefault="003877E5" w:rsidP="00FC6D71">
      <w:pPr>
        <w:widowControl w:val="0"/>
      </w:pPr>
      <w:r>
        <w:rPr>
          <w:rFonts w:ascii="Calibri" w:eastAsia="Calibri" w:hAnsi="Calibri" w:cs="Calibri"/>
        </w:rPr>
        <w:tab/>
      </w:r>
      <w:r>
        <w:t xml:space="preserve"> Health, Physical Education, Recreation and Dance K-12 </w:t>
      </w:r>
    </w:p>
    <w:p w14:paraId="3CF3D995" w14:textId="77777777" w:rsidR="00FC6D71" w:rsidRDefault="00FC6D71" w:rsidP="00FC6D71">
      <w:pPr>
        <w:widowControl w:val="0"/>
        <w:rPr>
          <w:snapToGrid w:val="0"/>
          <w:sz w:val="24"/>
          <w:u w:val="single"/>
        </w:rPr>
      </w:pPr>
    </w:p>
    <w:p w14:paraId="71EEFDB8" w14:textId="77777777" w:rsidR="00FC6D71" w:rsidRPr="00C35774" w:rsidRDefault="00FC6D71" w:rsidP="00FC6D71">
      <w:pPr>
        <w:widowControl w:val="0"/>
        <w:rPr>
          <w:snapToGrid w:val="0"/>
        </w:rPr>
      </w:pPr>
      <w:r w:rsidRPr="00C35774">
        <w:rPr>
          <w:snapToGrid w:val="0"/>
          <w:u w:val="single"/>
        </w:rPr>
        <w:t>Awards &amp; Distinctions:</w:t>
      </w:r>
    </w:p>
    <w:p w14:paraId="78887ED1" w14:textId="77777777" w:rsidR="00FC6D71" w:rsidRDefault="00FC6D71" w:rsidP="00FC6D71">
      <w:pPr>
        <w:widowControl w:val="0"/>
        <w:rPr>
          <w:snapToGrid w:val="0"/>
          <w:sz w:val="24"/>
          <w:u w:val="single"/>
        </w:rPr>
      </w:pPr>
    </w:p>
    <w:p w14:paraId="2776053F" w14:textId="77777777" w:rsidR="00FC6D71" w:rsidRPr="00D87D41" w:rsidRDefault="00FC6D71" w:rsidP="00FC6D71">
      <w:pPr>
        <w:widowControl w:val="0"/>
        <w:rPr>
          <w:snapToGrid w:val="0"/>
        </w:rPr>
      </w:pPr>
      <w:r w:rsidRPr="00637259">
        <w:rPr>
          <w:snapToGrid w:val="0"/>
        </w:rPr>
        <w:t>2013 – 2012</w:t>
      </w:r>
      <w:r>
        <w:rPr>
          <w:snapToGrid w:val="0"/>
          <w:sz w:val="24"/>
        </w:rPr>
        <w:tab/>
      </w:r>
      <w:r w:rsidRPr="00D87D41">
        <w:rPr>
          <w:snapToGrid w:val="0"/>
        </w:rPr>
        <w:t xml:space="preserve">Voted as one of the most inspiring instructors by student athletes, </w:t>
      </w:r>
    </w:p>
    <w:p w14:paraId="75B41C52" w14:textId="77777777" w:rsidR="00FC6D71" w:rsidRPr="00D87D41" w:rsidRDefault="00FC6D71" w:rsidP="00FC6D71">
      <w:pPr>
        <w:widowControl w:val="0"/>
        <w:ind w:left="4273" w:firstLine="47"/>
        <w:rPr>
          <w:snapToGrid w:val="0"/>
        </w:rPr>
      </w:pPr>
      <w:r w:rsidRPr="00D87D41">
        <w:rPr>
          <w:snapToGrid w:val="0"/>
        </w:rPr>
        <w:t>honored at Athletic Awards Banquet.</w:t>
      </w:r>
    </w:p>
    <w:p w14:paraId="19AF7F36" w14:textId="77777777" w:rsidR="00FC6D71" w:rsidRPr="00D87D41" w:rsidRDefault="00FC6D71" w:rsidP="00FC6D71">
      <w:pPr>
        <w:widowControl w:val="0"/>
        <w:ind w:left="0" w:firstLine="0"/>
        <w:rPr>
          <w:b/>
          <w:i/>
          <w:snapToGrid w:val="0"/>
          <w:u w:val="single"/>
        </w:rPr>
      </w:pPr>
    </w:p>
    <w:p w14:paraId="7CAFF32F" w14:textId="77777777" w:rsidR="00FC6D71" w:rsidRDefault="00FC6D71" w:rsidP="00FC6D71">
      <w:pPr>
        <w:widowControl w:val="0"/>
        <w:ind w:left="3600" w:hanging="777"/>
        <w:rPr>
          <w:snapToGrid w:val="0"/>
        </w:rPr>
      </w:pPr>
      <w:r>
        <w:rPr>
          <w:snapToGrid w:val="0"/>
        </w:rPr>
        <w:t xml:space="preserve">1995 </w:t>
      </w:r>
      <w:r>
        <w:rPr>
          <w:snapToGrid w:val="0"/>
        </w:rPr>
        <w:tab/>
      </w:r>
      <w:r>
        <w:rPr>
          <w:snapToGrid w:val="0"/>
        </w:rPr>
        <w:tab/>
      </w:r>
      <w:r w:rsidRPr="00FB374C">
        <w:rPr>
          <w:snapToGrid w:val="0"/>
        </w:rPr>
        <w:t>Outstanding Coach, National Youth Sports Program at Temple University</w:t>
      </w:r>
      <w:r>
        <w:rPr>
          <w:snapToGrid w:val="0"/>
        </w:rPr>
        <w:t xml:space="preserve">.       </w:t>
      </w:r>
    </w:p>
    <w:p w14:paraId="0511579A" w14:textId="77777777" w:rsidR="00FC6D71" w:rsidRPr="00FB374C" w:rsidRDefault="00FC6D71" w:rsidP="00FC6D71">
      <w:pPr>
        <w:widowControl w:val="0"/>
        <w:ind w:left="3600" w:firstLine="720"/>
        <w:rPr>
          <w:snapToGrid w:val="0"/>
        </w:rPr>
      </w:pPr>
      <w:r>
        <w:rPr>
          <w:snapToGrid w:val="0"/>
        </w:rPr>
        <w:t>Philadelphia, PA.</w:t>
      </w:r>
    </w:p>
    <w:p w14:paraId="055A5670" w14:textId="77777777" w:rsidR="00FC6D71" w:rsidRDefault="00FC6D71" w:rsidP="00FC6D71">
      <w:pPr>
        <w:widowControl w:val="0"/>
        <w:rPr>
          <w:snapToGrid w:val="0"/>
        </w:rPr>
      </w:pPr>
    </w:p>
    <w:p w14:paraId="75B2AF98" w14:textId="77777777" w:rsidR="00FC6D71" w:rsidRPr="001278F6" w:rsidRDefault="00FC6D71" w:rsidP="00FC6D71">
      <w:pPr>
        <w:widowControl w:val="0"/>
        <w:ind w:left="4320" w:hanging="1497"/>
        <w:rPr>
          <w:snapToGrid w:val="0"/>
        </w:rPr>
      </w:pPr>
      <w:r w:rsidRPr="001278F6">
        <w:rPr>
          <w:snapToGrid w:val="0"/>
        </w:rPr>
        <w:t>1992</w:t>
      </w:r>
      <w:r>
        <w:rPr>
          <w:snapToGrid w:val="0"/>
        </w:rPr>
        <w:t xml:space="preserve">    </w:t>
      </w:r>
      <w:r>
        <w:rPr>
          <w:snapToGrid w:val="0"/>
        </w:rPr>
        <w:tab/>
      </w:r>
      <w:r w:rsidRPr="001278F6">
        <w:rPr>
          <w:snapToGrid w:val="0"/>
        </w:rPr>
        <w:t>Kappa Delta Pi, International Honor Society in Education</w:t>
      </w:r>
      <w:r>
        <w:rPr>
          <w:snapToGrid w:val="0"/>
        </w:rPr>
        <w:t xml:space="preserve">, University of Central </w:t>
      </w:r>
      <w:r>
        <w:rPr>
          <w:snapToGrid w:val="0"/>
        </w:rPr>
        <w:tab/>
        <w:t>Oklahoma.</w:t>
      </w:r>
    </w:p>
    <w:p w14:paraId="6307612A" w14:textId="77777777" w:rsidR="00FC6D71" w:rsidRPr="00FB374C" w:rsidRDefault="00FC6D71" w:rsidP="00FC6D71">
      <w:pPr>
        <w:widowControl w:val="0"/>
        <w:rPr>
          <w:snapToGrid w:val="0"/>
        </w:rPr>
      </w:pPr>
    </w:p>
    <w:p w14:paraId="2D276758" w14:textId="77777777" w:rsidR="00B733C0" w:rsidRDefault="003877E5" w:rsidP="00040089">
      <w:pPr>
        <w:spacing w:after="45" w:line="259" w:lineRule="auto"/>
        <w:ind w:left="658" w:firstLine="720"/>
      </w:pPr>
      <w:r>
        <w:rPr>
          <w:b/>
          <w:sz w:val="24"/>
        </w:rPr>
        <w:t>Academic Faculty Positions:</w:t>
      </w:r>
      <w:r>
        <w:rPr>
          <w:sz w:val="24"/>
        </w:rPr>
        <w:t xml:space="preserve"> </w:t>
      </w:r>
    </w:p>
    <w:p w14:paraId="5BB461B3" w14:textId="77777777" w:rsidR="00B733C0" w:rsidRDefault="003877E5">
      <w:pPr>
        <w:spacing w:after="30" w:line="259" w:lineRule="auto"/>
        <w:ind w:left="1383" w:firstLine="0"/>
      </w:pPr>
      <w:r>
        <w:rPr>
          <w:sz w:val="18"/>
        </w:rPr>
        <w:t xml:space="preserve"> </w:t>
      </w:r>
    </w:p>
    <w:p w14:paraId="3214FBDA" w14:textId="77777777" w:rsidR="00B733C0" w:rsidRDefault="003877E5">
      <w:pPr>
        <w:spacing w:line="259" w:lineRule="auto"/>
        <w:ind w:left="1378" w:right="152"/>
      </w:pPr>
      <w:r>
        <w:rPr>
          <w:i/>
        </w:rPr>
        <w:t xml:space="preserve">ASSISTANT PROFESSOR, North Carolina A &amp; T State University, Greensboro NC 2007-2013. </w:t>
      </w:r>
      <w:r>
        <w:t xml:space="preserve"> </w:t>
      </w:r>
    </w:p>
    <w:p w14:paraId="6A0E9C48" w14:textId="77777777" w:rsidR="00B733C0" w:rsidRDefault="003877E5">
      <w:pPr>
        <w:spacing w:after="30" w:line="259" w:lineRule="auto"/>
        <w:ind w:left="1383" w:firstLine="0"/>
      </w:pPr>
      <w:r>
        <w:rPr>
          <w:sz w:val="18"/>
        </w:rPr>
        <w:t xml:space="preserve"> </w:t>
      </w:r>
    </w:p>
    <w:p w14:paraId="4D8E57F0" w14:textId="77777777" w:rsidR="00B733C0" w:rsidRPr="00B22E07" w:rsidRDefault="003877E5">
      <w:pPr>
        <w:spacing w:line="259" w:lineRule="auto"/>
        <w:ind w:right="152"/>
      </w:pPr>
      <w:r w:rsidRPr="00B22E07">
        <w:t xml:space="preserve">Administrator for the sports administration program. Instructor of undergraduate core </w:t>
      </w:r>
    </w:p>
    <w:p w14:paraId="68D06D99" w14:textId="77777777" w:rsidR="00B733C0" w:rsidRPr="00B22E07" w:rsidRDefault="003877E5">
      <w:pPr>
        <w:tabs>
          <w:tab w:val="center" w:pos="1855"/>
          <w:tab w:val="center" w:pos="6602"/>
        </w:tabs>
        <w:spacing w:line="259" w:lineRule="auto"/>
        <w:ind w:left="0" w:firstLine="0"/>
      </w:pPr>
      <w:r w:rsidRPr="00B22E07">
        <w:rPr>
          <w:rFonts w:ascii="Calibri" w:eastAsia="Calibri" w:hAnsi="Calibri" w:cs="Calibri"/>
        </w:rPr>
        <w:tab/>
      </w:r>
      <w:r w:rsidRPr="00B22E07">
        <w:rPr>
          <w:rFonts w:ascii="Gautami" w:eastAsia="Gautami" w:hAnsi="Gautami" w:cs="Gautami"/>
          <w:sz w:val="23"/>
        </w:rPr>
        <w:t>​</w:t>
      </w:r>
      <w:r w:rsidRPr="00B22E07">
        <w:rPr>
          <w:rFonts w:ascii="Gautami" w:eastAsia="Gautami" w:hAnsi="Gautami" w:cs="Gautami"/>
          <w:sz w:val="23"/>
        </w:rPr>
        <w:tab/>
      </w:r>
      <w:r w:rsidRPr="00B22E07">
        <w:t xml:space="preserve">courses for Human Performance and Leisure </w:t>
      </w:r>
      <w:r w:rsidR="00B61186" w:rsidRPr="00B22E07">
        <w:t>Studies.</w:t>
      </w:r>
      <w:r w:rsidR="00B61186" w:rsidRPr="00B22E07">
        <w:rPr>
          <w:rFonts w:ascii="Gautami" w:eastAsia="Gautami" w:hAnsi="Gautami" w:cs="Gautami"/>
        </w:rPr>
        <w:t xml:space="preserve"> ​</w:t>
      </w:r>
      <w:r w:rsidRPr="00B22E07">
        <w:t xml:space="preserve"> Exercise and Sport Psychology, </w:t>
      </w:r>
    </w:p>
    <w:p w14:paraId="1F097780" w14:textId="77777777" w:rsidR="00B733C0" w:rsidRPr="00B22E07" w:rsidRDefault="003877E5">
      <w:pPr>
        <w:spacing w:line="259" w:lineRule="auto"/>
        <w:ind w:right="152"/>
      </w:pPr>
      <w:r w:rsidRPr="00B22E07">
        <w:t xml:space="preserve">Introduction to Sport management, Facilities and Equipment, Fitness Leadership, </w:t>
      </w:r>
    </w:p>
    <w:p w14:paraId="493A3913" w14:textId="77777777" w:rsidR="00B733C0" w:rsidRDefault="003877E5" w:rsidP="00850F06">
      <w:pPr>
        <w:spacing w:line="315" w:lineRule="auto"/>
        <w:ind w:right="197"/>
      </w:pPr>
      <w:r w:rsidRPr="00B22E07">
        <w:t>Human Sexuality</w:t>
      </w:r>
      <w:r w:rsidR="001B2A31" w:rsidRPr="00B22E07">
        <w:t>,</w:t>
      </w:r>
      <w:r w:rsidR="00850F06">
        <w:rPr>
          <w:i/>
        </w:rPr>
        <w:t xml:space="preserve"> </w:t>
      </w:r>
      <w:r w:rsidR="00207976">
        <w:t>r</w:t>
      </w:r>
      <w:r w:rsidR="00850F06">
        <w:t>esearch and development team</w:t>
      </w:r>
      <w:r w:rsidR="001B2A31">
        <w:t xml:space="preserve"> and community service</w:t>
      </w:r>
      <w:r w:rsidR="00850F06">
        <w:t xml:space="preserve">. </w:t>
      </w:r>
      <w:r>
        <w:t xml:space="preserve">Academic advisor for undergraduate students majoring in Exercise Science. Was rated 98.9 % by students, as one of the top professors on the rate your professor site.  </w:t>
      </w:r>
    </w:p>
    <w:p w14:paraId="59AC63FE" w14:textId="77777777" w:rsidR="00B733C0" w:rsidRDefault="003877E5">
      <w:pPr>
        <w:spacing w:after="30" w:line="259" w:lineRule="auto"/>
        <w:ind w:left="1383" w:firstLine="0"/>
      </w:pPr>
      <w:r>
        <w:rPr>
          <w:sz w:val="18"/>
        </w:rPr>
        <w:t xml:space="preserve"> </w:t>
      </w:r>
    </w:p>
    <w:p w14:paraId="4584FC29" w14:textId="77777777" w:rsidR="00B22E07" w:rsidRDefault="00B22E07">
      <w:pPr>
        <w:spacing w:line="259" w:lineRule="auto"/>
        <w:ind w:left="1378" w:right="152"/>
        <w:rPr>
          <w:i/>
        </w:rPr>
      </w:pPr>
    </w:p>
    <w:p w14:paraId="19CA9886" w14:textId="77777777" w:rsidR="006D1A7B" w:rsidRDefault="006D1A7B">
      <w:pPr>
        <w:spacing w:line="259" w:lineRule="auto"/>
        <w:ind w:left="1378" w:right="152"/>
        <w:rPr>
          <w:i/>
        </w:rPr>
      </w:pPr>
    </w:p>
    <w:p w14:paraId="0C4A082D" w14:textId="77777777" w:rsidR="006D1A7B" w:rsidRDefault="006D1A7B">
      <w:pPr>
        <w:spacing w:line="259" w:lineRule="auto"/>
        <w:ind w:left="1378" w:right="152"/>
        <w:rPr>
          <w:i/>
        </w:rPr>
      </w:pPr>
    </w:p>
    <w:p w14:paraId="0F28625E" w14:textId="77777777" w:rsidR="006D1A7B" w:rsidRDefault="006D1A7B">
      <w:pPr>
        <w:spacing w:line="259" w:lineRule="auto"/>
        <w:ind w:left="1378" w:right="152"/>
        <w:rPr>
          <w:i/>
        </w:rPr>
      </w:pPr>
    </w:p>
    <w:p w14:paraId="1B527695" w14:textId="77777777" w:rsidR="00B733C0" w:rsidRDefault="003877E5">
      <w:pPr>
        <w:spacing w:line="259" w:lineRule="auto"/>
        <w:ind w:left="1378" w:right="152"/>
      </w:pPr>
      <w:r>
        <w:rPr>
          <w:i/>
        </w:rPr>
        <w:t xml:space="preserve">ASSISTANT VISITING PROFESSOR, Texas Woman’s University, Denton, TX 2005-2006. </w:t>
      </w:r>
      <w:r>
        <w:t xml:space="preserve"> </w:t>
      </w:r>
    </w:p>
    <w:p w14:paraId="459C0214" w14:textId="77777777" w:rsidR="00B61186" w:rsidRDefault="00B61186">
      <w:pPr>
        <w:spacing w:line="259" w:lineRule="auto"/>
        <w:ind w:right="152"/>
        <w:rPr>
          <w:i/>
        </w:rPr>
      </w:pPr>
    </w:p>
    <w:p w14:paraId="0D088BD7" w14:textId="77777777" w:rsidR="00B733C0" w:rsidRDefault="003877E5">
      <w:pPr>
        <w:spacing w:line="259" w:lineRule="auto"/>
        <w:ind w:right="152"/>
      </w:pPr>
      <w:r w:rsidRPr="00036469">
        <w:t xml:space="preserve">Instructor of undergraduate core courses for kinesiology. Corporate fitness, physical therapy, coaching and teaching </w:t>
      </w:r>
      <w:r w:rsidR="00B4084B" w:rsidRPr="00036469">
        <w:t>majors.</w:t>
      </w:r>
      <w:r w:rsidR="00B4084B">
        <w:rPr>
          <w:rFonts w:ascii="Gautami" w:eastAsia="Gautami" w:hAnsi="Gautami" w:cs="Gautami"/>
          <w:sz w:val="23"/>
        </w:rPr>
        <w:t xml:space="preserve"> ​</w:t>
      </w:r>
      <w:r w:rsidR="00B4084B">
        <w:t>A</w:t>
      </w:r>
      <w:r>
        <w:t xml:space="preserve">cademic advisor and counselor for undergraduate students majoring in kinesiology/physical therapy.  </w:t>
      </w:r>
    </w:p>
    <w:p w14:paraId="1BE97107" w14:textId="77777777" w:rsidR="00B733C0" w:rsidRDefault="003877E5">
      <w:pPr>
        <w:spacing w:after="88" w:line="259" w:lineRule="auto"/>
        <w:ind w:left="1383" w:firstLine="0"/>
      </w:pPr>
      <w:r>
        <w:rPr>
          <w:sz w:val="18"/>
        </w:rPr>
        <w:t xml:space="preserve"> </w:t>
      </w:r>
    </w:p>
    <w:p w14:paraId="65A1DCAD" w14:textId="77777777" w:rsidR="00B733C0" w:rsidRDefault="003877E5">
      <w:pPr>
        <w:tabs>
          <w:tab w:val="center" w:pos="2410"/>
          <w:tab w:val="center" w:pos="6232"/>
        </w:tabs>
        <w:spacing w:after="179" w:line="259" w:lineRule="auto"/>
        <w:ind w:left="0" w:firstLine="0"/>
      </w:pPr>
      <w:r>
        <w:rPr>
          <w:rFonts w:ascii="Calibri" w:eastAsia="Calibri" w:hAnsi="Calibri" w:cs="Calibri"/>
        </w:rPr>
        <w:tab/>
      </w:r>
      <w:r>
        <w:rPr>
          <w:rFonts w:ascii="Gautami" w:eastAsia="Gautami" w:hAnsi="Gautami" w:cs="Gautami"/>
          <w:sz w:val="23"/>
        </w:rPr>
        <w:t xml:space="preserve">​ </w:t>
      </w:r>
      <w:r>
        <w:rPr>
          <w:i/>
        </w:rPr>
        <w:t>ASSISTANT PROFESSOR,</w:t>
      </w:r>
      <w:r>
        <w:rPr>
          <w:sz w:val="28"/>
          <w:vertAlign w:val="subscript"/>
        </w:rPr>
        <w:t xml:space="preserve"> </w:t>
      </w:r>
      <w:r>
        <w:rPr>
          <w:sz w:val="28"/>
          <w:vertAlign w:val="subscript"/>
        </w:rPr>
        <w:tab/>
      </w:r>
      <w:r>
        <w:t xml:space="preserve"> </w:t>
      </w:r>
      <w:r>
        <w:rPr>
          <w:rFonts w:ascii="Gautami" w:eastAsia="Gautami" w:hAnsi="Gautami" w:cs="Gautami"/>
        </w:rPr>
        <w:t>​</w:t>
      </w:r>
      <w:r>
        <w:rPr>
          <w:i/>
        </w:rPr>
        <w:t>Grambling State University, Grambling, LA 2003-2004</w:t>
      </w:r>
      <w:r>
        <w:t xml:space="preserve"> </w:t>
      </w:r>
    </w:p>
    <w:p w14:paraId="0D9BCF76" w14:textId="189BE5E3" w:rsidR="00B733C0" w:rsidRDefault="003877E5">
      <w:pPr>
        <w:ind w:left="2818" w:right="197"/>
      </w:pPr>
      <w:r>
        <w:t xml:space="preserve">Coordinator for the </w:t>
      </w:r>
      <w:r w:rsidR="00C5057C">
        <w:t>undergraduate</w:t>
      </w:r>
      <w:r>
        <w:t xml:space="preserve"> sport management program. </w:t>
      </w:r>
      <w:r w:rsidR="000E2513">
        <w:t>Designed and</w:t>
      </w:r>
      <w:r>
        <w:t xml:space="preserve"> developed all supplementary course materials. Instructor of undergraduate and graduate core courses for physical education, therapeutic </w:t>
      </w:r>
      <w:proofErr w:type="gramStart"/>
      <w:r>
        <w:t>recreation</w:t>
      </w:r>
      <w:proofErr w:type="gramEnd"/>
      <w:r>
        <w:t xml:space="preserve"> and sports administration majors. Academic advisor for undergraduate and graduate students majoring in sport administration, sport management and teaching. </w:t>
      </w:r>
    </w:p>
    <w:p w14:paraId="2D72A9F3" w14:textId="77777777" w:rsidR="00B733C0" w:rsidRDefault="003877E5">
      <w:pPr>
        <w:spacing w:after="37" w:line="259" w:lineRule="auto"/>
        <w:ind w:left="2823" w:firstLine="0"/>
      </w:pPr>
      <w:r>
        <w:rPr>
          <w:sz w:val="18"/>
        </w:rPr>
        <w:t xml:space="preserve"> </w:t>
      </w:r>
    </w:p>
    <w:p w14:paraId="22EE9F14" w14:textId="77777777" w:rsidR="00B733C0" w:rsidRDefault="003877E5">
      <w:pPr>
        <w:tabs>
          <w:tab w:val="center" w:pos="4879"/>
          <w:tab w:val="center" w:pos="8906"/>
        </w:tabs>
        <w:spacing w:line="259" w:lineRule="auto"/>
        <w:ind w:left="0" w:firstLine="0"/>
      </w:pPr>
      <w:r>
        <w:rPr>
          <w:rFonts w:ascii="Calibri" w:eastAsia="Calibri" w:hAnsi="Calibri" w:cs="Calibri"/>
        </w:rPr>
        <w:tab/>
      </w:r>
      <w:r>
        <w:rPr>
          <w:i/>
        </w:rPr>
        <w:t>ADJUNCT FACULTY, Montgomery County Community College, Blue Bell, PA</w:t>
      </w:r>
      <w:r>
        <w:rPr>
          <w:rFonts w:ascii="Gautami" w:eastAsia="Gautami" w:hAnsi="Gautami" w:cs="Gautami"/>
          <w:sz w:val="23"/>
        </w:rPr>
        <w:t>​</w:t>
      </w:r>
      <w:r>
        <w:rPr>
          <w:rFonts w:ascii="Gautami" w:eastAsia="Gautami" w:hAnsi="Gautami" w:cs="Gautami"/>
          <w:sz w:val="23"/>
        </w:rPr>
        <w:tab/>
      </w:r>
      <w:r>
        <w:t xml:space="preserve"> </w:t>
      </w:r>
      <w:r w:rsidRPr="00637259">
        <w:rPr>
          <w:i/>
        </w:rPr>
        <w:t>2002-2002.</w:t>
      </w:r>
      <w:r>
        <w:t xml:space="preserve"> </w:t>
      </w:r>
    </w:p>
    <w:p w14:paraId="375986E7" w14:textId="77777777" w:rsidR="00B733C0" w:rsidRDefault="003877E5" w:rsidP="003C1A27">
      <w:pPr>
        <w:spacing w:after="0" w:line="259" w:lineRule="auto"/>
        <w:ind w:left="2880" w:firstLine="0"/>
      </w:pPr>
      <w:r>
        <w:t xml:space="preserve"> </w:t>
      </w:r>
    </w:p>
    <w:p w14:paraId="00990E15" w14:textId="77777777" w:rsidR="00036469" w:rsidRDefault="003877E5" w:rsidP="00036469">
      <w:pPr>
        <w:ind w:left="2823" w:right="197" w:firstLine="0"/>
      </w:pPr>
      <w:r>
        <w:t xml:space="preserve">Instructor of undergraduate core courses for physical education teachers, </w:t>
      </w:r>
      <w:proofErr w:type="gramStart"/>
      <w:r>
        <w:t>recreation</w:t>
      </w:r>
      <w:proofErr w:type="gramEnd"/>
      <w:r>
        <w:t xml:space="preserve"> and coaching majors. </w:t>
      </w:r>
      <w:r w:rsidR="00036469">
        <w:t xml:space="preserve">Lecturer in a variety of undergraduate courses. Instructor for basic instruction program activity courses. </w:t>
      </w:r>
    </w:p>
    <w:p w14:paraId="0ABDFE05" w14:textId="77777777" w:rsidR="00B733C0" w:rsidRDefault="00B733C0">
      <w:pPr>
        <w:ind w:left="2818" w:right="197"/>
      </w:pPr>
    </w:p>
    <w:p w14:paraId="35C6B6BF" w14:textId="77777777" w:rsidR="00BF08FF" w:rsidRDefault="00BF08FF" w:rsidP="00BF08FF">
      <w:pPr>
        <w:spacing w:after="1" w:line="259" w:lineRule="auto"/>
        <w:ind w:left="1378"/>
        <w:rPr>
          <w:sz w:val="24"/>
        </w:rPr>
      </w:pPr>
      <w:r>
        <w:rPr>
          <w:b/>
          <w:sz w:val="24"/>
        </w:rPr>
        <w:t>Professional Positions:</w:t>
      </w:r>
      <w:r>
        <w:rPr>
          <w:sz w:val="24"/>
        </w:rPr>
        <w:t xml:space="preserve"> </w:t>
      </w:r>
    </w:p>
    <w:p w14:paraId="6C2BF64D" w14:textId="77777777" w:rsidR="003B476C" w:rsidRDefault="003B476C" w:rsidP="00BF08FF">
      <w:pPr>
        <w:spacing w:after="1" w:line="259" w:lineRule="auto"/>
        <w:ind w:left="1378"/>
        <w:rPr>
          <w:sz w:val="24"/>
        </w:rPr>
      </w:pPr>
    </w:p>
    <w:p w14:paraId="776E8292" w14:textId="49762D5D" w:rsidR="003B476C" w:rsidRPr="009E7F2A" w:rsidRDefault="003B476C" w:rsidP="003B476C">
      <w:pPr>
        <w:tabs>
          <w:tab w:val="left" w:pos="2700"/>
        </w:tabs>
        <w:spacing w:after="1" w:line="259" w:lineRule="auto"/>
        <w:ind w:left="1350" w:firstLine="0"/>
        <w:rPr>
          <w:i/>
        </w:rPr>
      </w:pPr>
      <w:r w:rsidRPr="001C6172">
        <w:rPr>
          <w:i/>
        </w:rPr>
        <w:t>SUBSTITUTE TEACHER,</w:t>
      </w:r>
      <w:r>
        <w:t xml:space="preserve"> </w:t>
      </w:r>
      <w:r>
        <w:rPr>
          <w:i/>
        </w:rPr>
        <w:t xml:space="preserve">Newton </w:t>
      </w:r>
      <w:r w:rsidR="008363EC">
        <w:rPr>
          <w:i/>
        </w:rPr>
        <w:t xml:space="preserve">County </w:t>
      </w:r>
      <w:r w:rsidR="008363EC" w:rsidRPr="009E7F2A">
        <w:rPr>
          <w:i/>
        </w:rPr>
        <w:t>Public</w:t>
      </w:r>
      <w:r>
        <w:rPr>
          <w:i/>
        </w:rPr>
        <w:t xml:space="preserve"> Schools, </w:t>
      </w:r>
      <w:r w:rsidR="00C702E2">
        <w:rPr>
          <w:i/>
        </w:rPr>
        <w:t>Covington, GA 30014</w:t>
      </w:r>
      <w:r>
        <w:rPr>
          <w:i/>
        </w:rPr>
        <w:t>.</w:t>
      </w:r>
      <w:r w:rsidRPr="009E7F2A">
        <w:rPr>
          <w:i/>
        </w:rPr>
        <w:t xml:space="preserve"> 20</w:t>
      </w:r>
      <w:r w:rsidR="00C702E2">
        <w:rPr>
          <w:i/>
        </w:rPr>
        <w:t>21-2023</w:t>
      </w:r>
      <w:r>
        <w:rPr>
          <w:i/>
        </w:rPr>
        <w:t>.</w:t>
      </w:r>
      <w:r w:rsidRPr="009E7F2A">
        <w:rPr>
          <w:i/>
        </w:rPr>
        <w:t xml:space="preserve">        </w:t>
      </w:r>
    </w:p>
    <w:p w14:paraId="659419BE" w14:textId="77777777" w:rsidR="003B476C" w:rsidRDefault="003B476C" w:rsidP="003B476C">
      <w:pPr>
        <w:tabs>
          <w:tab w:val="left" w:pos="2700"/>
        </w:tabs>
        <w:spacing w:after="1" w:line="259" w:lineRule="auto"/>
        <w:ind w:left="2700" w:firstLine="0"/>
      </w:pPr>
    </w:p>
    <w:p w14:paraId="035706CA" w14:textId="51987DD3" w:rsidR="003B476C" w:rsidRDefault="003B476C" w:rsidP="0079031F">
      <w:pPr>
        <w:spacing w:after="1" w:line="259" w:lineRule="auto"/>
        <w:ind w:left="2823" w:firstLine="0"/>
        <w:rPr>
          <w:sz w:val="24"/>
        </w:rPr>
      </w:pPr>
      <w:r>
        <w:t>Substitute teacher K-12</w:t>
      </w:r>
      <w:r w:rsidR="0079031F">
        <w:t xml:space="preserve">. </w:t>
      </w:r>
      <w:r w:rsidR="00537C52">
        <w:t>The</w:t>
      </w:r>
      <w:r w:rsidR="0079031F">
        <w:t xml:space="preserve"> school system serves the entire county including the five municipalities located within the county. Elementary, middle</w:t>
      </w:r>
      <w:r w:rsidR="003F0943">
        <w:t>,</w:t>
      </w:r>
      <w:r w:rsidR="0079031F">
        <w:t xml:space="preserve"> high school, one theme school, one charter school, and one alternative education program </w:t>
      </w:r>
      <w:r w:rsidR="00EF462B">
        <w:t xml:space="preserve">the </w:t>
      </w:r>
      <w:r w:rsidR="0079031F">
        <w:t>(RISE Academy).</w:t>
      </w:r>
      <w:r>
        <w:t xml:space="preserve"> </w:t>
      </w:r>
    </w:p>
    <w:p w14:paraId="235D93D2" w14:textId="77777777" w:rsidR="00112507" w:rsidRDefault="00112507" w:rsidP="00BF08FF">
      <w:pPr>
        <w:spacing w:after="1" w:line="259" w:lineRule="auto"/>
        <w:ind w:left="1378"/>
        <w:rPr>
          <w:sz w:val="24"/>
        </w:rPr>
      </w:pPr>
    </w:p>
    <w:p w14:paraId="57FC9396" w14:textId="77777777" w:rsidR="009A4E2E" w:rsidRPr="009A4E2E" w:rsidRDefault="000043A4" w:rsidP="00324AFE">
      <w:pPr>
        <w:autoSpaceDE w:val="0"/>
        <w:autoSpaceDN w:val="0"/>
        <w:adjustRightInd w:val="0"/>
        <w:spacing w:after="0" w:line="240" w:lineRule="auto"/>
        <w:ind w:left="720" w:firstLine="720"/>
        <w:rPr>
          <w:rFonts w:eastAsia="Arial-BoldMT"/>
          <w:bCs/>
          <w:color w:val="auto"/>
        </w:rPr>
      </w:pPr>
      <w:r>
        <w:rPr>
          <w:rFonts w:eastAsia="Arial-BoldMT"/>
          <w:bCs/>
          <w:i/>
          <w:color w:val="auto"/>
        </w:rPr>
        <w:t>PGA OF AMERICA</w:t>
      </w:r>
      <w:r w:rsidR="009A4E2E" w:rsidRPr="009A4E2E">
        <w:rPr>
          <w:rFonts w:eastAsia="Arial-BoldMT"/>
          <w:bCs/>
          <w:color w:val="auto"/>
        </w:rPr>
        <w:t xml:space="preserve">, </w:t>
      </w:r>
      <w:r w:rsidR="009A4E2E" w:rsidRPr="008B7376">
        <w:rPr>
          <w:rFonts w:eastAsia="Arial-BoldMT"/>
          <w:bCs/>
          <w:i/>
          <w:color w:val="auto"/>
        </w:rPr>
        <w:t>Diversity, Equity &amp; Inclusion | Industry Collaboration</w:t>
      </w:r>
      <w:r>
        <w:rPr>
          <w:rFonts w:eastAsia="Arial-BoldMT"/>
          <w:bCs/>
          <w:i/>
          <w:color w:val="auto"/>
        </w:rPr>
        <w:t>,</w:t>
      </w:r>
      <w:r w:rsidR="004F004D">
        <w:rPr>
          <w:rFonts w:eastAsia="Arial-BoldMT"/>
          <w:bCs/>
          <w:i/>
          <w:color w:val="auto"/>
        </w:rPr>
        <w:t xml:space="preserve"> 2020-Present.</w:t>
      </w:r>
    </w:p>
    <w:p w14:paraId="0FB6D975" w14:textId="77777777" w:rsidR="00DE1C75" w:rsidRDefault="00DE1C75" w:rsidP="009A4E2E">
      <w:pPr>
        <w:spacing w:after="1" w:line="259" w:lineRule="auto"/>
        <w:ind w:left="1378"/>
        <w:rPr>
          <w:rFonts w:eastAsia="Arial-BoldMT"/>
          <w:iCs/>
          <w:color w:val="auto"/>
        </w:rPr>
      </w:pPr>
    </w:p>
    <w:p w14:paraId="74C1098F" w14:textId="466BB6E6" w:rsidR="00980621" w:rsidRDefault="00DE1C75" w:rsidP="00980621">
      <w:pPr>
        <w:autoSpaceDE w:val="0"/>
        <w:autoSpaceDN w:val="0"/>
        <w:adjustRightInd w:val="0"/>
        <w:spacing w:after="0" w:line="240" w:lineRule="auto"/>
        <w:ind w:left="2823" w:firstLine="0"/>
        <w:rPr>
          <w:rFonts w:eastAsia="ArialMT"/>
          <w:color w:val="auto"/>
        </w:rPr>
      </w:pPr>
      <w:r>
        <w:rPr>
          <w:rFonts w:eastAsia="Arial-BoldMT"/>
          <w:iCs/>
          <w:color w:val="auto"/>
        </w:rPr>
        <w:t>T</w:t>
      </w:r>
      <w:r w:rsidR="00857578">
        <w:rPr>
          <w:rFonts w:eastAsia="Arial-BoldMT"/>
          <w:iCs/>
          <w:color w:val="auto"/>
        </w:rPr>
        <w:t>he</w:t>
      </w:r>
      <w:r>
        <w:rPr>
          <w:rFonts w:eastAsia="Arial-BoldMT"/>
          <w:iCs/>
          <w:color w:val="auto"/>
        </w:rPr>
        <w:t xml:space="preserve"> DEI teams </w:t>
      </w:r>
      <w:r w:rsidR="00857578">
        <w:rPr>
          <w:rFonts w:eastAsia="Arial-BoldMT"/>
          <w:iCs/>
          <w:color w:val="auto"/>
        </w:rPr>
        <w:t>are</w:t>
      </w:r>
      <w:r>
        <w:rPr>
          <w:rFonts w:eastAsia="Arial-BoldMT"/>
          <w:iCs/>
          <w:color w:val="auto"/>
        </w:rPr>
        <w:t xml:space="preserve"> designed to</w:t>
      </w:r>
      <w:r w:rsidR="009A4E2E" w:rsidRPr="003A5560">
        <w:rPr>
          <w:rFonts w:eastAsia="Arial-BoldMT"/>
          <w:iCs/>
          <w:color w:val="auto"/>
        </w:rPr>
        <w:t xml:space="preserve"> advance diversity, equity, and inclusion, as well as the industry’s broader growth of the game</w:t>
      </w:r>
      <w:r>
        <w:rPr>
          <w:sz w:val="24"/>
        </w:rPr>
        <w:t xml:space="preserve"> </w:t>
      </w:r>
      <w:r w:rsidR="007021BB">
        <w:rPr>
          <w:rFonts w:eastAsiaTheme="minorEastAsia"/>
          <w:iCs/>
          <w:color w:val="auto"/>
        </w:rPr>
        <w:t>e</w:t>
      </w:r>
      <w:r w:rsidR="007021BB" w:rsidRPr="007021BB">
        <w:rPr>
          <w:rFonts w:eastAsiaTheme="minorEastAsia"/>
          <w:iCs/>
          <w:color w:val="auto"/>
        </w:rPr>
        <w:t>ndeavors</w:t>
      </w:r>
      <w:r w:rsidR="007021BB">
        <w:rPr>
          <w:rFonts w:eastAsiaTheme="minorEastAsia"/>
          <w:iCs/>
          <w:color w:val="auto"/>
        </w:rPr>
        <w:t xml:space="preserve">. </w:t>
      </w:r>
      <w:r w:rsidR="00A763AE">
        <w:rPr>
          <w:rFonts w:eastAsiaTheme="minorEastAsia"/>
          <w:iCs/>
          <w:color w:val="auto"/>
        </w:rPr>
        <w:t xml:space="preserve">The </w:t>
      </w:r>
      <w:r w:rsidR="007021BB" w:rsidRPr="00283432">
        <w:rPr>
          <w:rFonts w:eastAsia="Arial-BoldMT"/>
          <w:bCs/>
          <w:color w:val="auto"/>
        </w:rPr>
        <w:t>Industry Work Teams</w:t>
      </w:r>
      <w:r w:rsidR="00EE1408">
        <w:rPr>
          <w:rFonts w:eastAsia="Arial-BoldMT"/>
          <w:bCs/>
          <w:color w:val="auto"/>
        </w:rPr>
        <w:t xml:space="preserve"> consist </w:t>
      </w:r>
      <w:r w:rsidR="00EE1408" w:rsidRPr="00EE1408">
        <w:rPr>
          <w:rFonts w:eastAsia="Arial-BoldMT"/>
          <w:bCs/>
          <w:color w:val="auto"/>
        </w:rPr>
        <w:t>of Education &amp; Skill Development</w:t>
      </w:r>
      <w:r w:rsidR="00EE1408" w:rsidRPr="00EE1408">
        <w:rPr>
          <w:rFonts w:eastAsia="Arial-BoldMT"/>
          <w:b/>
          <w:bCs/>
          <w:color w:val="auto"/>
        </w:rPr>
        <w:t xml:space="preserve"> - </w:t>
      </w:r>
      <w:r w:rsidR="00EE1408" w:rsidRPr="00EE1408">
        <w:rPr>
          <w:rFonts w:eastAsia="ArialMT"/>
          <w:color w:val="auto"/>
        </w:rPr>
        <w:t xml:space="preserve">Attacking the culture at the point of play (facilities </w:t>
      </w:r>
      <w:r w:rsidR="00126B3B" w:rsidRPr="00EE1408">
        <w:rPr>
          <w:rFonts w:eastAsia="ArialMT"/>
          <w:color w:val="auto"/>
        </w:rPr>
        <w:t>and</w:t>
      </w:r>
      <w:r w:rsidR="00126B3B">
        <w:rPr>
          <w:rFonts w:eastAsia="ArialMT"/>
          <w:color w:val="auto"/>
        </w:rPr>
        <w:t xml:space="preserve"> tournaments</w:t>
      </w:r>
      <w:r w:rsidR="00EE1408" w:rsidRPr="00EE1408">
        <w:rPr>
          <w:rFonts w:eastAsia="ArialMT"/>
          <w:color w:val="auto"/>
        </w:rPr>
        <w:t>); developing education and advancing skill development on how to</w:t>
      </w:r>
      <w:r w:rsidR="000D0FEC">
        <w:rPr>
          <w:rFonts w:eastAsia="ArialMT"/>
          <w:color w:val="auto"/>
        </w:rPr>
        <w:t xml:space="preserve"> </w:t>
      </w:r>
      <w:r w:rsidR="000D0FEC" w:rsidRPr="00EE1408">
        <w:rPr>
          <w:rFonts w:eastAsia="ArialMT"/>
          <w:color w:val="auto"/>
        </w:rPr>
        <w:t>operationalize inclusion</w:t>
      </w:r>
      <w:r w:rsidR="000D0FEC">
        <w:rPr>
          <w:rFonts w:eastAsia="ArialMT"/>
          <w:color w:val="auto"/>
        </w:rPr>
        <w:t xml:space="preserve">. </w:t>
      </w:r>
      <w:r w:rsidR="007700CC">
        <w:rPr>
          <w:rFonts w:eastAsia="Arial-BoldMT"/>
          <w:bCs/>
          <w:color w:val="auto"/>
        </w:rPr>
        <w:t xml:space="preserve">Talent Acquisition </w:t>
      </w:r>
      <w:r w:rsidR="007700CC">
        <w:rPr>
          <w:rFonts w:eastAsia="Arial-BoldMT"/>
          <w:b/>
          <w:bCs/>
          <w:color w:val="auto"/>
        </w:rPr>
        <w:t>–</w:t>
      </w:r>
      <w:r w:rsidR="007700CC" w:rsidRPr="00707E7D">
        <w:rPr>
          <w:rFonts w:eastAsia="Arial-BoldMT"/>
          <w:b/>
          <w:bCs/>
          <w:color w:val="auto"/>
        </w:rPr>
        <w:t xml:space="preserve"> </w:t>
      </w:r>
      <w:r w:rsidR="007700CC" w:rsidRPr="00707E7D">
        <w:rPr>
          <w:rFonts w:eastAsia="ArialMT"/>
          <w:color w:val="auto"/>
        </w:rPr>
        <w:t>Working</w:t>
      </w:r>
      <w:r w:rsidR="007700CC">
        <w:rPr>
          <w:rFonts w:eastAsia="ArialMT"/>
          <w:color w:val="auto"/>
        </w:rPr>
        <w:t xml:space="preserve"> </w:t>
      </w:r>
      <w:r w:rsidR="007700CC" w:rsidRPr="00707E7D">
        <w:rPr>
          <w:rFonts w:eastAsia="ArialMT"/>
          <w:color w:val="auto"/>
        </w:rPr>
        <w:t>with HBCUs and other minority organizations to identify,</w:t>
      </w:r>
      <w:r w:rsidR="007700CC">
        <w:rPr>
          <w:rFonts w:eastAsia="ArialMT"/>
          <w:color w:val="auto"/>
        </w:rPr>
        <w:t xml:space="preserve"> attract, and develop </w:t>
      </w:r>
      <w:r w:rsidR="007700CC" w:rsidRPr="00707E7D">
        <w:rPr>
          <w:rFonts w:eastAsia="ArialMT"/>
          <w:color w:val="auto"/>
        </w:rPr>
        <w:t>more diverse</w:t>
      </w:r>
      <w:r w:rsidR="007700CC">
        <w:rPr>
          <w:rFonts w:eastAsia="ArialMT"/>
          <w:color w:val="auto"/>
        </w:rPr>
        <w:t xml:space="preserve"> </w:t>
      </w:r>
      <w:r w:rsidR="007700CC" w:rsidRPr="00707E7D">
        <w:rPr>
          <w:rFonts w:eastAsia="ArialMT"/>
          <w:color w:val="auto"/>
        </w:rPr>
        <w:t>talent within the industry workforce</w:t>
      </w:r>
      <w:r w:rsidR="007700CC">
        <w:rPr>
          <w:rFonts w:eastAsia="ArialMT"/>
          <w:color w:val="auto"/>
        </w:rPr>
        <w:t xml:space="preserve">. </w:t>
      </w:r>
      <w:r w:rsidR="007700CC" w:rsidRPr="00106E75">
        <w:rPr>
          <w:rFonts w:eastAsia="Arial-BoldMT"/>
          <w:bCs/>
          <w:color w:val="auto"/>
        </w:rPr>
        <w:t xml:space="preserve">Procurement - </w:t>
      </w:r>
      <w:r w:rsidR="007700CC" w:rsidRPr="00106E75">
        <w:rPr>
          <w:rFonts w:eastAsia="ArialMT"/>
          <w:color w:val="auto"/>
        </w:rPr>
        <w:t>Developing more collaborative and</w:t>
      </w:r>
      <w:r w:rsidR="007700CC" w:rsidRPr="007700CC">
        <w:rPr>
          <w:rFonts w:eastAsia="ArialMT"/>
          <w:color w:val="auto"/>
        </w:rPr>
        <w:t xml:space="preserve"> </w:t>
      </w:r>
      <w:r w:rsidR="007700CC" w:rsidRPr="00106E75">
        <w:rPr>
          <w:rFonts w:eastAsia="ArialMT"/>
          <w:color w:val="auto"/>
        </w:rPr>
        <w:t>inclusive procurement processes</w:t>
      </w:r>
      <w:r w:rsidR="007700CC">
        <w:rPr>
          <w:rFonts w:eastAsia="ArialMT"/>
          <w:color w:val="auto"/>
        </w:rPr>
        <w:t xml:space="preserve">. </w:t>
      </w:r>
      <w:r w:rsidR="007700CC" w:rsidRPr="00A00132">
        <w:rPr>
          <w:rFonts w:eastAsia="Arial-BoldMT"/>
          <w:bCs/>
          <w:color w:val="auto"/>
        </w:rPr>
        <w:t xml:space="preserve">Youth &amp; Adult Player Development - </w:t>
      </w:r>
      <w:r w:rsidR="007700CC" w:rsidRPr="00A00132">
        <w:rPr>
          <w:rFonts w:eastAsia="ArialMT"/>
          <w:color w:val="auto"/>
        </w:rPr>
        <w:t>Organizing and</w:t>
      </w:r>
      <w:r w:rsidR="007700CC">
        <w:rPr>
          <w:rFonts w:eastAsia="ArialMT"/>
          <w:color w:val="auto"/>
        </w:rPr>
        <w:t xml:space="preserve"> </w:t>
      </w:r>
      <w:r w:rsidR="007700CC" w:rsidRPr="00A00132">
        <w:rPr>
          <w:rFonts w:eastAsia="ArialMT"/>
          <w:color w:val="auto"/>
        </w:rPr>
        <w:t>promoting</w:t>
      </w:r>
      <w:r w:rsidR="00980621" w:rsidRPr="00980621">
        <w:rPr>
          <w:rFonts w:eastAsia="ArialMT"/>
          <w:color w:val="auto"/>
        </w:rPr>
        <w:t xml:space="preserve"> </w:t>
      </w:r>
      <w:r w:rsidR="00980621" w:rsidRPr="00A00132">
        <w:rPr>
          <w:rFonts w:eastAsia="ArialMT"/>
          <w:color w:val="auto"/>
        </w:rPr>
        <w:t>the disparate</w:t>
      </w:r>
      <w:r w:rsidR="00980621">
        <w:rPr>
          <w:rFonts w:eastAsia="ArialMT"/>
          <w:color w:val="auto"/>
        </w:rPr>
        <w:t xml:space="preserve"> </w:t>
      </w:r>
      <w:r w:rsidR="00980621" w:rsidRPr="00A00132">
        <w:rPr>
          <w:rFonts w:eastAsia="ArialMT"/>
          <w:color w:val="auto"/>
        </w:rPr>
        <w:t xml:space="preserve">programs that exist today, along with exploring affordable </w:t>
      </w:r>
      <w:r w:rsidR="00C5057C" w:rsidRPr="00A00132">
        <w:rPr>
          <w:rFonts w:eastAsia="ArialMT"/>
          <w:color w:val="auto"/>
        </w:rPr>
        <w:t>products</w:t>
      </w:r>
      <w:r w:rsidR="00980621" w:rsidRPr="00A00132">
        <w:rPr>
          <w:rFonts w:eastAsia="ArialMT"/>
          <w:color w:val="auto"/>
        </w:rPr>
        <w:t xml:space="preserve"> for under-</w:t>
      </w:r>
      <w:r w:rsidR="00980621" w:rsidRPr="00980621">
        <w:rPr>
          <w:rFonts w:eastAsia="ArialMT"/>
          <w:color w:val="auto"/>
        </w:rPr>
        <w:t xml:space="preserve"> </w:t>
      </w:r>
      <w:r w:rsidR="00980621" w:rsidRPr="00A00132">
        <w:rPr>
          <w:rFonts w:eastAsia="ArialMT"/>
          <w:color w:val="auto"/>
        </w:rPr>
        <w:t>resourced</w:t>
      </w:r>
      <w:r w:rsidR="00980621">
        <w:rPr>
          <w:rFonts w:eastAsia="ArialMT"/>
          <w:color w:val="auto"/>
        </w:rPr>
        <w:t xml:space="preserve"> </w:t>
      </w:r>
      <w:r w:rsidR="00980621" w:rsidRPr="00A00132">
        <w:rPr>
          <w:rFonts w:eastAsia="ArialMT"/>
          <w:color w:val="auto"/>
        </w:rPr>
        <w:t>youth and adults</w:t>
      </w:r>
      <w:r w:rsidR="00980621">
        <w:rPr>
          <w:rFonts w:eastAsia="ArialMT"/>
          <w:color w:val="auto"/>
        </w:rPr>
        <w:t xml:space="preserve">. </w:t>
      </w:r>
      <w:r w:rsidR="00980621" w:rsidRPr="00F74E61">
        <w:rPr>
          <w:rFonts w:eastAsia="Arial-BoldMT"/>
          <w:bCs/>
          <w:color w:val="auto"/>
        </w:rPr>
        <w:t>Marketing &amp; Communications</w:t>
      </w:r>
      <w:r w:rsidR="00980621" w:rsidRPr="00D05568">
        <w:rPr>
          <w:rFonts w:eastAsia="Arial-BoldMT"/>
          <w:b/>
          <w:bCs/>
          <w:color w:val="auto"/>
        </w:rPr>
        <w:t xml:space="preserve"> </w:t>
      </w:r>
      <w:r w:rsidR="00980621" w:rsidRPr="00D05568">
        <w:rPr>
          <w:rFonts w:eastAsia="ArialMT"/>
          <w:color w:val="auto"/>
        </w:rPr>
        <w:t>- Establishing one unified voice</w:t>
      </w:r>
      <w:r w:rsidR="00980621">
        <w:rPr>
          <w:rFonts w:eastAsia="ArialMT"/>
          <w:color w:val="auto"/>
        </w:rPr>
        <w:t xml:space="preserve"> </w:t>
      </w:r>
      <w:r w:rsidR="00980621" w:rsidRPr="00D05568">
        <w:rPr>
          <w:rFonts w:eastAsia="ArialMT"/>
          <w:color w:val="auto"/>
        </w:rPr>
        <w:t>to drive interest and</w:t>
      </w:r>
      <w:r w:rsidR="00980621">
        <w:rPr>
          <w:rFonts w:eastAsia="ArialMT"/>
          <w:color w:val="auto"/>
        </w:rPr>
        <w:t xml:space="preserve"> </w:t>
      </w:r>
      <w:r w:rsidR="00980621" w:rsidRPr="00D05568">
        <w:rPr>
          <w:rFonts w:eastAsia="ArialMT"/>
          <w:color w:val="auto"/>
        </w:rPr>
        <w:t>participation in golf</w:t>
      </w:r>
      <w:r w:rsidR="00980621">
        <w:rPr>
          <w:rFonts w:eastAsia="ArialMT"/>
          <w:color w:val="auto"/>
        </w:rPr>
        <w:t xml:space="preserve">. </w:t>
      </w:r>
      <w:r w:rsidR="00980621" w:rsidRPr="00A07C2D">
        <w:rPr>
          <w:rFonts w:eastAsia="Arial-BoldMT"/>
          <w:bCs/>
          <w:color w:val="auto"/>
        </w:rPr>
        <w:t xml:space="preserve">Human Resources - </w:t>
      </w:r>
      <w:r w:rsidR="00980621" w:rsidRPr="00A07C2D">
        <w:rPr>
          <w:rFonts w:eastAsia="ArialMT"/>
          <w:color w:val="auto"/>
        </w:rPr>
        <w:t>Developing human resource policies, protocols or programs that</w:t>
      </w:r>
      <w:r w:rsidR="00980621">
        <w:rPr>
          <w:rFonts w:eastAsia="ArialMT"/>
          <w:color w:val="auto"/>
        </w:rPr>
        <w:t xml:space="preserve"> </w:t>
      </w:r>
      <w:r w:rsidR="00980621" w:rsidRPr="00A07C2D">
        <w:rPr>
          <w:rFonts w:eastAsia="ArialMT"/>
          <w:color w:val="auto"/>
        </w:rPr>
        <w:t>promote equity and inclusion</w:t>
      </w:r>
      <w:r w:rsidR="00980621">
        <w:rPr>
          <w:rFonts w:eastAsia="ArialMT"/>
          <w:color w:val="auto"/>
        </w:rPr>
        <w:t>.</w:t>
      </w:r>
    </w:p>
    <w:p w14:paraId="2C98ABA9" w14:textId="77777777" w:rsidR="0018252A" w:rsidRDefault="0018252A" w:rsidP="00980621">
      <w:pPr>
        <w:autoSpaceDE w:val="0"/>
        <w:autoSpaceDN w:val="0"/>
        <w:adjustRightInd w:val="0"/>
        <w:spacing w:after="0" w:line="240" w:lineRule="auto"/>
        <w:ind w:left="2823" w:firstLine="0"/>
        <w:rPr>
          <w:rFonts w:eastAsia="ArialMT"/>
          <w:color w:val="auto"/>
        </w:rPr>
      </w:pPr>
    </w:p>
    <w:p w14:paraId="3C26A086" w14:textId="77777777" w:rsidR="00C5057C" w:rsidRDefault="00C5057C" w:rsidP="00980621">
      <w:pPr>
        <w:autoSpaceDE w:val="0"/>
        <w:autoSpaceDN w:val="0"/>
        <w:adjustRightInd w:val="0"/>
        <w:spacing w:after="0" w:line="240" w:lineRule="auto"/>
        <w:ind w:left="2823" w:firstLine="0"/>
        <w:rPr>
          <w:rFonts w:eastAsia="ArialMT"/>
          <w:color w:val="auto"/>
        </w:rPr>
      </w:pPr>
    </w:p>
    <w:p w14:paraId="5249DFFE" w14:textId="77777777" w:rsidR="00EE73B4" w:rsidRDefault="00EE73B4" w:rsidP="0018252A">
      <w:pPr>
        <w:spacing w:line="259" w:lineRule="auto"/>
        <w:ind w:left="1213" w:right="152"/>
        <w:rPr>
          <w:i/>
        </w:rPr>
      </w:pPr>
    </w:p>
    <w:p w14:paraId="77FE3DD8" w14:textId="3D6B23D1" w:rsidR="0018252A" w:rsidRDefault="0018252A" w:rsidP="0018252A">
      <w:pPr>
        <w:spacing w:line="259" w:lineRule="auto"/>
        <w:ind w:left="1213" w:right="152"/>
      </w:pPr>
      <w:r>
        <w:rPr>
          <w:i/>
        </w:rPr>
        <w:t xml:space="preserve">WORLD GOLF 20/20 DIVERSITY TASK FORCE </w:t>
      </w:r>
      <w:r w:rsidR="00B32A84">
        <w:rPr>
          <w:i/>
        </w:rPr>
        <w:t xml:space="preserve">COMMITTEE </w:t>
      </w:r>
      <w:r w:rsidR="00491FEC">
        <w:rPr>
          <w:i/>
        </w:rPr>
        <w:t>MEMBER, 2013</w:t>
      </w:r>
      <w:r>
        <w:rPr>
          <w:i/>
        </w:rPr>
        <w:t>-present.</w:t>
      </w:r>
      <w:r>
        <w:t xml:space="preserve"> </w:t>
      </w:r>
    </w:p>
    <w:p w14:paraId="6F97844C" w14:textId="77777777" w:rsidR="0018252A" w:rsidRDefault="0018252A" w:rsidP="0018252A">
      <w:pPr>
        <w:spacing w:after="30" w:line="259" w:lineRule="auto"/>
        <w:ind w:left="1203" w:firstLine="0"/>
      </w:pPr>
      <w:r>
        <w:rPr>
          <w:sz w:val="18"/>
        </w:rPr>
        <w:t xml:space="preserve"> </w:t>
      </w:r>
    </w:p>
    <w:p w14:paraId="68869F29" w14:textId="3C207859" w:rsidR="00EE73B4" w:rsidRDefault="0018252A" w:rsidP="00EE73B4">
      <w:pPr>
        <w:ind w:left="2790" w:right="197"/>
      </w:pPr>
      <w:r>
        <w:t xml:space="preserve"> GOLF 20/20’s Diversity Initiative was created to unite and activate the golf industry around key strategic initiatives that increase the participation and retention of participants, inspire </w:t>
      </w:r>
      <w:proofErr w:type="gramStart"/>
      <w:r>
        <w:t>involvement</w:t>
      </w:r>
      <w:proofErr w:type="gramEnd"/>
      <w:r>
        <w:t xml:space="preserve"> and interest in the game and promote substantial best practices for golf facilities. As part of the mission, GOLF 20/20 is committed to increasing participation specifically as it relates to ethnic and gender diversity. </w:t>
      </w:r>
      <w:r w:rsidR="00EE73B4">
        <w:t>To increase ethnic</w:t>
      </w:r>
    </w:p>
    <w:p w14:paraId="68B974CF" w14:textId="74423CCA" w:rsidR="0018252A" w:rsidRDefault="0018252A" w:rsidP="00EE73B4">
      <w:pPr>
        <w:ind w:left="2823" w:right="197" w:firstLine="0"/>
      </w:pPr>
      <w:r>
        <w:t xml:space="preserve">and gender diversity in the golf industry among recreational and competitive players and </w:t>
      </w:r>
      <w:r w:rsidR="004440F9">
        <w:t xml:space="preserve">in the business of golf. The Diversity Task Force was also created to be the catalyst for </w:t>
      </w:r>
      <w:r>
        <w:t xml:space="preserve">making golf look like America. </w:t>
      </w:r>
    </w:p>
    <w:p w14:paraId="2DC31B64" w14:textId="77777777" w:rsidR="007021BB" w:rsidRPr="00707E7D" w:rsidRDefault="007021BB" w:rsidP="00980621">
      <w:pPr>
        <w:autoSpaceDE w:val="0"/>
        <w:autoSpaceDN w:val="0"/>
        <w:adjustRightInd w:val="0"/>
        <w:spacing w:after="0" w:line="240" w:lineRule="auto"/>
        <w:ind w:left="0" w:firstLine="0"/>
        <w:rPr>
          <w:rFonts w:eastAsiaTheme="minorEastAsia"/>
          <w:iCs/>
          <w:color w:val="auto"/>
        </w:rPr>
      </w:pPr>
    </w:p>
    <w:p w14:paraId="30FE9E46" w14:textId="77777777" w:rsidR="00D36696" w:rsidRPr="009E7F2A" w:rsidRDefault="001C6172" w:rsidP="001C6172">
      <w:pPr>
        <w:tabs>
          <w:tab w:val="left" w:pos="2700"/>
        </w:tabs>
        <w:spacing w:after="1" w:line="259" w:lineRule="auto"/>
        <w:ind w:left="1350" w:firstLine="0"/>
        <w:rPr>
          <w:i/>
        </w:rPr>
      </w:pPr>
      <w:bookmarkStart w:id="0" w:name="_Hlk140495362"/>
      <w:r w:rsidRPr="001C6172">
        <w:rPr>
          <w:i/>
        </w:rPr>
        <w:t>SUBSTITUTE TEACHER,</w:t>
      </w:r>
      <w:r>
        <w:t xml:space="preserve"> </w:t>
      </w:r>
      <w:r w:rsidR="00D36696" w:rsidRPr="009E7F2A">
        <w:rPr>
          <w:i/>
        </w:rPr>
        <w:t>Ardmore Oklahoma Public</w:t>
      </w:r>
      <w:r w:rsidR="009E7F2A">
        <w:rPr>
          <w:i/>
        </w:rPr>
        <w:t xml:space="preserve"> Schools, Ardmore</w:t>
      </w:r>
      <w:r>
        <w:rPr>
          <w:i/>
        </w:rPr>
        <w:t>,</w:t>
      </w:r>
      <w:r w:rsidR="009E7F2A">
        <w:rPr>
          <w:i/>
        </w:rPr>
        <w:t xml:space="preserve"> Oklahoma 7340</w:t>
      </w:r>
      <w:r w:rsidR="00D87D41">
        <w:rPr>
          <w:i/>
        </w:rPr>
        <w:t>1.</w:t>
      </w:r>
      <w:r w:rsidR="009E7F2A" w:rsidRPr="009E7F2A">
        <w:rPr>
          <w:i/>
        </w:rPr>
        <w:t xml:space="preserve"> 2017-</w:t>
      </w:r>
      <w:r w:rsidR="00D87D41">
        <w:rPr>
          <w:i/>
        </w:rPr>
        <w:t>2018</w:t>
      </w:r>
      <w:r w:rsidR="009E7F2A">
        <w:rPr>
          <w:i/>
        </w:rPr>
        <w:t>.</w:t>
      </w:r>
      <w:r w:rsidR="009E7F2A" w:rsidRPr="009E7F2A">
        <w:rPr>
          <w:i/>
        </w:rPr>
        <w:t xml:space="preserve">        </w:t>
      </w:r>
    </w:p>
    <w:p w14:paraId="330AC031" w14:textId="77777777" w:rsidR="00D36696" w:rsidRDefault="00D36696" w:rsidP="00D36696">
      <w:pPr>
        <w:tabs>
          <w:tab w:val="left" w:pos="2700"/>
        </w:tabs>
        <w:spacing w:after="1" w:line="259" w:lineRule="auto"/>
        <w:ind w:left="2700" w:firstLine="0"/>
      </w:pPr>
    </w:p>
    <w:p w14:paraId="3E7BECB2" w14:textId="2D9E1287" w:rsidR="00D36696" w:rsidRPr="00D36696" w:rsidRDefault="00D36696" w:rsidP="00D36696">
      <w:pPr>
        <w:tabs>
          <w:tab w:val="left" w:pos="2700"/>
        </w:tabs>
        <w:spacing w:after="1" w:line="259" w:lineRule="auto"/>
        <w:ind w:left="2700" w:firstLine="0"/>
      </w:pPr>
      <w:r>
        <w:t xml:space="preserve">Substitute teacher K-12 and for the </w:t>
      </w:r>
      <w:r w:rsidR="009E7F2A">
        <w:t>Take Two Alternative Academy. Take Two Academy is a referral based alternative school and is funded by grants and donations. They serve six</w:t>
      </w:r>
      <w:r w:rsidR="007232B8">
        <w:t xml:space="preserve"> </w:t>
      </w:r>
      <w:r w:rsidR="009E7F2A">
        <w:t>area school distric</w:t>
      </w:r>
      <w:r w:rsidR="007232B8">
        <w:t>ts</w:t>
      </w:r>
      <w:r w:rsidR="009E7F2A">
        <w:t xml:space="preserve"> </w:t>
      </w:r>
      <w:r w:rsidR="007232B8">
        <w:t>and have 80-100 students attending the program each year. To be eligible to attend Take Two Academy, all students must be enrolled in his/her home school and be identified as a student “at risk” as identified by the state of Oklahoma. Each program utilized by Take Two</w:t>
      </w:r>
      <w:r w:rsidR="001C6172">
        <w:t xml:space="preserve"> Academy focuses on two essential goals: building </w:t>
      </w:r>
      <w:r w:rsidR="00EE73B4">
        <w:t>relationships</w:t>
      </w:r>
      <w:r w:rsidR="001C6172">
        <w:t xml:space="preserve"> and teaching </w:t>
      </w:r>
      <w:bookmarkEnd w:id="0"/>
      <w:r w:rsidR="001C6172">
        <w:t>skills.</w:t>
      </w:r>
    </w:p>
    <w:tbl>
      <w:tblPr>
        <w:tblpPr w:leftFromText="180" w:rightFromText="180" w:vertAnchor="text" w:horzAnchor="margin" w:tblpX="-450" w:tblpY="217"/>
        <w:tblW w:w="11244" w:type="dxa"/>
        <w:shd w:val="clear" w:color="auto" w:fill="FFFFFF"/>
        <w:tblCellMar>
          <w:top w:w="15" w:type="dxa"/>
          <w:left w:w="15" w:type="dxa"/>
          <w:bottom w:w="15" w:type="dxa"/>
          <w:right w:w="15" w:type="dxa"/>
        </w:tblCellMar>
        <w:tblLook w:val="04A0" w:firstRow="1" w:lastRow="0" w:firstColumn="1" w:lastColumn="0" w:noHBand="0" w:noVBand="1"/>
      </w:tblPr>
      <w:tblGrid>
        <w:gridCol w:w="11244"/>
      </w:tblGrid>
      <w:tr w:rsidR="00522AA1" w:rsidRPr="001278F6" w14:paraId="3770F149" w14:textId="77777777" w:rsidTr="0040243D">
        <w:tc>
          <w:tcPr>
            <w:tcW w:w="11244" w:type="dxa"/>
            <w:shd w:val="clear" w:color="auto" w:fill="FFFFFF"/>
            <w:tcMar>
              <w:top w:w="0" w:type="dxa"/>
              <w:left w:w="0" w:type="dxa"/>
              <w:bottom w:w="0" w:type="dxa"/>
              <w:right w:w="0" w:type="dxa"/>
            </w:tcMar>
          </w:tcPr>
          <w:p w14:paraId="33343AC9" w14:textId="77777777" w:rsidR="001C6172" w:rsidRPr="009E7F2A" w:rsidRDefault="00522AA1" w:rsidP="001C6172">
            <w:pPr>
              <w:ind w:left="1440" w:firstLine="0"/>
              <w:rPr>
                <w:i/>
              </w:rPr>
            </w:pPr>
            <w:r w:rsidRPr="009E7F2A">
              <w:rPr>
                <w:i/>
              </w:rPr>
              <w:t>F</w:t>
            </w:r>
            <w:r w:rsidR="001C6172">
              <w:rPr>
                <w:i/>
              </w:rPr>
              <w:t>OUNDER</w:t>
            </w:r>
            <w:r w:rsidRPr="009E7F2A">
              <w:rPr>
                <w:i/>
              </w:rPr>
              <w:t xml:space="preserve">, The Global Leadership Academy of Fitness, Technology and Arts. </w:t>
            </w:r>
            <w:r w:rsidR="001C6172" w:rsidRPr="009E7F2A">
              <w:rPr>
                <w:i/>
              </w:rPr>
              <w:t>Charter School Greensboro, NC.</w:t>
            </w:r>
            <w:r w:rsidR="001C6172">
              <w:rPr>
                <w:i/>
              </w:rPr>
              <w:t xml:space="preserve"> 2013-2014.</w:t>
            </w:r>
          </w:p>
          <w:p w14:paraId="75C00DDA" w14:textId="77777777" w:rsidR="00522AA1" w:rsidRPr="009E7F2A" w:rsidRDefault="009E7F2A" w:rsidP="001C6172">
            <w:pPr>
              <w:ind w:left="1440" w:hanging="1440"/>
              <w:rPr>
                <w:i/>
              </w:rPr>
            </w:pPr>
            <w:r w:rsidRPr="009E7F2A">
              <w:rPr>
                <w:i/>
              </w:rPr>
              <w:t xml:space="preserve">       </w:t>
            </w:r>
          </w:p>
          <w:p w14:paraId="63E0666B" w14:textId="77777777" w:rsidR="00522AA1" w:rsidRPr="00A407BD" w:rsidRDefault="00522AA1" w:rsidP="00777F78">
            <w:r w:rsidRPr="00A407BD">
              <w:t xml:space="preserve">The mission of the charter school was designed to increase physical activity, </w:t>
            </w:r>
          </w:p>
          <w:p w14:paraId="32C60B63" w14:textId="77777777" w:rsidR="00522AA1" w:rsidRPr="00A407BD" w:rsidRDefault="00522AA1" w:rsidP="00522AA1">
            <w:r w:rsidRPr="00A407BD">
              <w:t xml:space="preserve"> improve nutrition, and prevent obesity among sixth, seventh and eighth graders with a </w:t>
            </w:r>
          </w:p>
          <w:p w14:paraId="72AF99BF" w14:textId="77777777" w:rsidR="00522AA1" w:rsidRPr="00A407BD" w:rsidRDefault="00522AA1" w:rsidP="00522AA1">
            <w:r w:rsidRPr="00A407BD">
              <w:t xml:space="preserve"> rigorous academic program emphasizing global leadership technology and </w:t>
            </w:r>
            <w:proofErr w:type="gramStart"/>
            <w:r w:rsidRPr="00A407BD">
              <w:t>performing</w:t>
            </w:r>
            <w:proofErr w:type="gramEnd"/>
          </w:p>
          <w:p w14:paraId="55AA2AD9" w14:textId="77777777" w:rsidR="00522AA1" w:rsidRPr="00A407BD" w:rsidRDefault="00522AA1" w:rsidP="00522AA1">
            <w:r w:rsidRPr="00A407BD">
              <w:t xml:space="preserve"> </w:t>
            </w:r>
            <w:r>
              <w:t>arts. The a</w:t>
            </w:r>
            <w:r w:rsidRPr="00A407BD">
              <w:t xml:space="preserve">cademy would strive to inspire students to embrace their curious </w:t>
            </w:r>
            <w:proofErr w:type="gramStart"/>
            <w:r w:rsidRPr="00A407BD">
              <w:t>creative</w:t>
            </w:r>
            <w:proofErr w:type="gramEnd"/>
          </w:p>
          <w:p w14:paraId="7C3AA769" w14:textId="6EEA3421" w:rsidR="00522AA1" w:rsidRDefault="00522AA1" w:rsidP="003C1A27">
            <w:pPr>
              <w:ind w:left="2880"/>
            </w:pPr>
            <w:r>
              <w:t xml:space="preserve">nature through product designs, exercise equipment inventions, </w:t>
            </w:r>
            <w:r w:rsidRPr="00A407BD">
              <w:t>be</w:t>
            </w:r>
            <w:r>
              <w:t>come</w:t>
            </w:r>
            <w:r w:rsidRPr="00A407BD">
              <w:t xml:space="preserve"> self-</w:t>
            </w:r>
            <w:proofErr w:type="gramStart"/>
            <w:r w:rsidRPr="00A407BD">
              <w:t xml:space="preserve">motivated, </w:t>
            </w:r>
            <w:r w:rsidR="00777F78">
              <w:t xml:space="preserve"> </w:t>
            </w:r>
            <w:r w:rsidRPr="00A407BD">
              <w:t>focused</w:t>
            </w:r>
            <w:proofErr w:type="gramEnd"/>
            <w:r w:rsidRPr="00A407BD">
              <w:t xml:space="preserve">, </w:t>
            </w:r>
            <w:r>
              <w:t xml:space="preserve">competent and mentally prepared to become </w:t>
            </w:r>
            <w:r w:rsidRPr="00A407BD">
              <w:t xml:space="preserve">life-long learners. Received </w:t>
            </w:r>
            <w:r w:rsidR="00182D9B" w:rsidRPr="00A407BD">
              <w:t xml:space="preserve">the </w:t>
            </w:r>
            <w:r w:rsidR="00182D9B">
              <w:t>certificate</w:t>
            </w:r>
            <w:r w:rsidRPr="00A407BD">
              <w:t xml:space="preserve"> for</w:t>
            </w:r>
            <w:r>
              <w:t xml:space="preserve"> </w:t>
            </w:r>
            <w:r w:rsidRPr="00A407BD">
              <w:t xml:space="preserve">a charter, but the </w:t>
            </w:r>
            <w:r>
              <w:t xml:space="preserve">board decided to pursue a private school instead of </w:t>
            </w:r>
            <w:r w:rsidRPr="00A407BD">
              <w:t xml:space="preserve">the </w:t>
            </w:r>
            <w:proofErr w:type="gramStart"/>
            <w:r w:rsidRPr="00A407BD">
              <w:t xml:space="preserve">charter </w:t>
            </w:r>
            <w:r w:rsidR="003C1A27">
              <w:t xml:space="preserve"> </w:t>
            </w:r>
            <w:r w:rsidRPr="00A407BD">
              <w:t>school</w:t>
            </w:r>
            <w:proofErr w:type="gramEnd"/>
            <w:r w:rsidRPr="00A407BD">
              <w:t>.</w:t>
            </w:r>
          </w:p>
          <w:p w14:paraId="71356C84" w14:textId="77777777" w:rsidR="00522AA1" w:rsidRDefault="00522AA1" w:rsidP="00522AA1"/>
          <w:p w14:paraId="2990EA15" w14:textId="77777777" w:rsidR="00522AA1" w:rsidRPr="00FC7F40" w:rsidRDefault="00522AA1" w:rsidP="00522AA1"/>
        </w:tc>
      </w:tr>
      <w:tr w:rsidR="00522AA1" w:rsidRPr="00FB374C" w14:paraId="43945F32" w14:textId="77777777" w:rsidTr="0040243D">
        <w:trPr>
          <w:trHeight w:val="3348"/>
        </w:trPr>
        <w:tc>
          <w:tcPr>
            <w:tcW w:w="11244" w:type="dxa"/>
            <w:shd w:val="clear" w:color="auto" w:fill="FFFFFF"/>
            <w:tcMar>
              <w:top w:w="0" w:type="dxa"/>
              <w:left w:w="0" w:type="dxa"/>
              <w:bottom w:w="0" w:type="dxa"/>
              <w:right w:w="0" w:type="dxa"/>
            </w:tcMar>
          </w:tcPr>
          <w:p w14:paraId="50F01D04" w14:textId="77777777" w:rsidR="00EE73B4" w:rsidRDefault="00C35774" w:rsidP="00BB3AF6">
            <w:pPr>
              <w:widowControl w:val="0"/>
              <w:ind w:left="0" w:firstLine="0"/>
              <w:rPr>
                <w:snapToGrid w:val="0"/>
              </w:rPr>
            </w:pPr>
            <w:r>
              <w:rPr>
                <w:snapToGrid w:val="0"/>
              </w:rPr>
              <w:lastRenderedPageBreak/>
              <w:t xml:space="preserve">                        </w:t>
            </w:r>
          </w:p>
          <w:p w14:paraId="30C2F3B6" w14:textId="7A6ECC5C" w:rsidR="00BB3AF6" w:rsidRPr="008148E4" w:rsidRDefault="00EE73B4" w:rsidP="008148E4">
            <w:pPr>
              <w:widowControl w:val="0"/>
              <w:ind w:left="0" w:firstLine="0"/>
              <w:rPr>
                <w:i/>
                <w:snapToGrid w:val="0"/>
              </w:rPr>
            </w:pPr>
            <w:r>
              <w:rPr>
                <w:i/>
                <w:snapToGrid w:val="0"/>
              </w:rPr>
              <w:t xml:space="preserve">   </w:t>
            </w:r>
            <w:r w:rsidR="008D57AD">
              <w:rPr>
                <w:i/>
                <w:snapToGrid w:val="0"/>
              </w:rPr>
              <w:t xml:space="preserve">                    </w:t>
            </w:r>
            <w:r w:rsidR="004165E8">
              <w:rPr>
                <w:i/>
                <w:snapToGrid w:val="0"/>
              </w:rPr>
              <w:t>PEER</w:t>
            </w:r>
            <w:r w:rsidR="004165E8" w:rsidRPr="00777F78">
              <w:rPr>
                <w:i/>
                <w:snapToGrid w:val="0"/>
              </w:rPr>
              <w:t xml:space="preserve"> </w:t>
            </w:r>
            <w:proofErr w:type="gramStart"/>
            <w:r w:rsidR="004165E8" w:rsidRPr="00777F78">
              <w:rPr>
                <w:i/>
                <w:snapToGrid w:val="0"/>
              </w:rPr>
              <w:t>REVIEWER,</w:t>
            </w:r>
            <w:r w:rsidR="004165E8">
              <w:rPr>
                <w:i/>
                <w:snapToGrid w:val="0"/>
              </w:rPr>
              <w:t>AND</w:t>
            </w:r>
            <w:proofErr w:type="gramEnd"/>
            <w:r w:rsidR="004165E8" w:rsidRPr="00777F78">
              <w:rPr>
                <w:i/>
                <w:snapToGrid w:val="0"/>
              </w:rPr>
              <w:t xml:space="preserve"> </w:t>
            </w:r>
            <w:r w:rsidR="00777F78" w:rsidRPr="00777F78">
              <w:rPr>
                <w:i/>
                <w:snapToGrid w:val="0"/>
              </w:rPr>
              <w:t xml:space="preserve">ALTERNATE PANEL MODERATOR </w:t>
            </w:r>
            <w:r w:rsidR="004165E8">
              <w:rPr>
                <w:i/>
                <w:snapToGrid w:val="0"/>
              </w:rPr>
              <w:t>for</w:t>
            </w:r>
            <w:r w:rsidR="00777F78" w:rsidRPr="00777F78">
              <w:rPr>
                <w:i/>
                <w:snapToGrid w:val="0"/>
              </w:rPr>
              <w:t xml:space="preserve"> T</w:t>
            </w:r>
            <w:r w:rsidR="00BC4902">
              <w:rPr>
                <w:i/>
                <w:snapToGrid w:val="0"/>
              </w:rPr>
              <w:t xml:space="preserve">he Department of </w:t>
            </w:r>
            <w:r w:rsidR="008148E4">
              <w:rPr>
                <w:i/>
                <w:snapToGrid w:val="0"/>
              </w:rPr>
              <w:t xml:space="preserve">Education, and the </w:t>
            </w:r>
            <w:r w:rsidR="004165E8">
              <w:rPr>
                <w:i/>
                <w:snapToGrid w:val="0"/>
              </w:rPr>
              <w:t>Health Resources</w:t>
            </w:r>
            <w:r w:rsidR="008148E4">
              <w:rPr>
                <w:i/>
                <w:snapToGrid w:val="0"/>
              </w:rPr>
              <w:t xml:space="preserve"> &amp; Services Administration</w:t>
            </w:r>
            <w:r w:rsidR="00BC4902">
              <w:rPr>
                <w:i/>
                <w:snapToGrid w:val="0"/>
              </w:rPr>
              <w:t>, 2016</w:t>
            </w:r>
            <w:r w:rsidR="00BB3AF6">
              <w:rPr>
                <w:i/>
                <w:snapToGrid w:val="0"/>
              </w:rPr>
              <w:t>, 2017, 2018</w:t>
            </w:r>
            <w:r w:rsidR="008148E4">
              <w:rPr>
                <w:i/>
                <w:snapToGrid w:val="0"/>
              </w:rPr>
              <w:t xml:space="preserve">, </w:t>
            </w:r>
            <w:r w:rsidR="00A461F7">
              <w:rPr>
                <w:i/>
              </w:rPr>
              <w:t>2019</w:t>
            </w:r>
            <w:r w:rsidR="00FB589C">
              <w:rPr>
                <w:i/>
              </w:rPr>
              <w:t xml:space="preserve"> </w:t>
            </w:r>
            <w:r w:rsidR="00BB3AF6">
              <w:rPr>
                <w:i/>
              </w:rPr>
              <w:t>&amp; 20</w:t>
            </w:r>
            <w:r w:rsidR="00016462">
              <w:rPr>
                <w:i/>
              </w:rPr>
              <w:t>22</w:t>
            </w:r>
            <w:r w:rsidR="00BB3AF6">
              <w:rPr>
                <w:i/>
              </w:rPr>
              <w:t>.</w:t>
            </w:r>
          </w:p>
          <w:p w14:paraId="420C5726" w14:textId="77777777" w:rsidR="00BB3AF6" w:rsidRDefault="00BB3AF6" w:rsidP="00B22E07">
            <w:pPr>
              <w:spacing w:line="259" w:lineRule="auto"/>
              <w:ind w:left="1260" w:right="152"/>
              <w:rPr>
                <w:i/>
              </w:rPr>
            </w:pPr>
          </w:p>
          <w:p w14:paraId="33032F0F" w14:textId="77777777" w:rsidR="008148E4" w:rsidRDefault="00C52147" w:rsidP="00B22E07">
            <w:pPr>
              <w:spacing w:line="259" w:lineRule="auto"/>
              <w:ind w:left="1260" w:right="152"/>
              <w:rPr>
                <w:i/>
              </w:rPr>
            </w:pPr>
            <w:r>
              <w:rPr>
                <w:i/>
              </w:rPr>
              <w:t xml:space="preserve">BOARD PRESIDENT/ PROGRAM DIRECTOR AND FINANCIAL REPRESENTATIVE for the NON-PROFIT </w:t>
            </w:r>
            <w:r w:rsidR="008148E4">
              <w:rPr>
                <w:i/>
              </w:rPr>
              <w:t xml:space="preserve">   </w:t>
            </w:r>
          </w:p>
          <w:p w14:paraId="6E7828F7" w14:textId="59B86EF0" w:rsidR="00C52147" w:rsidRDefault="008148E4" w:rsidP="008148E4">
            <w:pPr>
              <w:spacing w:line="259" w:lineRule="auto"/>
              <w:ind w:left="0" w:right="152" w:firstLine="0"/>
            </w:pPr>
            <w:r>
              <w:rPr>
                <w:i/>
              </w:rPr>
              <w:t xml:space="preserve">                    </w:t>
            </w:r>
            <w:r w:rsidR="00FB589C">
              <w:rPr>
                <w:i/>
              </w:rPr>
              <w:t xml:space="preserve"> </w:t>
            </w:r>
            <w:r>
              <w:rPr>
                <w:i/>
              </w:rPr>
              <w:t xml:space="preserve"> </w:t>
            </w:r>
            <w:r w:rsidR="00C52147">
              <w:rPr>
                <w:i/>
              </w:rPr>
              <w:t>ORGANIZATION CAMP VILLAGE aka CAUSE for ELEGANCE, Phipps Plaza, Atlanta, GA 2004-Present.</w:t>
            </w:r>
            <w:r w:rsidR="00C52147">
              <w:t xml:space="preserve"> </w:t>
            </w:r>
          </w:p>
          <w:p w14:paraId="12C8759B" w14:textId="77777777" w:rsidR="00C52147" w:rsidRDefault="00C52147" w:rsidP="00C52147">
            <w:pPr>
              <w:spacing w:line="259" w:lineRule="auto"/>
              <w:ind w:right="152"/>
            </w:pPr>
          </w:p>
          <w:p w14:paraId="2F54881D" w14:textId="77777777" w:rsidR="00C52147" w:rsidRDefault="00C52147" w:rsidP="00637259">
            <w:pPr>
              <w:ind w:left="2790" w:right="197" w:firstLine="0"/>
            </w:pPr>
            <w:r>
              <w:t>Hire and train employees for the nonprofit organization CAMP VILLAGE and CAUSE for ELEGANCE. I manage the shop for Cause for Elegance; I’m also responsible for training some of the employees and overseeing the year-round Jr. Apprentice after school program and evaluating the program. The Jr. Apprentice between the ages of 10-18 are earning while they are learning from industry professionals with twenty years plus experience in many disciplines</w:t>
            </w:r>
            <w:r w:rsidR="00384627">
              <w:t>, the students were also taught how to develop business</w:t>
            </w:r>
            <w:r w:rsidR="00B22E07">
              <w:t xml:space="preserve"> plans and start their own 501 C</w:t>
            </w:r>
            <w:r w:rsidR="00384627">
              <w:t xml:space="preserve"> 3</w:t>
            </w:r>
            <w:r>
              <w:t xml:space="preserve">. As board president I’m also responsible for making decisions for the organization, building relationships in the community, writing </w:t>
            </w:r>
            <w:proofErr w:type="gramStart"/>
            <w:r>
              <w:t>grants</w:t>
            </w:r>
            <w:proofErr w:type="gramEnd"/>
            <w:r>
              <w:t xml:space="preserve"> and raisi</w:t>
            </w:r>
            <w:r w:rsidR="00B22E07">
              <w:t xml:space="preserve">ng funds. Raised over 80,000 in </w:t>
            </w:r>
            <w:r>
              <w:t>2016.</w:t>
            </w:r>
          </w:p>
          <w:p w14:paraId="58F67AFA" w14:textId="77777777" w:rsidR="002C7609" w:rsidRDefault="002C7609" w:rsidP="00C52147">
            <w:pPr>
              <w:ind w:left="2818" w:right="197"/>
            </w:pPr>
          </w:p>
          <w:p w14:paraId="1C848E78" w14:textId="4A869C62" w:rsidR="00561D3D" w:rsidRPr="008D57AD" w:rsidRDefault="00561D3D" w:rsidP="00561D3D">
            <w:pPr>
              <w:spacing w:line="259" w:lineRule="auto"/>
              <w:ind w:left="0" w:right="152" w:firstLine="0"/>
              <w:rPr>
                <w:i/>
              </w:rPr>
            </w:pPr>
            <w:r>
              <w:rPr>
                <w:i/>
              </w:rPr>
              <w:t xml:space="preserve">             CEO, S</w:t>
            </w:r>
            <w:r w:rsidR="00B45E9E">
              <w:rPr>
                <w:i/>
              </w:rPr>
              <w:t>PORTS</w:t>
            </w:r>
            <w:r>
              <w:rPr>
                <w:i/>
              </w:rPr>
              <w:t xml:space="preserve"> C</w:t>
            </w:r>
            <w:r w:rsidR="00B45E9E">
              <w:rPr>
                <w:i/>
              </w:rPr>
              <w:t>ONSULTANTS</w:t>
            </w:r>
            <w:r>
              <w:rPr>
                <w:i/>
              </w:rPr>
              <w:t xml:space="preserve"> I</w:t>
            </w:r>
            <w:r w:rsidR="00B45E9E">
              <w:rPr>
                <w:i/>
              </w:rPr>
              <w:t>NC</w:t>
            </w:r>
            <w:r>
              <w:rPr>
                <w:i/>
              </w:rPr>
              <w:t>., 2007-</w:t>
            </w:r>
            <w:r w:rsidR="00B45E9E">
              <w:rPr>
                <w:i/>
              </w:rPr>
              <w:t>PRESENT</w:t>
            </w:r>
            <w:r>
              <w:rPr>
                <w:i/>
              </w:rPr>
              <w:t xml:space="preserve">. </w:t>
            </w:r>
            <w:r>
              <w:t xml:space="preserve"> </w:t>
            </w:r>
          </w:p>
          <w:p w14:paraId="245A5661" w14:textId="77777777" w:rsidR="00561D3D" w:rsidRDefault="00561D3D" w:rsidP="00561D3D">
            <w:pPr>
              <w:spacing w:after="0" w:line="259" w:lineRule="auto"/>
              <w:ind w:left="2823" w:firstLine="0"/>
            </w:pPr>
            <w:r>
              <w:t xml:space="preserve"> </w:t>
            </w:r>
          </w:p>
          <w:p w14:paraId="38B09756" w14:textId="70D5698D" w:rsidR="00637259" w:rsidRDefault="00561D3D" w:rsidP="00C35774">
            <w:pPr>
              <w:ind w:left="2818" w:right="197"/>
            </w:pPr>
            <w:r>
              <w:t>Host two major events a year to raise funds for causes that are fitness and sport related. Host workshops for student</w:t>
            </w:r>
            <w:r w:rsidR="00F34419">
              <w:t xml:space="preserve"> athletes and interns on alcohol and drug abuse</w:t>
            </w:r>
            <w:r>
              <w:t xml:space="preserve">; consult with amateur and professional athletes on performance enhancement skills. Also, retired athletes on career changes and </w:t>
            </w:r>
            <w:r w:rsidR="008D57AD">
              <w:t>sport-related</w:t>
            </w:r>
            <w:r>
              <w:t xml:space="preserve"> injuries.  Hosting an online sport injury radio show, titled</w:t>
            </w:r>
            <w:r w:rsidR="005A2232">
              <w:t xml:space="preserve">: </w:t>
            </w:r>
            <w:r>
              <w:t xml:space="preserve">Bouncing Back with </w:t>
            </w:r>
            <w:proofErr w:type="spellStart"/>
            <w:r>
              <w:t>DrV</w:t>
            </w:r>
            <w:proofErr w:type="spellEnd"/>
            <w:r>
              <w:t xml:space="preserve"> on Talk2DrV.  </w:t>
            </w:r>
          </w:p>
          <w:p w14:paraId="69AA9EBF" w14:textId="77777777" w:rsidR="00C35774" w:rsidRPr="00C35774" w:rsidRDefault="00C35774" w:rsidP="00C35774">
            <w:pPr>
              <w:ind w:left="2818" w:right="197"/>
            </w:pPr>
          </w:p>
          <w:p w14:paraId="763346A1" w14:textId="100AD465" w:rsidR="003A70B6" w:rsidRDefault="003A70B6" w:rsidP="004165E8">
            <w:pPr>
              <w:spacing w:line="378" w:lineRule="auto"/>
              <w:ind w:left="1378" w:right="152"/>
            </w:pPr>
            <w:r>
              <w:rPr>
                <w:i/>
              </w:rPr>
              <w:t>GRANT WRITER AND CONSULTANT, Martin Luther King Jr. Outreach Center</w:t>
            </w:r>
            <w:r>
              <w:t>,</w:t>
            </w:r>
            <w:r>
              <w:rPr>
                <w:rFonts w:ascii="Gautami" w:eastAsia="Gautami" w:hAnsi="Gautami" w:cs="Gautami"/>
              </w:rPr>
              <w:t xml:space="preserve"> ​</w:t>
            </w:r>
            <w:r>
              <w:rPr>
                <w:i/>
              </w:rPr>
              <w:t xml:space="preserve"> Ardmore OK</w:t>
            </w:r>
            <w:r>
              <w:t xml:space="preserve"> 2000-present. </w:t>
            </w:r>
          </w:p>
          <w:p w14:paraId="28297E0F" w14:textId="2A4A1277" w:rsidR="005258FF" w:rsidRDefault="003A70B6" w:rsidP="005258FF">
            <w:pPr>
              <w:ind w:left="2823" w:right="197" w:firstLine="0"/>
            </w:pPr>
            <w:r>
              <w:t xml:space="preserve">Designed the curriculum, wrote the </w:t>
            </w:r>
            <w:r w:rsidR="001B0203">
              <w:t>grant,</w:t>
            </w:r>
            <w:r>
              <w:t xml:space="preserve"> and developed the budget for the Martin Luther King Jr. Outreach Junior Golf Program.  Provided leadership in the development of a junior golf program and construction of a driving range in the community.  Recruited Native American youngsters from the Chickasaw Nation to participate and provided information on access to local golf courses and driving ranges. </w:t>
            </w:r>
            <w:r w:rsidR="005258FF">
              <w:t xml:space="preserve"> Taught board members how to recruit instructors and volunteers, and how to gain support from city organizations and foundations. Wrote the grant for the program each year.  </w:t>
            </w:r>
          </w:p>
          <w:p w14:paraId="5AD5CAC2" w14:textId="77777777" w:rsidR="003A70B6" w:rsidRDefault="003A70B6" w:rsidP="003A70B6">
            <w:pPr>
              <w:ind w:left="0" w:right="197" w:firstLine="0"/>
            </w:pPr>
          </w:p>
          <w:p w14:paraId="56D04EFD" w14:textId="77777777" w:rsidR="003A70B6" w:rsidRDefault="003A70B6" w:rsidP="003A70B6">
            <w:pPr>
              <w:spacing w:line="259" w:lineRule="auto"/>
              <w:ind w:left="1378" w:right="152"/>
            </w:pPr>
            <w:r>
              <w:t xml:space="preserve"> </w:t>
            </w:r>
            <w:r>
              <w:rPr>
                <w:i/>
              </w:rPr>
              <w:t xml:space="preserve">EDUCATION SPECIALIST, Penn State Upward Bound Math &amp; Science, Philadelphia, PA </w:t>
            </w:r>
            <w:r>
              <w:t xml:space="preserve">Jan. </w:t>
            </w:r>
          </w:p>
          <w:p w14:paraId="107329F0" w14:textId="77777777" w:rsidR="003A70B6" w:rsidRPr="00637259" w:rsidRDefault="003A70B6" w:rsidP="003A70B6">
            <w:pPr>
              <w:ind w:left="1393" w:right="197"/>
              <w:rPr>
                <w:i/>
              </w:rPr>
            </w:pPr>
            <w:r w:rsidRPr="00637259">
              <w:rPr>
                <w:i/>
              </w:rPr>
              <w:t xml:space="preserve">2001-2001. </w:t>
            </w:r>
          </w:p>
          <w:p w14:paraId="2D1C907D" w14:textId="77777777" w:rsidR="003A70B6" w:rsidRDefault="003A70B6" w:rsidP="003A70B6">
            <w:pPr>
              <w:ind w:left="2818" w:right="197"/>
            </w:pPr>
            <w:r>
              <w:t xml:space="preserve">Monitored students’ academic progress, verified eligibility, conducted interviews, provided academic counseling.  Responsible for writing an individual education plan for each student.  Administered academic needs assessments study skills and career inventory; interpreted and provided career counseling.  Planned and implemented monthly workshops.  Assisted and advised students in selecting a post-secondary educational institution in completing the admission and financial aid processes. </w:t>
            </w:r>
          </w:p>
          <w:p w14:paraId="3BDFDD02" w14:textId="77777777" w:rsidR="005712CB" w:rsidRDefault="005712CB" w:rsidP="005712CB">
            <w:pPr>
              <w:ind w:left="0" w:right="197" w:firstLine="0"/>
            </w:pPr>
            <w:r>
              <w:t xml:space="preserve">              </w:t>
            </w:r>
          </w:p>
          <w:p w14:paraId="35F5875A" w14:textId="77777777" w:rsidR="00215E16" w:rsidRDefault="005712CB" w:rsidP="005258FF">
            <w:pPr>
              <w:spacing w:line="376" w:lineRule="auto"/>
              <w:ind w:left="1383" w:right="152" w:hanging="1383"/>
            </w:pPr>
            <w:r>
              <w:t xml:space="preserve">                          </w:t>
            </w:r>
          </w:p>
          <w:p w14:paraId="162E6827" w14:textId="198BD54F" w:rsidR="00B564C9" w:rsidRPr="005258FF" w:rsidRDefault="00B564C9" w:rsidP="005258FF">
            <w:pPr>
              <w:spacing w:line="376" w:lineRule="auto"/>
              <w:ind w:left="1383" w:right="152" w:hanging="1383"/>
              <w:rPr>
                <w:i/>
              </w:rPr>
            </w:pPr>
            <w:r>
              <w:lastRenderedPageBreak/>
              <w:t xml:space="preserve"> </w:t>
            </w:r>
            <w:r w:rsidR="00215E16">
              <w:t xml:space="preserve">                         </w:t>
            </w:r>
            <w:r>
              <w:rPr>
                <w:i/>
              </w:rPr>
              <w:t xml:space="preserve">DIRECTOR OF P.L.A.Y. GOLF, Golf Association of </w:t>
            </w:r>
            <w:r w:rsidR="004165E8">
              <w:rPr>
                <w:i/>
              </w:rPr>
              <w:t>Philadelphia,</w:t>
            </w:r>
            <w:r>
              <w:rPr>
                <w:i/>
              </w:rPr>
              <w:t xml:space="preserve"> and United States Golf Association</w:t>
            </w:r>
            <w:r>
              <w:t xml:space="preserve">, </w:t>
            </w:r>
            <w:r>
              <w:rPr>
                <w:i/>
              </w:rPr>
              <w:t>Southeastern, PA</w:t>
            </w:r>
            <w:r>
              <w:t xml:space="preserve"> </w:t>
            </w:r>
            <w:r w:rsidRPr="003C1A27">
              <w:rPr>
                <w:i/>
              </w:rPr>
              <w:t xml:space="preserve">2000-2002. </w:t>
            </w:r>
          </w:p>
          <w:p w14:paraId="0D5E4C28" w14:textId="355ADB18" w:rsidR="00B564C9" w:rsidRDefault="00B564C9" w:rsidP="00B564C9">
            <w:pPr>
              <w:ind w:left="2818" w:right="197"/>
            </w:pPr>
            <w:r>
              <w:t>Assisted 1</w:t>
            </w:r>
            <w:r w:rsidR="00B51E83">
              <w:t xml:space="preserve">6 </w:t>
            </w:r>
            <w:r>
              <w:t xml:space="preserve">junior golf programs in the Greater Philadelphia area.  Supported a diverse cross-section of nonprofit organizations.  Recruited volunteers for the Programs, identified youngsters for the caddy certification-training program, assisted youth in gaining access to golf courses and driving ranges.  Solicited the benevolence of donors for equipment, arranged transportation resources, provided information on junior golf tournaments, </w:t>
            </w:r>
            <w:proofErr w:type="gramStart"/>
            <w:r>
              <w:t>clinics</w:t>
            </w:r>
            <w:proofErr w:type="gramEnd"/>
            <w:r>
              <w:t xml:space="preserve"> and events.  Wrote grants and hosted fundraising and life skills summits. Received a 40,000-dollar grant. </w:t>
            </w:r>
          </w:p>
          <w:p w14:paraId="759C3F8B" w14:textId="77777777" w:rsidR="00B564C9" w:rsidRDefault="00B564C9" w:rsidP="00B564C9">
            <w:pPr>
              <w:ind w:left="0" w:right="197" w:firstLine="0"/>
            </w:pPr>
            <w:r>
              <w:t xml:space="preserve">                      </w:t>
            </w:r>
          </w:p>
          <w:p w14:paraId="063EAD5D" w14:textId="77777777" w:rsidR="00B564C9" w:rsidRDefault="00B564C9" w:rsidP="00B564C9">
            <w:pPr>
              <w:spacing w:after="37" w:line="259" w:lineRule="auto"/>
              <w:ind w:left="0" w:firstLine="0"/>
            </w:pPr>
            <w:r>
              <w:rPr>
                <w:i/>
              </w:rPr>
              <w:t xml:space="preserve">                            DIRECTOR AND CONSULTANT, Black Women in Sports Foundation, Philadelphia, PA</w:t>
            </w:r>
            <w:r>
              <w:t xml:space="preserve"> </w:t>
            </w:r>
          </w:p>
          <w:p w14:paraId="2D8D719F" w14:textId="77777777" w:rsidR="00B564C9" w:rsidRPr="005258FF" w:rsidRDefault="00B564C9" w:rsidP="005258FF">
            <w:pPr>
              <w:spacing w:after="37" w:line="259" w:lineRule="auto"/>
              <w:ind w:left="0" w:firstLine="0"/>
              <w:rPr>
                <w:i/>
              </w:rPr>
            </w:pPr>
            <w:r>
              <w:t xml:space="preserve">                            </w:t>
            </w:r>
            <w:r w:rsidRPr="003C1A27">
              <w:rPr>
                <w:i/>
              </w:rPr>
              <w:t xml:space="preserve">1996-1999. </w:t>
            </w:r>
          </w:p>
          <w:p w14:paraId="264CBA61" w14:textId="15EB4B24" w:rsidR="005258FF" w:rsidRDefault="00B564C9" w:rsidP="00174534">
            <w:pPr>
              <w:ind w:left="2823" w:right="197" w:firstLine="0"/>
            </w:pPr>
            <w:r>
              <w:t xml:space="preserve">Designed and implemented culturally sensitive instructional golf programs for Philadelphia after-school programs.  Implemented mentorship programs for women and girls in golf.  Implemented junior golf programs for Girl Scouts of America, Philadelphia Housing Authority Recreational Services, Sisters in </w:t>
            </w:r>
            <w:proofErr w:type="gramStart"/>
            <w:r>
              <w:t>Math</w:t>
            </w:r>
            <w:proofErr w:type="gramEnd"/>
            <w:r>
              <w:t xml:space="preserve"> and Sports Science Program for inner </w:t>
            </w:r>
            <w:r w:rsidR="006D2EA0">
              <w:t>city girls</w:t>
            </w:r>
            <w:r w:rsidR="00174534">
              <w:t xml:space="preserve">.  Advised and trained Temple University students to work with inner city youth in after-school junior golf programs.  Wrote grant and developed the budget for the golf program. Received a 36,000-dollar grant. </w:t>
            </w:r>
          </w:p>
          <w:p w14:paraId="6896D801" w14:textId="77777777" w:rsidR="00B564C9" w:rsidRDefault="00B564C9" w:rsidP="00B564C9">
            <w:pPr>
              <w:spacing w:after="0" w:line="259" w:lineRule="auto"/>
              <w:ind w:left="1383" w:firstLine="0"/>
            </w:pPr>
          </w:p>
          <w:p w14:paraId="7DE9841D" w14:textId="522FD6AC" w:rsidR="00B564C9" w:rsidRDefault="007A02C4" w:rsidP="00B564C9">
            <w:pPr>
              <w:spacing w:line="259" w:lineRule="auto"/>
              <w:ind w:left="1378" w:right="152"/>
            </w:pPr>
            <w:r>
              <w:rPr>
                <w:i/>
              </w:rPr>
              <w:t>Social Worker</w:t>
            </w:r>
            <w:r w:rsidR="00B564C9">
              <w:rPr>
                <w:i/>
              </w:rPr>
              <w:t xml:space="preserve">, Community Advocate Association for Children and Youth, Philadelphia, PA </w:t>
            </w:r>
            <w:r w:rsidR="00B564C9" w:rsidRPr="003C1A27">
              <w:rPr>
                <w:i/>
              </w:rPr>
              <w:t>1995-1997.</w:t>
            </w:r>
            <w:r w:rsidR="00B564C9">
              <w:t xml:space="preserve"> </w:t>
            </w:r>
          </w:p>
          <w:p w14:paraId="027E4001" w14:textId="77777777" w:rsidR="00B564C9" w:rsidRDefault="00B564C9" w:rsidP="00B564C9">
            <w:pPr>
              <w:spacing w:after="30" w:line="259" w:lineRule="auto"/>
              <w:ind w:left="2823" w:firstLine="0"/>
            </w:pPr>
            <w:r>
              <w:rPr>
                <w:sz w:val="18"/>
              </w:rPr>
              <w:t xml:space="preserve"> </w:t>
            </w:r>
          </w:p>
          <w:p w14:paraId="6B11B3CA" w14:textId="3805A04C" w:rsidR="00264953" w:rsidRDefault="00B564C9" w:rsidP="00264953">
            <w:pPr>
              <w:ind w:right="197"/>
            </w:pPr>
            <w:r>
              <w:t>Administered pre and posttest for Psychological Evaluations to young African American boys in middle school with conduct disorders, attention deficit hyperactivity disorders, and disruptive behavior disorders.  My duties were to also recommend outside agencies; residential treatment and therapy sessions for both the parents and the child.</w:t>
            </w:r>
            <w:r>
              <w:rPr>
                <w:rFonts w:ascii="Gautami" w:eastAsia="Gautami" w:hAnsi="Gautami" w:cs="Gautami"/>
              </w:rPr>
              <w:t>​</w:t>
            </w:r>
            <w:r>
              <w:rPr>
                <w:i/>
              </w:rPr>
              <w:t xml:space="preserve"> </w:t>
            </w:r>
            <w:r>
              <w:t xml:space="preserve">I organized domestic violence, alcohol, drug and HIV/AIDs counseling for men, women, </w:t>
            </w:r>
            <w:r w:rsidR="009927B6">
              <w:t>children,</w:t>
            </w:r>
            <w:r>
              <w:t xml:space="preserve"> and their families.  Set up group counseling workshops for </w:t>
            </w:r>
            <w:r w:rsidR="009927B6">
              <w:t xml:space="preserve">drugs, </w:t>
            </w:r>
            <w:r w:rsidR="006D2EA0">
              <w:t>alcohol,</w:t>
            </w:r>
            <w:r w:rsidR="00264953">
              <w:t xml:space="preserve"> and HIV</w:t>
            </w:r>
            <w:r>
              <w:t xml:space="preserve"> prevention</w:t>
            </w:r>
            <w:r w:rsidR="00264953">
              <w:t xml:space="preserve">, </w:t>
            </w:r>
            <w:r>
              <w:t xml:space="preserve">made </w:t>
            </w:r>
            <w:r w:rsidR="00264953">
              <w:t xml:space="preserve">referrals for housing, shelter, food, clothes as well as burial arrangements for the families.  I also made referrals for children who needed tutoring services and job-training referrals for women on public assistance. My duties also include working with schoolteachers and counselors in order to support the family’s continued education.  </w:t>
            </w:r>
          </w:p>
          <w:p w14:paraId="406A1665" w14:textId="212B2C5E" w:rsidR="00D87D41" w:rsidRDefault="00D87D41" w:rsidP="00BA4D55">
            <w:pPr>
              <w:ind w:left="2818" w:right="197"/>
            </w:pPr>
          </w:p>
          <w:p w14:paraId="67F8A1B6" w14:textId="77777777" w:rsidR="00B564C9" w:rsidRDefault="00B564C9" w:rsidP="00B564C9">
            <w:pPr>
              <w:ind w:left="2818" w:right="197"/>
            </w:pPr>
          </w:p>
          <w:p w14:paraId="4860C3C5" w14:textId="77777777" w:rsidR="00B564C9" w:rsidRDefault="00B564C9" w:rsidP="00B564C9">
            <w:pPr>
              <w:spacing w:line="259" w:lineRule="auto"/>
              <w:ind w:left="1378" w:right="152"/>
            </w:pPr>
            <w:r>
              <w:rPr>
                <w:i/>
              </w:rPr>
              <w:t xml:space="preserve">FOUNDER/DIRECTOR, Community Bootstrap Program and Garden Project, Ardmore, OK </w:t>
            </w:r>
            <w:r>
              <w:t xml:space="preserve">1992-present. </w:t>
            </w:r>
          </w:p>
          <w:p w14:paraId="434331AF" w14:textId="77777777" w:rsidR="00B564C9" w:rsidRDefault="00B564C9" w:rsidP="00B564C9">
            <w:pPr>
              <w:spacing w:after="0" w:line="259" w:lineRule="auto"/>
              <w:ind w:left="1255" w:firstLine="0"/>
              <w:jc w:val="center"/>
            </w:pPr>
            <w:r>
              <w:rPr>
                <w:b/>
                <w:sz w:val="28"/>
              </w:rPr>
              <w:t xml:space="preserve"> </w:t>
            </w:r>
          </w:p>
          <w:p w14:paraId="03D5ED9B" w14:textId="77777777" w:rsidR="00B564C9" w:rsidRDefault="00B564C9" w:rsidP="00B564C9">
            <w:pPr>
              <w:spacing w:line="259" w:lineRule="auto"/>
              <w:ind w:left="1378" w:right="152"/>
            </w:pPr>
            <w:r>
              <w:rPr>
                <w:i/>
              </w:rPr>
              <w:t xml:space="preserve">FOUNDER/AND FIELD REPRESENTATIVE, Professional Athletic Consultants of Oklahoma, Oklahoma City, OK </w:t>
            </w:r>
            <w:r>
              <w:t xml:space="preserve">1991 to 1993. </w:t>
            </w:r>
          </w:p>
          <w:p w14:paraId="4108FD6B" w14:textId="77777777" w:rsidR="00B564C9" w:rsidRDefault="00B564C9" w:rsidP="00B564C9">
            <w:pPr>
              <w:spacing w:after="0" w:line="259" w:lineRule="auto"/>
              <w:ind w:left="2823" w:firstLine="0"/>
            </w:pPr>
            <w:r>
              <w:t xml:space="preserve"> </w:t>
            </w:r>
          </w:p>
          <w:p w14:paraId="10EECEDC" w14:textId="77777777" w:rsidR="00B564C9" w:rsidRDefault="00B564C9" w:rsidP="00B564C9">
            <w:pPr>
              <w:spacing w:line="259" w:lineRule="auto"/>
              <w:ind w:left="1378" w:right="152"/>
            </w:pPr>
            <w:r>
              <w:rPr>
                <w:i/>
              </w:rPr>
              <w:t xml:space="preserve">ASSISTANT DIRECTOR OF COMMUNICATIONS, Oklahoma City Twisters Football, Oklahoma City, OK </w:t>
            </w:r>
            <w:r>
              <w:t xml:space="preserve">1988 to 1989. </w:t>
            </w:r>
          </w:p>
          <w:p w14:paraId="3482915C" w14:textId="77777777" w:rsidR="00B564C9" w:rsidRDefault="00B564C9" w:rsidP="00B564C9">
            <w:pPr>
              <w:spacing w:after="0" w:line="259" w:lineRule="auto"/>
              <w:ind w:left="2823" w:firstLine="0"/>
            </w:pPr>
            <w:r>
              <w:t xml:space="preserve"> </w:t>
            </w:r>
          </w:p>
          <w:p w14:paraId="100F3C2F" w14:textId="77777777" w:rsidR="00B564C9" w:rsidRDefault="00B564C9" w:rsidP="00B564C9">
            <w:pPr>
              <w:spacing w:line="259" w:lineRule="auto"/>
              <w:ind w:left="1378" w:right="152"/>
            </w:pPr>
            <w:r>
              <w:rPr>
                <w:i/>
              </w:rPr>
              <w:t>PHYSICAL EDUCATION TEACHER, Oklahoma City Public School, Oklahoma City, OK 1982 to 1984.</w:t>
            </w:r>
            <w:r>
              <w:t xml:space="preserve"> </w:t>
            </w:r>
          </w:p>
          <w:p w14:paraId="33848EAC" w14:textId="77777777" w:rsidR="00B564C9" w:rsidRDefault="00B564C9" w:rsidP="00B564C9">
            <w:pPr>
              <w:spacing w:after="26" w:line="259" w:lineRule="auto"/>
              <w:ind w:left="1383" w:firstLine="0"/>
            </w:pPr>
            <w:r>
              <w:t xml:space="preserve"> </w:t>
            </w:r>
          </w:p>
          <w:p w14:paraId="7F622DC7" w14:textId="77777777" w:rsidR="00B564C9" w:rsidRDefault="00B564C9" w:rsidP="00B564C9">
            <w:pPr>
              <w:spacing w:line="259" w:lineRule="auto"/>
              <w:ind w:left="1378" w:right="152"/>
            </w:pPr>
            <w:r>
              <w:rPr>
                <w:i/>
              </w:rPr>
              <w:lastRenderedPageBreak/>
              <w:t>PHYSICAL THERAPIST ASSISTANT, O'Donoghue Rehabilitation and Convalescent, O</w:t>
            </w:r>
            <w:r>
              <w:rPr>
                <w:i/>
                <w:sz w:val="24"/>
              </w:rPr>
              <w:t>klahoma</w:t>
            </w:r>
            <w:r>
              <w:rPr>
                <w:i/>
              </w:rPr>
              <w:t xml:space="preserve"> City, OK 1980 to 1981.</w:t>
            </w:r>
            <w:r>
              <w:t xml:space="preserve">  </w:t>
            </w:r>
          </w:p>
          <w:p w14:paraId="74832E90" w14:textId="77777777" w:rsidR="00B564C9" w:rsidRDefault="00B564C9" w:rsidP="00B564C9">
            <w:pPr>
              <w:spacing w:after="26" w:line="259" w:lineRule="auto"/>
              <w:ind w:left="2823" w:firstLine="0"/>
            </w:pPr>
            <w:r>
              <w:t xml:space="preserve"> </w:t>
            </w:r>
          </w:p>
          <w:p w14:paraId="679E5381" w14:textId="77777777" w:rsidR="00B564C9" w:rsidRDefault="00B564C9" w:rsidP="00B564C9">
            <w:pPr>
              <w:spacing w:line="259" w:lineRule="auto"/>
              <w:ind w:left="1378" w:right="152"/>
            </w:pPr>
            <w:r>
              <w:rPr>
                <w:i/>
              </w:rPr>
              <w:t>ASSISTANT SUPERVISOR, Oklahoma City Parks and Recreation, O</w:t>
            </w:r>
            <w:r>
              <w:rPr>
                <w:i/>
                <w:sz w:val="24"/>
              </w:rPr>
              <w:t xml:space="preserve">klahoma </w:t>
            </w:r>
            <w:r>
              <w:rPr>
                <w:i/>
              </w:rPr>
              <w:t>City, OK 1979 to 1981.</w:t>
            </w:r>
            <w:r>
              <w:t xml:space="preserve"> </w:t>
            </w:r>
          </w:p>
          <w:p w14:paraId="3FF66C2E" w14:textId="77777777" w:rsidR="00B564C9" w:rsidRDefault="00B564C9" w:rsidP="00B564C9">
            <w:pPr>
              <w:spacing w:after="0" w:line="259" w:lineRule="auto"/>
              <w:ind w:left="3543" w:firstLine="0"/>
            </w:pPr>
            <w:r>
              <w:t xml:space="preserve"> </w:t>
            </w:r>
          </w:p>
          <w:p w14:paraId="6BA10543" w14:textId="77777777" w:rsidR="00B564C9" w:rsidRDefault="00B564C9" w:rsidP="00B564C9">
            <w:pPr>
              <w:spacing w:line="259" w:lineRule="auto"/>
              <w:ind w:left="1378" w:right="152"/>
            </w:pPr>
            <w:r>
              <w:rPr>
                <w:i/>
              </w:rPr>
              <w:t>AMATEUR BOXING JUDGE, Amateur Boxing Federation, Denver, Colorado 1977 to 1979.</w:t>
            </w:r>
            <w:r>
              <w:t xml:space="preserve"> </w:t>
            </w:r>
          </w:p>
          <w:p w14:paraId="1B53D267" w14:textId="77777777" w:rsidR="00B564C9" w:rsidRDefault="00B564C9" w:rsidP="00B564C9">
            <w:pPr>
              <w:spacing w:after="10" w:line="259" w:lineRule="auto"/>
              <w:ind w:left="2103" w:firstLine="0"/>
            </w:pPr>
            <w:r>
              <w:t xml:space="preserve"> </w:t>
            </w:r>
          </w:p>
          <w:p w14:paraId="79BB8504" w14:textId="77777777" w:rsidR="00B564C9" w:rsidRDefault="00B564C9" w:rsidP="00B564C9">
            <w:pPr>
              <w:spacing w:after="1" w:line="259" w:lineRule="auto"/>
              <w:ind w:left="1378"/>
            </w:pPr>
            <w:r>
              <w:rPr>
                <w:b/>
                <w:sz w:val="24"/>
              </w:rPr>
              <w:t>Professional Associations:</w:t>
            </w:r>
            <w:r>
              <w:rPr>
                <w:sz w:val="24"/>
              </w:rPr>
              <w:t xml:space="preserve"> </w:t>
            </w:r>
          </w:p>
          <w:p w14:paraId="29EAF539" w14:textId="77777777" w:rsidR="00B564C9" w:rsidRDefault="00B564C9" w:rsidP="00B564C9">
            <w:pPr>
              <w:spacing w:after="0" w:line="259" w:lineRule="auto"/>
              <w:ind w:left="1383" w:firstLine="0"/>
            </w:pPr>
            <w:r>
              <w:t xml:space="preserve"> </w:t>
            </w:r>
          </w:p>
          <w:p w14:paraId="35CE4E78" w14:textId="77777777" w:rsidR="00B564C9" w:rsidRDefault="00B564C9" w:rsidP="00B564C9">
            <w:pPr>
              <w:tabs>
                <w:tab w:val="center" w:pos="1603"/>
                <w:tab w:val="center" w:pos="5604"/>
              </w:tabs>
              <w:ind w:left="0" w:firstLine="0"/>
            </w:pPr>
            <w:r>
              <w:rPr>
                <w:rFonts w:ascii="Calibri" w:eastAsia="Calibri" w:hAnsi="Calibri" w:cs="Calibri"/>
              </w:rPr>
              <w:tab/>
            </w:r>
            <w:r>
              <w:t>201</w:t>
            </w:r>
            <w:r w:rsidR="004B06EA">
              <w:t>8</w:t>
            </w:r>
            <w:r>
              <w:tab/>
              <w:t xml:space="preserve">Association for the Advancement of Applied Sport Psychology </w:t>
            </w:r>
          </w:p>
          <w:p w14:paraId="46A5255D" w14:textId="77777777" w:rsidR="00B564C9" w:rsidRDefault="00B564C9" w:rsidP="00B564C9">
            <w:pPr>
              <w:tabs>
                <w:tab w:val="center" w:pos="1603"/>
                <w:tab w:val="center" w:pos="5183"/>
              </w:tabs>
              <w:ind w:left="0" w:firstLine="0"/>
            </w:pPr>
            <w:r>
              <w:rPr>
                <w:rFonts w:ascii="Calibri" w:eastAsia="Calibri" w:hAnsi="Calibri" w:cs="Calibri"/>
              </w:rPr>
              <w:tab/>
            </w:r>
            <w:r>
              <w:t>2012</w:t>
            </w:r>
            <w:r>
              <w:tab/>
              <w:t xml:space="preserve">Board President, The New School in Greensboro, NC </w:t>
            </w:r>
          </w:p>
          <w:p w14:paraId="48973D79" w14:textId="77777777" w:rsidR="00B564C9" w:rsidRDefault="00B564C9" w:rsidP="00B564C9">
            <w:pPr>
              <w:tabs>
                <w:tab w:val="center" w:pos="1603"/>
                <w:tab w:val="center" w:pos="4722"/>
              </w:tabs>
              <w:ind w:left="0" w:firstLine="0"/>
            </w:pPr>
            <w:r>
              <w:rPr>
                <w:rFonts w:ascii="Calibri" w:eastAsia="Calibri" w:hAnsi="Calibri" w:cs="Calibri"/>
              </w:rPr>
              <w:tab/>
            </w:r>
            <w:r>
              <w:t>2012</w:t>
            </w:r>
            <w:r>
              <w:tab/>
              <w:t xml:space="preserve">Board President, Camp Village, Non-profit  </w:t>
            </w:r>
          </w:p>
          <w:p w14:paraId="6D1E18E1" w14:textId="77777777" w:rsidR="00B564C9" w:rsidRDefault="00B564C9" w:rsidP="00B564C9">
            <w:pPr>
              <w:tabs>
                <w:tab w:val="center" w:pos="1603"/>
                <w:tab w:val="center" w:pos="4465"/>
              </w:tabs>
              <w:ind w:left="0" w:firstLine="0"/>
            </w:pPr>
            <w:r>
              <w:rPr>
                <w:rFonts w:ascii="Calibri" w:eastAsia="Calibri" w:hAnsi="Calibri" w:cs="Calibri"/>
              </w:rPr>
              <w:tab/>
            </w:r>
            <w:r>
              <w:t>2003</w:t>
            </w:r>
            <w:r>
              <w:tab/>
              <w:t xml:space="preserve">Delta Psi kappa National Association </w:t>
            </w:r>
          </w:p>
          <w:p w14:paraId="36AD6C58" w14:textId="77777777" w:rsidR="00B564C9" w:rsidRDefault="00B564C9" w:rsidP="00B564C9">
            <w:pPr>
              <w:tabs>
                <w:tab w:val="center" w:pos="1603"/>
                <w:tab w:val="center" w:pos="5146"/>
              </w:tabs>
              <w:ind w:left="0" w:firstLine="0"/>
            </w:pPr>
            <w:r>
              <w:rPr>
                <w:rFonts w:ascii="Calibri" w:eastAsia="Calibri" w:hAnsi="Calibri" w:cs="Calibri"/>
              </w:rPr>
              <w:tab/>
            </w:r>
            <w:r>
              <w:t>2002</w:t>
            </w:r>
            <w:r>
              <w:tab/>
              <w:t xml:space="preserve">Delaware Valley Association of Black Psychologists </w:t>
            </w:r>
          </w:p>
          <w:p w14:paraId="36224882" w14:textId="77777777" w:rsidR="00B564C9" w:rsidRDefault="00B564C9" w:rsidP="00B564C9">
            <w:pPr>
              <w:ind w:left="0" w:right="197" w:firstLine="0"/>
            </w:pPr>
          </w:p>
          <w:p w14:paraId="566E0246" w14:textId="0C94121B" w:rsidR="004B06EA" w:rsidRDefault="004B06EA" w:rsidP="009E6A2C">
            <w:pPr>
              <w:spacing w:after="0" w:line="259" w:lineRule="auto"/>
            </w:pPr>
            <w:r>
              <w:t xml:space="preserve"> </w:t>
            </w:r>
            <w:r>
              <w:rPr>
                <w:b/>
                <w:sz w:val="24"/>
              </w:rPr>
              <w:t xml:space="preserve">Presentation Symposiums </w:t>
            </w:r>
            <w:r>
              <w:rPr>
                <w:sz w:val="24"/>
              </w:rPr>
              <w:t xml:space="preserve"> </w:t>
            </w:r>
          </w:p>
          <w:p w14:paraId="555A0F05" w14:textId="77777777" w:rsidR="004B06EA" w:rsidRDefault="004B06EA" w:rsidP="004B06EA">
            <w:pPr>
              <w:spacing w:after="0" w:line="259" w:lineRule="auto"/>
              <w:ind w:left="1383" w:firstLine="0"/>
            </w:pPr>
            <w:r>
              <w:rPr>
                <w:sz w:val="24"/>
              </w:rPr>
              <w:t xml:space="preserve"> </w:t>
            </w:r>
          </w:p>
          <w:p w14:paraId="7AFF199D" w14:textId="77777777" w:rsidR="004B06EA" w:rsidRDefault="004B06EA" w:rsidP="004B06EA">
            <w:pPr>
              <w:spacing w:line="259" w:lineRule="auto"/>
              <w:ind w:right="152"/>
            </w:pPr>
            <w:r>
              <w:rPr>
                <w:i/>
              </w:rPr>
              <w:t>Roberson, presented at the North Carolina A &amp; T State University Department of Education’s Urban Education Institute Conference March 2012. My topic was</w:t>
            </w:r>
            <w:r>
              <w:rPr>
                <w:i/>
                <w:u w:val="single" w:color="000000"/>
              </w:rPr>
              <w:t xml:space="preserve"> REC and</w:t>
            </w:r>
            <w:r>
              <w:rPr>
                <w:i/>
              </w:rPr>
              <w:t xml:space="preserve"> </w:t>
            </w:r>
            <w:r>
              <w:rPr>
                <w:i/>
                <w:u w:val="single" w:color="000000"/>
              </w:rPr>
              <w:t>TECH: A NEW WAY OF TEACHING TECHNOLOGY.</w:t>
            </w:r>
            <w:r>
              <w:t xml:space="preserve"> </w:t>
            </w:r>
          </w:p>
          <w:p w14:paraId="2786A455" w14:textId="77777777" w:rsidR="004B06EA" w:rsidRDefault="004B06EA" w:rsidP="003C1A27">
            <w:pPr>
              <w:spacing w:after="0" w:line="259" w:lineRule="auto"/>
              <w:ind w:left="2823" w:firstLine="0"/>
            </w:pPr>
            <w:r>
              <w:t xml:space="preserve"> </w:t>
            </w:r>
          </w:p>
          <w:p w14:paraId="735B13F0" w14:textId="77777777" w:rsidR="004B06EA" w:rsidRDefault="004B06EA" w:rsidP="004B06EA">
            <w:pPr>
              <w:spacing w:line="259" w:lineRule="auto"/>
              <w:ind w:right="152"/>
            </w:pPr>
            <w:r>
              <w:rPr>
                <w:i/>
              </w:rPr>
              <w:t xml:space="preserve"> </w:t>
            </w:r>
            <w:proofErr w:type="spellStart"/>
            <w:r>
              <w:rPr>
                <w:i/>
              </w:rPr>
              <w:t>Ajibadi</w:t>
            </w:r>
            <w:proofErr w:type="spellEnd"/>
            <w:r>
              <w:rPr>
                <w:i/>
              </w:rPr>
              <w:t xml:space="preserve">, Fuller, Dail, Brown &amp; Roberson, presented at the North Carolina A &amp; T State </w:t>
            </w:r>
          </w:p>
          <w:p w14:paraId="0818CDD6" w14:textId="77777777" w:rsidR="004B06EA" w:rsidRDefault="004B06EA" w:rsidP="004B06EA">
            <w:pPr>
              <w:spacing w:line="259" w:lineRule="auto"/>
              <w:ind w:right="152"/>
            </w:pPr>
            <w:r>
              <w:rPr>
                <w:i/>
              </w:rPr>
              <w:t xml:space="preserve">Universities 6th. Annual Rehabilitation of Racial and Ethnic Minorities with Behavioral Addictions Conference May 2012. My topic was </w:t>
            </w:r>
            <w:r>
              <w:rPr>
                <w:i/>
                <w:u w:val="single" w:color="000000"/>
              </w:rPr>
              <w:t>The Psychological Effects Energy Drinks</w:t>
            </w:r>
            <w:r>
              <w:rPr>
                <w:i/>
              </w:rPr>
              <w:t xml:space="preserve"> </w:t>
            </w:r>
            <w:r>
              <w:rPr>
                <w:i/>
                <w:u w:val="single" w:color="000000"/>
              </w:rPr>
              <w:t>Have on Young Adults.</w:t>
            </w:r>
            <w:r>
              <w:t xml:space="preserve"> </w:t>
            </w:r>
          </w:p>
          <w:p w14:paraId="3A9D30BB" w14:textId="77777777" w:rsidR="004B06EA" w:rsidRDefault="004B06EA" w:rsidP="004B06EA">
            <w:pPr>
              <w:spacing w:after="30" w:line="259" w:lineRule="auto"/>
              <w:ind w:left="1383" w:firstLine="0"/>
            </w:pPr>
            <w:r>
              <w:rPr>
                <w:sz w:val="18"/>
              </w:rPr>
              <w:t xml:space="preserve"> </w:t>
            </w:r>
          </w:p>
          <w:p w14:paraId="3B63534B" w14:textId="77777777" w:rsidR="004B06EA" w:rsidRDefault="004B06EA" w:rsidP="004B06EA">
            <w:pPr>
              <w:spacing w:line="259" w:lineRule="auto"/>
              <w:ind w:right="152"/>
            </w:pPr>
            <w:r>
              <w:rPr>
                <w:i/>
              </w:rPr>
              <w:t xml:space="preserve">Roberson, </w:t>
            </w:r>
            <w:proofErr w:type="spellStart"/>
            <w:r>
              <w:rPr>
                <w:i/>
              </w:rPr>
              <w:t>Ajibadi</w:t>
            </w:r>
            <w:proofErr w:type="spellEnd"/>
            <w:r>
              <w:rPr>
                <w:i/>
              </w:rPr>
              <w:t xml:space="preserve">, presented at the North Carolina A &amp; T State Universities 2nd. Annual </w:t>
            </w:r>
          </w:p>
          <w:p w14:paraId="6C7F4A85" w14:textId="77777777" w:rsidR="004B06EA" w:rsidRDefault="004B06EA" w:rsidP="004B06EA">
            <w:pPr>
              <w:spacing w:after="1"/>
              <w:ind w:left="2818" w:right="153"/>
            </w:pPr>
            <w:r>
              <w:rPr>
                <w:i/>
              </w:rPr>
              <w:t>Rehabilitation of Racial and Ethnic Minorities with Behavioral Addictions Conference May 1-2</w:t>
            </w:r>
            <w:proofErr w:type="gramStart"/>
            <w:r>
              <w:rPr>
                <w:i/>
              </w:rPr>
              <w:t xml:space="preserve"> 2008</w:t>
            </w:r>
            <w:proofErr w:type="gramEnd"/>
            <w:r>
              <w:rPr>
                <w:i/>
              </w:rPr>
              <w:t xml:space="preserve">. My topic was </w:t>
            </w:r>
            <w:r>
              <w:rPr>
                <w:i/>
                <w:u w:val="single" w:color="000000"/>
              </w:rPr>
              <w:t>Physical Activity, Athletes, Advertising for Tobacco</w:t>
            </w:r>
            <w:r>
              <w:rPr>
                <w:i/>
              </w:rPr>
              <w:t xml:space="preserve"> </w:t>
            </w:r>
            <w:r>
              <w:rPr>
                <w:i/>
                <w:u w:val="single" w:color="000000"/>
              </w:rPr>
              <w:t xml:space="preserve">Companies, Cultural </w:t>
            </w:r>
            <w:proofErr w:type="gramStart"/>
            <w:r>
              <w:rPr>
                <w:i/>
                <w:u w:val="single" w:color="000000"/>
              </w:rPr>
              <w:t>Sensitivity</w:t>
            </w:r>
            <w:proofErr w:type="gramEnd"/>
            <w:r>
              <w:rPr>
                <w:i/>
                <w:u w:val="single" w:color="000000"/>
              </w:rPr>
              <w:t xml:space="preserve"> and the Psychological Effects of Nicotine.</w:t>
            </w:r>
            <w:r>
              <w:t xml:space="preserve"> </w:t>
            </w:r>
          </w:p>
          <w:p w14:paraId="6A5ACE32" w14:textId="77777777" w:rsidR="004B06EA" w:rsidRDefault="004B06EA" w:rsidP="004B06EA">
            <w:pPr>
              <w:spacing w:after="30" w:line="259" w:lineRule="auto"/>
              <w:ind w:left="1743" w:firstLine="0"/>
            </w:pPr>
            <w:r>
              <w:rPr>
                <w:sz w:val="18"/>
              </w:rPr>
              <w:t xml:space="preserve"> </w:t>
            </w:r>
          </w:p>
          <w:p w14:paraId="38A53400" w14:textId="77777777" w:rsidR="004B06EA" w:rsidRDefault="004B06EA" w:rsidP="004B06EA">
            <w:pPr>
              <w:spacing w:line="259" w:lineRule="auto"/>
              <w:ind w:right="152"/>
            </w:pPr>
            <w:r>
              <w:rPr>
                <w:i/>
              </w:rPr>
              <w:t xml:space="preserve">Rotich, Ankomah, Larson &amp; Roberson (2008). </w:t>
            </w:r>
            <w:r>
              <w:rPr>
                <w:i/>
                <w:u w:val="single" w:color="000000"/>
              </w:rPr>
              <w:t>The Future of Leisure, Recreation and</w:t>
            </w:r>
            <w:r>
              <w:rPr>
                <w:i/>
              </w:rPr>
              <w:t xml:space="preserve"> </w:t>
            </w:r>
          </w:p>
          <w:p w14:paraId="34C8A3B1" w14:textId="77777777" w:rsidR="004B06EA" w:rsidRDefault="004B06EA" w:rsidP="004B06EA">
            <w:pPr>
              <w:spacing w:after="1"/>
              <w:ind w:left="2818" w:right="153"/>
            </w:pPr>
            <w:r>
              <w:rPr>
                <w:i/>
                <w:u w:val="single" w:color="000000"/>
              </w:rPr>
              <w:t xml:space="preserve">Sports for immigrant </w:t>
            </w:r>
            <w:proofErr w:type="gramStart"/>
            <w:r>
              <w:rPr>
                <w:i/>
                <w:u w:val="single" w:color="000000"/>
              </w:rPr>
              <w:t>and  Refugee</w:t>
            </w:r>
            <w:proofErr w:type="gramEnd"/>
            <w:r>
              <w:rPr>
                <w:i/>
                <w:u w:val="single" w:color="000000"/>
              </w:rPr>
              <w:t xml:space="preserve"> Youth in America: A SWOT for accessing and</w:t>
            </w:r>
            <w:r>
              <w:rPr>
                <w:i/>
              </w:rPr>
              <w:t xml:space="preserve"> </w:t>
            </w:r>
            <w:r>
              <w:rPr>
                <w:i/>
                <w:u w:val="single" w:color="000000"/>
              </w:rPr>
              <w:t>Utilizing Recreation and Park Facilities</w:t>
            </w:r>
            <w:r>
              <w:rPr>
                <w:i/>
              </w:rPr>
              <w:t xml:space="preserve">. A paper to be presented at the Hawaii International Conference in Education (paper and proceedings). </w:t>
            </w:r>
            <w:r>
              <w:t xml:space="preserve"> </w:t>
            </w:r>
          </w:p>
          <w:p w14:paraId="103C7FEA" w14:textId="77777777" w:rsidR="004B06EA" w:rsidRDefault="004B06EA" w:rsidP="004B06EA">
            <w:pPr>
              <w:spacing w:after="30" w:line="259" w:lineRule="auto"/>
              <w:ind w:left="1383" w:firstLine="0"/>
            </w:pPr>
            <w:r>
              <w:rPr>
                <w:sz w:val="18"/>
              </w:rPr>
              <w:t xml:space="preserve"> </w:t>
            </w:r>
          </w:p>
          <w:p w14:paraId="7C03F9D6" w14:textId="77777777" w:rsidR="004B06EA" w:rsidRDefault="004B06EA" w:rsidP="004B06EA">
            <w:pPr>
              <w:spacing w:line="259" w:lineRule="auto"/>
              <w:ind w:right="152"/>
            </w:pPr>
            <w:r>
              <w:rPr>
                <w:i/>
              </w:rPr>
              <w:t>Larson, Ankomah, Roberson, Rotich, A paper accepted for the International Conference on Journeys of Expressions VI</w:t>
            </w:r>
            <w:r>
              <w:rPr>
                <w:i/>
                <w:u w:val="single" w:color="000000"/>
              </w:rPr>
              <w:t xml:space="preserve">: Diaspora Community Festivals and Tourism </w:t>
            </w:r>
            <w:r>
              <w:rPr>
                <w:i/>
              </w:rPr>
              <w:t>4-6 October 2007, York, United Kingdom (Accepted, but were not able to attend due to funds).</w:t>
            </w:r>
            <w:r>
              <w:t xml:space="preserve"> </w:t>
            </w:r>
          </w:p>
          <w:p w14:paraId="3F949209" w14:textId="77777777" w:rsidR="004B06EA" w:rsidRDefault="004B06EA" w:rsidP="004B06EA">
            <w:pPr>
              <w:spacing w:after="30" w:line="259" w:lineRule="auto"/>
              <w:ind w:left="2823" w:firstLine="0"/>
            </w:pPr>
            <w:r>
              <w:rPr>
                <w:sz w:val="18"/>
              </w:rPr>
              <w:t xml:space="preserve"> </w:t>
            </w:r>
          </w:p>
          <w:p w14:paraId="41B33085" w14:textId="77777777" w:rsidR="004B06EA" w:rsidRDefault="004B06EA" w:rsidP="004B06EA">
            <w:pPr>
              <w:spacing w:after="1"/>
              <w:ind w:left="2818" w:right="153"/>
            </w:pPr>
            <w:r>
              <w:rPr>
                <w:i/>
              </w:rPr>
              <w:t xml:space="preserve">Roberson, V.  (2003).  </w:t>
            </w:r>
            <w:r>
              <w:rPr>
                <w:i/>
                <w:u w:val="single" w:color="000000"/>
              </w:rPr>
              <w:t>African American Culture and Physical Skill Development</w:t>
            </w:r>
            <w:r>
              <w:rPr>
                <w:i/>
              </w:rPr>
              <w:t xml:space="preserve"> </w:t>
            </w:r>
            <w:r>
              <w:rPr>
                <w:i/>
                <w:u w:val="single" w:color="000000"/>
              </w:rPr>
              <w:t xml:space="preserve">Programs: The Impact on Golf After Tiger </w:t>
            </w:r>
            <w:proofErr w:type="gramStart"/>
            <w:r>
              <w:rPr>
                <w:i/>
                <w:u w:val="single" w:color="000000"/>
              </w:rPr>
              <w:t>Woods</w:t>
            </w:r>
            <w:r>
              <w:rPr>
                <w:i/>
              </w:rPr>
              <w:t xml:space="preserve">  Presentation</w:t>
            </w:r>
            <w:proofErr w:type="gramEnd"/>
            <w:r>
              <w:rPr>
                <w:i/>
              </w:rPr>
              <w:t>.</w:t>
            </w:r>
            <w:r>
              <w:t xml:space="preserve"> </w:t>
            </w:r>
          </w:p>
          <w:p w14:paraId="12594293" w14:textId="77777777" w:rsidR="004B06EA" w:rsidRDefault="004B06EA" w:rsidP="004B06EA">
            <w:pPr>
              <w:spacing w:after="30" w:line="259" w:lineRule="auto"/>
              <w:ind w:left="2823" w:firstLine="0"/>
            </w:pPr>
            <w:r>
              <w:rPr>
                <w:sz w:val="18"/>
              </w:rPr>
              <w:t xml:space="preserve"> </w:t>
            </w:r>
          </w:p>
          <w:p w14:paraId="0AB496F9" w14:textId="77777777" w:rsidR="009E6A2C" w:rsidRDefault="009E6A2C" w:rsidP="004B06EA">
            <w:pPr>
              <w:spacing w:line="259" w:lineRule="auto"/>
              <w:ind w:right="152"/>
              <w:rPr>
                <w:i/>
              </w:rPr>
            </w:pPr>
          </w:p>
          <w:p w14:paraId="055BB63B" w14:textId="27874025" w:rsidR="004B06EA" w:rsidRDefault="004B06EA" w:rsidP="004B06EA">
            <w:pPr>
              <w:spacing w:line="259" w:lineRule="auto"/>
              <w:ind w:right="152"/>
            </w:pPr>
            <w:r>
              <w:rPr>
                <w:i/>
              </w:rPr>
              <w:lastRenderedPageBreak/>
              <w:t xml:space="preserve">Oglesby, C.A., Roberson, V., &amp; Ottley, M.  (1999).  </w:t>
            </w:r>
            <w:r>
              <w:rPr>
                <w:i/>
                <w:u w:val="single" w:color="000000"/>
              </w:rPr>
              <w:t>The Dynamics of Sport Psychology</w:t>
            </w:r>
            <w:r>
              <w:rPr>
                <w:i/>
              </w:rPr>
              <w:t xml:space="preserve"> </w:t>
            </w:r>
            <w:r>
              <w:rPr>
                <w:i/>
                <w:u w:val="single" w:color="000000"/>
              </w:rPr>
              <w:t>Education and Consulting</w:t>
            </w:r>
            <w:r>
              <w:rPr>
                <w:i/>
              </w:rPr>
              <w:t>.  Symposium.</w:t>
            </w:r>
            <w:r>
              <w:t xml:space="preserve"> </w:t>
            </w:r>
          </w:p>
          <w:p w14:paraId="2A6AAB15" w14:textId="77777777" w:rsidR="004B06EA" w:rsidRDefault="004B06EA" w:rsidP="004B06EA">
            <w:pPr>
              <w:spacing w:after="30" w:line="259" w:lineRule="auto"/>
              <w:ind w:left="2823" w:firstLine="0"/>
            </w:pPr>
            <w:r>
              <w:rPr>
                <w:sz w:val="18"/>
              </w:rPr>
              <w:t xml:space="preserve"> </w:t>
            </w:r>
          </w:p>
          <w:p w14:paraId="59322091" w14:textId="77777777" w:rsidR="004B06EA" w:rsidRDefault="004B06EA" w:rsidP="004B06EA">
            <w:pPr>
              <w:spacing w:after="1"/>
              <w:ind w:left="2818" w:right="153"/>
            </w:pPr>
            <w:r>
              <w:rPr>
                <w:i/>
              </w:rPr>
              <w:t xml:space="preserve">Butcher, L., Roberson, V., &amp; </w:t>
            </w:r>
            <w:proofErr w:type="spellStart"/>
            <w:r>
              <w:rPr>
                <w:i/>
              </w:rPr>
              <w:t>Kiefiuk</w:t>
            </w:r>
            <w:proofErr w:type="spellEnd"/>
            <w:r>
              <w:rPr>
                <w:i/>
              </w:rPr>
              <w:t xml:space="preserve">, D.  (1995).  </w:t>
            </w:r>
            <w:r>
              <w:rPr>
                <w:i/>
                <w:u w:val="single" w:color="000000"/>
              </w:rPr>
              <w:t>Health Implications for People of Color</w:t>
            </w:r>
            <w:r>
              <w:rPr>
                <w:i/>
              </w:rPr>
              <w:t xml:space="preserve"> </w:t>
            </w:r>
            <w:r>
              <w:rPr>
                <w:i/>
                <w:u w:val="single" w:color="000000"/>
              </w:rPr>
              <w:t>in Three Fitness Environments</w:t>
            </w:r>
            <w:r>
              <w:rPr>
                <w:i/>
              </w:rPr>
              <w:t>.  Symposium.</w:t>
            </w:r>
            <w:r>
              <w:t xml:space="preserve"> </w:t>
            </w:r>
          </w:p>
          <w:p w14:paraId="73182FA4" w14:textId="77777777" w:rsidR="004B06EA" w:rsidRDefault="004B06EA" w:rsidP="004B06EA">
            <w:pPr>
              <w:spacing w:after="45" w:line="259" w:lineRule="auto"/>
              <w:ind w:left="1383" w:firstLine="0"/>
            </w:pPr>
            <w:r>
              <w:rPr>
                <w:sz w:val="18"/>
              </w:rPr>
              <w:t xml:space="preserve"> </w:t>
            </w:r>
          </w:p>
          <w:p w14:paraId="01E8A609" w14:textId="77777777" w:rsidR="004B06EA" w:rsidRDefault="004B06EA" w:rsidP="004B06EA">
            <w:pPr>
              <w:tabs>
                <w:tab w:val="center" w:pos="1783"/>
                <w:tab w:val="center" w:pos="2823"/>
              </w:tabs>
              <w:spacing w:after="1" w:line="259" w:lineRule="auto"/>
              <w:ind w:left="0" w:firstLine="0"/>
            </w:pPr>
            <w:r>
              <w:rPr>
                <w:rFonts w:ascii="Calibri" w:eastAsia="Calibri" w:hAnsi="Calibri" w:cs="Calibri"/>
              </w:rPr>
              <w:tab/>
            </w:r>
            <w:r>
              <w:rPr>
                <w:b/>
                <w:sz w:val="24"/>
              </w:rPr>
              <w:t>Grants:</w:t>
            </w:r>
            <w:r>
              <w:rPr>
                <w:b/>
                <w:sz w:val="24"/>
              </w:rPr>
              <w:tab/>
            </w:r>
            <w:r>
              <w:rPr>
                <w:sz w:val="24"/>
              </w:rPr>
              <w:t xml:space="preserve"> </w:t>
            </w:r>
          </w:p>
          <w:p w14:paraId="553659B2" w14:textId="0DDF794B" w:rsidR="004B06EA" w:rsidRDefault="004B06EA" w:rsidP="004B06EA">
            <w:pPr>
              <w:ind w:left="2868" w:right="197" w:hanging="60"/>
            </w:pPr>
            <w:r>
              <w:rPr>
                <w:i/>
                <w:sz w:val="24"/>
              </w:rPr>
              <w:t xml:space="preserve"> Roberson. PI, Hunter. PI, (</w:t>
            </w:r>
            <w:r>
              <w:rPr>
                <w:i/>
              </w:rPr>
              <w:t>2013),</w:t>
            </w:r>
            <w:r>
              <w:t xml:space="preserve"> Greensboro, NC Foundation in the amount </w:t>
            </w:r>
            <w:r w:rsidR="009E6A2C">
              <w:t>of 2,000</w:t>
            </w:r>
            <w:r>
              <w:t xml:space="preserve"> dollars. Received. </w:t>
            </w:r>
          </w:p>
          <w:p w14:paraId="211BE4E0" w14:textId="77777777" w:rsidR="004B06EA" w:rsidRDefault="004B06EA" w:rsidP="004B06EA">
            <w:pPr>
              <w:spacing w:after="45" w:line="259" w:lineRule="auto"/>
              <w:ind w:left="2823" w:firstLine="0"/>
            </w:pPr>
            <w:r>
              <w:rPr>
                <w:sz w:val="18"/>
              </w:rPr>
              <w:t xml:space="preserve"> </w:t>
            </w:r>
          </w:p>
          <w:p w14:paraId="46281C5F" w14:textId="77777777" w:rsidR="004B06EA" w:rsidRDefault="004B06EA" w:rsidP="004B06EA">
            <w:pPr>
              <w:ind w:left="2818" w:right="440"/>
            </w:pPr>
            <w:r>
              <w:rPr>
                <w:i/>
              </w:rPr>
              <w:t xml:space="preserve"> Zigler. PI, Roberson. PI, (2012),</w:t>
            </w:r>
            <w:r>
              <w:t xml:space="preserve"> University Wellness Grant, 3,000 dollars.   Received. </w:t>
            </w:r>
          </w:p>
          <w:p w14:paraId="0BD54ECB" w14:textId="77777777" w:rsidR="004B06EA" w:rsidRDefault="004B06EA" w:rsidP="004B06EA">
            <w:pPr>
              <w:spacing w:after="37" w:line="259" w:lineRule="auto"/>
              <w:ind w:left="1383" w:firstLine="0"/>
            </w:pPr>
            <w:r>
              <w:rPr>
                <w:sz w:val="18"/>
              </w:rPr>
              <w:t xml:space="preserve"> </w:t>
            </w:r>
          </w:p>
          <w:p w14:paraId="274E8701" w14:textId="77777777" w:rsidR="009E6A2C" w:rsidRDefault="004B06EA" w:rsidP="004B06EA">
            <w:pPr>
              <w:ind w:left="2818" w:right="197"/>
            </w:pPr>
            <w:r>
              <w:t xml:space="preserve"> </w:t>
            </w:r>
            <w:r>
              <w:rPr>
                <w:rFonts w:ascii="Gautami" w:eastAsia="Gautami" w:hAnsi="Gautami" w:cs="Gautami"/>
              </w:rPr>
              <w:t>​</w:t>
            </w:r>
            <w:r>
              <w:rPr>
                <w:i/>
              </w:rPr>
              <w:t>Roberson. PI, (2011),</w:t>
            </w:r>
            <w:r>
              <w:t xml:space="preserve"> Submitted a Faculty Development Grant to assist with continued</w:t>
            </w:r>
          </w:p>
          <w:p w14:paraId="113C72E7" w14:textId="68F8F591" w:rsidR="004B06EA" w:rsidRDefault="004B06EA" w:rsidP="004B06EA">
            <w:pPr>
              <w:ind w:left="2818" w:right="197"/>
            </w:pPr>
            <w:r>
              <w:t xml:space="preserve"> </w:t>
            </w:r>
            <w:r w:rsidR="009E6A2C">
              <w:t>Research that focused on African American female collegiate and professional golfers. Received and cut later because of Universitates budget cuts, &amp;500.</w:t>
            </w:r>
            <w:r>
              <w:t xml:space="preserve"> </w:t>
            </w:r>
          </w:p>
          <w:p w14:paraId="19C63CAD" w14:textId="1CE2C295" w:rsidR="004B06EA" w:rsidRDefault="004B06EA" w:rsidP="009E6A2C">
            <w:pPr>
              <w:ind w:left="1393" w:right="392"/>
            </w:pPr>
            <w:r>
              <w:t xml:space="preserve"> </w:t>
            </w:r>
            <w:r>
              <w:tab/>
              <w:t xml:space="preserve"> </w:t>
            </w:r>
          </w:p>
          <w:p w14:paraId="65128606" w14:textId="77777777" w:rsidR="004B06EA" w:rsidRDefault="004B06EA" w:rsidP="004B06EA">
            <w:pPr>
              <w:spacing w:line="378" w:lineRule="auto"/>
              <w:ind w:left="2818" w:right="197"/>
            </w:pPr>
            <w:r>
              <w:t xml:space="preserve">  </w:t>
            </w:r>
            <w:r>
              <w:rPr>
                <w:rFonts w:ascii="Gautami" w:eastAsia="Gautami" w:hAnsi="Gautami" w:cs="Gautami"/>
              </w:rPr>
              <w:t>​</w:t>
            </w:r>
            <w:r>
              <w:rPr>
                <w:i/>
              </w:rPr>
              <w:t>Ankomah. PI, Larson. PI, Roberson PI, Rotich PI, (2009) (2010),</w:t>
            </w:r>
            <w:r>
              <w:t xml:space="preserve"> United States Bureau   of Educational and Cultural Affairs in the amount of $364.474.50 dollars. Submitted. </w:t>
            </w:r>
          </w:p>
          <w:p w14:paraId="12AC7178" w14:textId="77777777" w:rsidR="004B06EA" w:rsidRDefault="004B06EA" w:rsidP="004B06EA">
            <w:pPr>
              <w:spacing w:after="37" w:line="259" w:lineRule="auto"/>
              <w:ind w:left="2823" w:firstLine="0"/>
            </w:pPr>
            <w:r>
              <w:rPr>
                <w:sz w:val="18"/>
              </w:rPr>
              <w:t xml:space="preserve"> </w:t>
            </w:r>
          </w:p>
          <w:p w14:paraId="7C89C189" w14:textId="77777777" w:rsidR="004B06EA" w:rsidRDefault="004B06EA" w:rsidP="004B06EA">
            <w:pPr>
              <w:spacing w:line="378" w:lineRule="auto"/>
              <w:ind w:left="2818" w:right="197"/>
            </w:pPr>
            <w:r>
              <w:t xml:space="preserve"> </w:t>
            </w:r>
            <w:r>
              <w:rPr>
                <w:rFonts w:ascii="Gautami" w:eastAsia="Gautami" w:hAnsi="Gautami" w:cs="Gautami"/>
              </w:rPr>
              <w:t>​</w:t>
            </w:r>
            <w:r>
              <w:rPr>
                <w:i/>
              </w:rPr>
              <w:t>Rotich. PI, Roberson. PI, (2009),</w:t>
            </w:r>
            <w:r>
              <w:t xml:space="preserve"> United States Department of Justice Office of Violence Against Women (OV W) in the amount of $300.000 dollars. Submitted. </w:t>
            </w:r>
          </w:p>
          <w:p w14:paraId="4BD2A6C5" w14:textId="77777777" w:rsidR="004B06EA" w:rsidRDefault="004B06EA" w:rsidP="004B06EA">
            <w:pPr>
              <w:spacing w:after="5" w:line="259" w:lineRule="auto"/>
              <w:ind w:left="1383" w:firstLine="0"/>
            </w:pPr>
            <w:r>
              <w:rPr>
                <w:sz w:val="24"/>
              </w:rPr>
              <w:t xml:space="preserve"> </w:t>
            </w:r>
          </w:p>
          <w:p w14:paraId="6B54B319" w14:textId="77777777" w:rsidR="004B06EA" w:rsidRDefault="004B06EA" w:rsidP="000D3D26">
            <w:pPr>
              <w:spacing w:line="392" w:lineRule="auto"/>
              <w:ind w:right="197"/>
            </w:pPr>
            <w:r>
              <w:rPr>
                <w:i/>
                <w:sz w:val="24"/>
              </w:rPr>
              <w:t>Roberson. PI, (2008),</w:t>
            </w:r>
            <w:r>
              <w:rPr>
                <w:sz w:val="24"/>
              </w:rPr>
              <w:t xml:space="preserve"> </w:t>
            </w:r>
            <w:r>
              <w:t>Submitted a Faculty Development Grant to assist with</w:t>
            </w:r>
            <w:r>
              <w:rPr>
                <w:rFonts w:ascii="Gautami" w:eastAsia="Gautami" w:hAnsi="Gautami" w:cs="Gautami"/>
                <w:sz w:val="24"/>
              </w:rPr>
              <w:t>​</w:t>
            </w:r>
            <w:r w:rsidR="000D3D26">
              <w:rPr>
                <w:rFonts w:ascii="Gautami" w:eastAsia="Gautami" w:hAnsi="Gautami" w:cs="Gautami"/>
                <w:sz w:val="24"/>
              </w:rPr>
              <w:t xml:space="preserve"> </w:t>
            </w:r>
            <w:r>
              <w:t xml:space="preserve">continued research, Received, $500. </w:t>
            </w:r>
          </w:p>
          <w:p w14:paraId="2B67B6A0" w14:textId="77777777" w:rsidR="004B06EA" w:rsidRDefault="004B06EA" w:rsidP="004B06EA">
            <w:pPr>
              <w:spacing w:after="0" w:line="259" w:lineRule="auto"/>
              <w:ind w:left="1383" w:firstLine="0"/>
            </w:pPr>
            <w:r>
              <w:t xml:space="preserve"> </w:t>
            </w:r>
          </w:p>
          <w:p w14:paraId="44D5EB5F" w14:textId="77777777" w:rsidR="004B06EA" w:rsidRDefault="000D3D26" w:rsidP="000D3D26">
            <w:pPr>
              <w:spacing w:after="10" w:line="259" w:lineRule="auto"/>
              <w:ind w:left="0" w:firstLine="0"/>
            </w:pPr>
            <w:r>
              <w:rPr>
                <w:b/>
                <w:sz w:val="24"/>
              </w:rPr>
              <w:t xml:space="preserve">                </w:t>
            </w:r>
            <w:r w:rsidR="004B06EA">
              <w:rPr>
                <w:b/>
                <w:sz w:val="24"/>
              </w:rPr>
              <w:t>Publications:</w:t>
            </w:r>
            <w:r w:rsidR="004B06EA">
              <w:rPr>
                <w:sz w:val="24"/>
              </w:rPr>
              <w:t xml:space="preserve"> </w:t>
            </w:r>
          </w:p>
          <w:p w14:paraId="5DB36DC8" w14:textId="77777777" w:rsidR="004B06EA" w:rsidRDefault="004B06EA" w:rsidP="004B06EA">
            <w:pPr>
              <w:spacing w:after="0" w:line="259" w:lineRule="auto"/>
              <w:ind w:left="1383" w:firstLine="0"/>
            </w:pPr>
            <w:r>
              <w:rPr>
                <w:sz w:val="24"/>
              </w:rPr>
              <w:t xml:space="preserve"> </w:t>
            </w:r>
          </w:p>
          <w:p w14:paraId="47877C6E" w14:textId="77777777" w:rsidR="004B06EA" w:rsidRDefault="004B06EA" w:rsidP="004B06EA">
            <w:pPr>
              <w:spacing w:line="259" w:lineRule="auto"/>
              <w:ind w:right="941"/>
            </w:pPr>
            <w:r>
              <w:rPr>
                <w:i/>
              </w:rPr>
              <w:t>Ankomah, Larson, Roberson &amp; Rotich (2011). A Creative Approach To Tourism: The Case of Diaspora Tourism in Ghana.</w:t>
            </w:r>
            <w:r>
              <w:rPr>
                <w:i/>
                <w:u w:val="single" w:color="000000"/>
              </w:rPr>
              <w:t xml:space="preserve"> Journal of Black Studies.</w:t>
            </w:r>
            <w:r>
              <w:rPr>
                <w:i/>
              </w:rPr>
              <w:t xml:space="preserve"> Publication.</w:t>
            </w:r>
            <w:r>
              <w:t xml:space="preserve"> </w:t>
            </w:r>
          </w:p>
          <w:p w14:paraId="33BD5B95" w14:textId="77777777" w:rsidR="004B06EA" w:rsidRDefault="004B06EA" w:rsidP="004B06EA">
            <w:pPr>
              <w:spacing w:after="0" w:line="259" w:lineRule="auto"/>
              <w:ind w:left="1383" w:firstLine="0"/>
            </w:pPr>
            <w:r>
              <w:t xml:space="preserve"> </w:t>
            </w:r>
          </w:p>
          <w:p w14:paraId="026F31E2" w14:textId="77777777" w:rsidR="004B06EA" w:rsidRDefault="004B06EA" w:rsidP="004B06EA">
            <w:pPr>
              <w:spacing w:after="1"/>
              <w:ind w:left="2818" w:right="153"/>
            </w:pPr>
            <w:r>
              <w:rPr>
                <w:i/>
                <w:u w:val="single" w:color="000000"/>
              </w:rPr>
              <w:t>Roberson, V. (2009) The 40 Million Dollar Slaves. The Rise, Fall of the Black Athlete.</w:t>
            </w:r>
            <w:r>
              <w:rPr>
                <w:i/>
              </w:rPr>
              <w:t xml:space="preserve"> By William Rhoden. Crown publishers. Book Review in the </w:t>
            </w:r>
            <w:r>
              <w:rPr>
                <w:i/>
                <w:u w:val="single" w:color="000000"/>
              </w:rPr>
              <w:t>Journal of Black Studies</w:t>
            </w:r>
            <w:r>
              <w:rPr>
                <w:i/>
              </w:rPr>
              <w:t>. Excepted</w:t>
            </w:r>
            <w:r>
              <w:t xml:space="preserve"> </w:t>
            </w:r>
          </w:p>
          <w:p w14:paraId="7ED95AE7" w14:textId="77777777" w:rsidR="004B06EA" w:rsidRDefault="004B06EA" w:rsidP="004B06EA">
            <w:pPr>
              <w:spacing w:after="0" w:line="259" w:lineRule="auto"/>
              <w:ind w:left="2823" w:firstLine="0"/>
            </w:pPr>
            <w:r>
              <w:t xml:space="preserve"> </w:t>
            </w:r>
          </w:p>
          <w:p w14:paraId="73814BC6" w14:textId="77777777" w:rsidR="004B06EA" w:rsidRDefault="004B06EA" w:rsidP="004B06EA">
            <w:pPr>
              <w:spacing w:after="1"/>
              <w:ind w:left="2818" w:right="153"/>
            </w:pPr>
            <w:r>
              <w:rPr>
                <w:i/>
              </w:rPr>
              <w:t xml:space="preserve">Roberson, V. (2008) </w:t>
            </w:r>
            <w:r>
              <w:rPr>
                <w:i/>
                <w:u w:val="single" w:color="000000"/>
              </w:rPr>
              <w:t>Out of The Shadows: a biographical History of African American</w:t>
            </w:r>
            <w:r>
              <w:rPr>
                <w:i/>
              </w:rPr>
              <w:t xml:space="preserve"> </w:t>
            </w:r>
          </w:p>
          <w:p w14:paraId="4244E570" w14:textId="77777777" w:rsidR="004B06EA" w:rsidRDefault="004B06EA" w:rsidP="004B06EA">
            <w:pPr>
              <w:spacing w:line="259" w:lineRule="auto"/>
              <w:ind w:right="152"/>
            </w:pPr>
            <w:r>
              <w:rPr>
                <w:i/>
                <w:u w:val="single" w:color="000000"/>
              </w:rPr>
              <w:t xml:space="preserve">Athletes. </w:t>
            </w:r>
            <w:r>
              <w:rPr>
                <w:i/>
              </w:rPr>
              <w:t xml:space="preserve">By David Wiggins. University of Arkansas press. Book Review </w:t>
            </w:r>
            <w:r>
              <w:rPr>
                <w:i/>
                <w:u w:val="single" w:color="000000"/>
              </w:rPr>
              <w:t>Journal of Black</w:t>
            </w:r>
            <w:r>
              <w:rPr>
                <w:i/>
              </w:rPr>
              <w:t xml:space="preserve"> </w:t>
            </w:r>
            <w:r>
              <w:rPr>
                <w:i/>
                <w:u w:val="single" w:color="000000"/>
              </w:rPr>
              <w:t xml:space="preserve">Studies. </w:t>
            </w:r>
            <w:r>
              <w:rPr>
                <w:i/>
              </w:rPr>
              <w:t>Excepted</w:t>
            </w:r>
            <w:r>
              <w:t xml:space="preserve"> </w:t>
            </w:r>
          </w:p>
          <w:p w14:paraId="6822D2ED" w14:textId="77777777" w:rsidR="004B06EA" w:rsidRDefault="004B06EA" w:rsidP="004B06EA">
            <w:pPr>
              <w:spacing w:after="0" w:line="259" w:lineRule="auto"/>
              <w:ind w:left="4263" w:firstLine="0"/>
            </w:pPr>
            <w:r>
              <w:t xml:space="preserve"> </w:t>
            </w:r>
          </w:p>
          <w:p w14:paraId="1B02B4C1" w14:textId="77777777" w:rsidR="004B06EA" w:rsidRDefault="004B06EA" w:rsidP="004B06EA">
            <w:pPr>
              <w:spacing w:after="1"/>
              <w:ind w:left="2818" w:right="153"/>
            </w:pPr>
            <w:r>
              <w:rPr>
                <w:i/>
              </w:rPr>
              <w:t xml:space="preserve">Roberson, V.  (2007). Published Dissertation.  </w:t>
            </w:r>
            <w:r>
              <w:rPr>
                <w:i/>
                <w:u w:val="single" w:color="000000"/>
              </w:rPr>
              <w:t>The Effect of a Culturally Sensitive</w:t>
            </w:r>
            <w:r>
              <w:rPr>
                <w:i/>
              </w:rPr>
              <w:t xml:space="preserve"> </w:t>
            </w:r>
            <w:r>
              <w:rPr>
                <w:i/>
                <w:u w:val="single" w:color="000000"/>
              </w:rPr>
              <w:t>Instructional Golf Program on Golf Skill Acquisition and Indicators of Psychological</w:t>
            </w:r>
            <w:r>
              <w:rPr>
                <w:i/>
              </w:rPr>
              <w:t xml:space="preserve"> </w:t>
            </w:r>
            <w:r>
              <w:rPr>
                <w:i/>
                <w:u w:val="single" w:color="000000"/>
              </w:rPr>
              <w:t>Development Among Selected African American Youth</w:t>
            </w:r>
            <w:r>
              <w:rPr>
                <w:i/>
              </w:rPr>
              <w:t>.  Publication.</w:t>
            </w:r>
            <w:r>
              <w:t xml:space="preserve"> </w:t>
            </w:r>
          </w:p>
          <w:p w14:paraId="51DCFDBE" w14:textId="77777777" w:rsidR="004B06EA" w:rsidRDefault="004B06EA" w:rsidP="004B06EA">
            <w:pPr>
              <w:spacing w:after="0" w:line="259" w:lineRule="auto"/>
              <w:ind w:left="1383" w:firstLine="0"/>
            </w:pPr>
            <w:r>
              <w:t xml:space="preserve"> </w:t>
            </w:r>
          </w:p>
          <w:p w14:paraId="25FF539E" w14:textId="77777777" w:rsidR="004B06EA" w:rsidRDefault="004B06EA" w:rsidP="004B06EA">
            <w:pPr>
              <w:spacing w:after="0" w:line="254" w:lineRule="auto"/>
              <w:ind w:left="2823" w:right="492" w:firstLine="0"/>
              <w:jc w:val="both"/>
            </w:pPr>
            <w:r>
              <w:rPr>
                <w:i/>
              </w:rPr>
              <w:lastRenderedPageBreak/>
              <w:t xml:space="preserve">Roberson, V.  June (2003).  African American Culture and Physical Skill Development Programs, The impact on Golf after Tiger Woods.  </w:t>
            </w:r>
            <w:r>
              <w:rPr>
                <w:i/>
                <w:u w:val="single" w:color="000000"/>
              </w:rPr>
              <w:t>Journal Of Black</w:t>
            </w:r>
            <w:r>
              <w:t xml:space="preserve"> </w:t>
            </w:r>
            <w:r>
              <w:rPr>
                <w:i/>
                <w:u w:val="single" w:color="000000"/>
              </w:rPr>
              <w:t>Studies.</w:t>
            </w:r>
            <w:r>
              <w:rPr>
                <w:i/>
              </w:rPr>
              <w:t xml:space="preserve">  Publication.</w:t>
            </w:r>
            <w:r>
              <w:t xml:space="preserve"> </w:t>
            </w:r>
          </w:p>
          <w:p w14:paraId="4F3795F6" w14:textId="77777777" w:rsidR="004B06EA" w:rsidRDefault="004B06EA" w:rsidP="004B06EA">
            <w:pPr>
              <w:spacing w:after="0" w:line="259" w:lineRule="auto"/>
              <w:ind w:left="1383" w:firstLine="0"/>
            </w:pPr>
            <w:r>
              <w:t xml:space="preserve"> </w:t>
            </w:r>
          </w:p>
          <w:p w14:paraId="2280D5BC" w14:textId="77777777" w:rsidR="00522AA1" w:rsidRPr="004B06EA" w:rsidRDefault="00522AA1" w:rsidP="004B06EA">
            <w:pPr>
              <w:tabs>
                <w:tab w:val="left" w:pos="4156"/>
              </w:tabs>
              <w:ind w:left="0" w:firstLine="0"/>
            </w:pPr>
          </w:p>
        </w:tc>
      </w:tr>
      <w:tr w:rsidR="00522AA1" w:rsidRPr="00FB374C" w14:paraId="6E7385F1" w14:textId="77777777" w:rsidTr="0040243D">
        <w:trPr>
          <w:trHeight w:val="3348"/>
        </w:trPr>
        <w:tc>
          <w:tcPr>
            <w:tcW w:w="11244" w:type="dxa"/>
            <w:shd w:val="clear" w:color="auto" w:fill="FFFFFF"/>
            <w:tcMar>
              <w:top w:w="0" w:type="dxa"/>
              <w:left w:w="0" w:type="dxa"/>
              <w:bottom w:w="0" w:type="dxa"/>
              <w:right w:w="0" w:type="dxa"/>
            </w:tcMar>
          </w:tcPr>
          <w:p w14:paraId="2E14C919" w14:textId="6872B4EF" w:rsidR="00522AA1" w:rsidRPr="00FB374C" w:rsidRDefault="008148E4" w:rsidP="00522AA1">
            <w:pPr>
              <w:ind w:left="0" w:firstLine="0"/>
            </w:pPr>
            <w:r>
              <w:lastRenderedPageBreak/>
              <w:t xml:space="preserve"> </w:t>
            </w:r>
          </w:p>
        </w:tc>
      </w:tr>
      <w:tr w:rsidR="008148E4" w:rsidRPr="00FB374C" w14:paraId="54FFB2B9" w14:textId="77777777" w:rsidTr="0040243D">
        <w:trPr>
          <w:trHeight w:val="3348"/>
        </w:trPr>
        <w:tc>
          <w:tcPr>
            <w:tcW w:w="11244" w:type="dxa"/>
            <w:shd w:val="clear" w:color="auto" w:fill="FFFFFF"/>
            <w:tcMar>
              <w:top w:w="0" w:type="dxa"/>
              <w:left w:w="0" w:type="dxa"/>
              <w:bottom w:w="0" w:type="dxa"/>
              <w:right w:w="0" w:type="dxa"/>
            </w:tcMar>
          </w:tcPr>
          <w:p w14:paraId="27DC99A9" w14:textId="77777777" w:rsidR="008148E4" w:rsidRDefault="008148E4" w:rsidP="00522AA1">
            <w:pPr>
              <w:ind w:left="0" w:firstLine="0"/>
            </w:pPr>
          </w:p>
        </w:tc>
      </w:tr>
      <w:tr w:rsidR="008148E4" w:rsidRPr="00FB374C" w14:paraId="0BAA0CF4" w14:textId="77777777" w:rsidTr="0040243D">
        <w:trPr>
          <w:trHeight w:val="3348"/>
        </w:trPr>
        <w:tc>
          <w:tcPr>
            <w:tcW w:w="11244" w:type="dxa"/>
            <w:shd w:val="clear" w:color="auto" w:fill="FFFFFF"/>
            <w:tcMar>
              <w:top w:w="0" w:type="dxa"/>
              <w:left w:w="0" w:type="dxa"/>
              <w:bottom w:w="0" w:type="dxa"/>
              <w:right w:w="0" w:type="dxa"/>
            </w:tcMar>
          </w:tcPr>
          <w:p w14:paraId="50DEBA9E" w14:textId="77777777" w:rsidR="008148E4" w:rsidRDefault="008148E4" w:rsidP="00522AA1">
            <w:pPr>
              <w:ind w:left="0" w:firstLine="0"/>
            </w:pPr>
          </w:p>
        </w:tc>
      </w:tr>
      <w:tr w:rsidR="008148E4" w:rsidRPr="00FB374C" w14:paraId="009B008B" w14:textId="77777777" w:rsidTr="0040243D">
        <w:trPr>
          <w:trHeight w:val="3348"/>
        </w:trPr>
        <w:tc>
          <w:tcPr>
            <w:tcW w:w="11244" w:type="dxa"/>
            <w:shd w:val="clear" w:color="auto" w:fill="FFFFFF"/>
            <w:tcMar>
              <w:top w:w="0" w:type="dxa"/>
              <w:left w:w="0" w:type="dxa"/>
              <w:bottom w:w="0" w:type="dxa"/>
              <w:right w:w="0" w:type="dxa"/>
            </w:tcMar>
          </w:tcPr>
          <w:p w14:paraId="736B90B2" w14:textId="77777777" w:rsidR="008148E4" w:rsidRDefault="008148E4" w:rsidP="00522AA1">
            <w:pPr>
              <w:ind w:left="0" w:firstLine="0"/>
            </w:pPr>
          </w:p>
        </w:tc>
      </w:tr>
      <w:tr w:rsidR="008148E4" w:rsidRPr="00FB374C" w14:paraId="63570155" w14:textId="77777777" w:rsidTr="0040243D">
        <w:trPr>
          <w:trHeight w:val="3348"/>
        </w:trPr>
        <w:tc>
          <w:tcPr>
            <w:tcW w:w="11244" w:type="dxa"/>
            <w:shd w:val="clear" w:color="auto" w:fill="FFFFFF"/>
            <w:tcMar>
              <w:top w:w="0" w:type="dxa"/>
              <w:left w:w="0" w:type="dxa"/>
              <w:bottom w:w="0" w:type="dxa"/>
              <w:right w:w="0" w:type="dxa"/>
            </w:tcMar>
          </w:tcPr>
          <w:p w14:paraId="575141D2" w14:textId="77777777" w:rsidR="008148E4" w:rsidRDefault="008148E4" w:rsidP="00522AA1">
            <w:pPr>
              <w:ind w:left="0" w:firstLine="0"/>
            </w:pPr>
          </w:p>
        </w:tc>
      </w:tr>
      <w:tr w:rsidR="008148E4" w:rsidRPr="00FB374C" w14:paraId="7754D084" w14:textId="77777777" w:rsidTr="0040243D">
        <w:trPr>
          <w:trHeight w:val="3348"/>
        </w:trPr>
        <w:tc>
          <w:tcPr>
            <w:tcW w:w="11244" w:type="dxa"/>
            <w:shd w:val="clear" w:color="auto" w:fill="FFFFFF"/>
            <w:tcMar>
              <w:top w:w="0" w:type="dxa"/>
              <w:left w:w="0" w:type="dxa"/>
              <w:bottom w:w="0" w:type="dxa"/>
              <w:right w:w="0" w:type="dxa"/>
            </w:tcMar>
          </w:tcPr>
          <w:p w14:paraId="3F172E37" w14:textId="77777777" w:rsidR="008148E4" w:rsidRDefault="008148E4" w:rsidP="00522AA1">
            <w:pPr>
              <w:ind w:left="0" w:firstLine="0"/>
            </w:pPr>
          </w:p>
        </w:tc>
      </w:tr>
      <w:tr w:rsidR="008148E4" w:rsidRPr="00FB374C" w14:paraId="5E7857BE" w14:textId="77777777" w:rsidTr="0040243D">
        <w:trPr>
          <w:trHeight w:val="3348"/>
        </w:trPr>
        <w:tc>
          <w:tcPr>
            <w:tcW w:w="11244" w:type="dxa"/>
            <w:shd w:val="clear" w:color="auto" w:fill="FFFFFF"/>
            <w:tcMar>
              <w:top w:w="0" w:type="dxa"/>
              <w:left w:w="0" w:type="dxa"/>
              <w:bottom w:w="0" w:type="dxa"/>
              <w:right w:w="0" w:type="dxa"/>
            </w:tcMar>
          </w:tcPr>
          <w:p w14:paraId="4EF314F8" w14:textId="77777777" w:rsidR="008148E4" w:rsidRDefault="008148E4" w:rsidP="00522AA1">
            <w:pPr>
              <w:ind w:left="0" w:firstLine="0"/>
            </w:pPr>
          </w:p>
        </w:tc>
      </w:tr>
    </w:tbl>
    <w:p w14:paraId="60E661CA" w14:textId="77777777" w:rsidR="0040243D" w:rsidRDefault="0040243D" w:rsidP="00C52147">
      <w:pPr>
        <w:spacing w:after="1" w:line="259" w:lineRule="auto"/>
        <w:ind w:left="1440" w:firstLine="0"/>
      </w:pPr>
    </w:p>
    <w:p w14:paraId="01426A50" w14:textId="77777777" w:rsidR="00B733C0" w:rsidRDefault="003877E5">
      <w:pPr>
        <w:spacing w:after="30" w:line="259" w:lineRule="auto"/>
        <w:ind w:left="1383" w:firstLine="0"/>
      </w:pPr>
      <w:r>
        <w:rPr>
          <w:sz w:val="18"/>
        </w:rPr>
        <w:t xml:space="preserve"> </w:t>
      </w:r>
    </w:p>
    <w:p w14:paraId="6BF53010" w14:textId="77777777" w:rsidR="00C52147" w:rsidRDefault="00C52147" w:rsidP="00AF7227">
      <w:pPr>
        <w:ind w:left="2818" w:right="197"/>
      </w:pPr>
    </w:p>
    <w:p w14:paraId="3841CE13" w14:textId="77777777" w:rsidR="00B733C0" w:rsidRDefault="003877E5">
      <w:pPr>
        <w:ind w:left="1213"/>
      </w:pPr>
      <w:r>
        <w:tab/>
        <w:t xml:space="preserve"> </w:t>
      </w:r>
    </w:p>
    <w:p w14:paraId="4F8B8272" w14:textId="77777777" w:rsidR="00B733C0" w:rsidRDefault="003877E5">
      <w:pPr>
        <w:ind w:left="1213" w:right="197"/>
      </w:pPr>
      <w:r>
        <w:rPr>
          <w:i/>
        </w:rPr>
        <w:t xml:space="preserve">                           </w:t>
      </w:r>
    </w:p>
    <w:p w14:paraId="36183D8F" w14:textId="77777777" w:rsidR="00B733C0" w:rsidRDefault="003877E5">
      <w:pPr>
        <w:spacing w:after="30" w:line="259" w:lineRule="auto"/>
        <w:ind w:left="1203" w:firstLine="0"/>
      </w:pPr>
      <w:r>
        <w:rPr>
          <w:sz w:val="18"/>
        </w:rPr>
        <w:t xml:space="preserve"> </w:t>
      </w:r>
    </w:p>
    <w:p w14:paraId="5AFE713D" w14:textId="77777777" w:rsidR="00B733C0" w:rsidRDefault="00B733C0">
      <w:pPr>
        <w:spacing w:after="0" w:line="259" w:lineRule="auto"/>
        <w:ind w:left="2823" w:firstLine="0"/>
      </w:pPr>
    </w:p>
    <w:p w14:paraId="6E4B0647" w14:textId="77777777" w:rsidR="00B733C0" w:rsidRDefault="00B733C0">
      <w:pPr>
        <w:spacing w:after="2" w:line="259" w:lineRule="auto"/>
        <w:ind w:left="1383" w:firstLine="0"/>
      </w:pPr>
    </w:p>
    <w:p w14:paraId="4F3CB8D2" w14:textId="77777777" w:rsidR="00830811" w:rsidRDefault="003877E5">
      <w:pPr>
        <w:spacing w:line="376" w:lineRule="auto"/>
        <w:ind w:left="1383" w:right="152" w:hanging="1383"/>
        <w:rPr>
          <w:rFonts w:ascii="Gautami" w:eastAsia="Gautami" w:hAnsi="Gautami" w:cs="Gautami"/>
          <w:sz w:val="23"/>
        </w:rPr>
      </w:pPr>
      <w:r>
        <w:rPr>
          <w:rFonts w:ascii="Gautami" w:eastAsia="Gautami" w:hAnsi="Gautami" w:cs="Gautami"/>
          <w:sz w:val="23"/>
        </w:rPr>
        <w:t>​</w:t>
      </w:r>
      <w:r>
        <w:rPr>
          <w:rFonts w:ascii="Gautami" w:eastAsia="Gautami" w:hAnsi="Gautami" w:cs="Gautami"/>
          <w:sz w:val="23"/>
        </w:rPr>
        <w:tab/>
      </w:r>
    </w:p>
    <w:p w14:paraId="678B20D6" w14:textId="77777777" w:rsidR="00830811" w:rsidRDefault="00830811">
      <w:pPr>
        <w:spacing w:line="376" w:lineRule="auto"/>
        <w:ind w:left="1383" w:right="152" w:hanging="1383"/>
        <w:rPr>
          <w:i/>
        </w:rPr>
      </w:pPr>
    </w:p>
    <w:p w14:paraId="5F7795B2" w14:textId="77777777" w:rsidR="005712CB" w:rsidRDefault="00830811" w:rsidP="005712CB">
      <w:pPr>
        <w:spacing w:line="376" w:lineRule="auto"/>
        <w:ind w:left="1383" w:right="152" w:hanging="1383"/>
      </w:pPr>
      <w:r>
        <w:rPr>
          <w:i/>
        </w:rPr>
        <w:t xml:space="preserve">                          </w:t>
      </w:r>
    </w:p>
    <w:p w14:paraId="09B6B358" w14:textId="77777777" w:rsidR="00B733C0" w:rsidRDefault="003877E5">
      <w:pPr>
        <w:spacing w:after="0" w:line="259" w:lineRule="auto"/>
        <w:ind w:left="1383" w:firstLine="0"/>
      </w:pPr>
      <w:r>
        <w:t xml:space="preserve"> </w:t>
      </w:r>
    </w:p>
    <w:p w14:paraId="410AFD1A" w14:textId="77777777" w:rsidR="00B733C0" w:rsidRDefault="003877E5">
      <w:pPr>
        <w:spacing w:after="40" w:line="259" w:lineRule="auto"/>
        <w:ind w:left="1240" w:firstLine="0"/>
        <w:jc w:val="center"/>
      </w:pPr>
      <w:r>
        <w:t xml:space="preserve"> </w:t>
      </w:r>
    </w:p>
    <w:p w14:paraId="5D9CA8E2" w14:textId="77777777" w:rsidR="00B733C0" w:rsidRDefault="003877E5">
      <w:pPr>
        <w:spacing w:after="0" w:line="259" w:lineRule="auto"/>
        <w:ind w:left="1255" w:firstLine="0"/>
        <w:jc w:val="center"/>
      </w:pPr>
      <w:r>
        <w:rPr>
          <w:b/>
          <w:sz w:val="28"/>
        </w:rPr>
        <w:t xml:space="preserve"> </w:t>
      </w:r>
    </w:p>
    <w:p w14:paraId="5E07C928" w14:textId="77777777" w:rsidR="00B733C0" w:rsidRDefault="003877E5">
      <w:pPr>
        <w:spacing w:after="0" w:line="259" w:lineRule="auto"/>
        <w:ind w:left="1255" w:firstLine="0"/>
        <w:jc w:val="center"/>
      </w:pPr>
      <w:r>
        <w:rPr>
          <w:b/>
          <w:sz w:val="28"/>
        </w:rPr>
        <w:t xml:space="preserve"> </w:t>
      </w:r>
    </w:p>
    <w:p w14:paraId="6BBCE250" w14:textId="77777777" w:rsidR="00B733C0" w:rsidRDefault="003877E5">
      <w:pPr>
        <w:spacing w:after="0" w:line="259" w:lineRule="auto"/>
        <w:ind w:left="1255" w:firstLine="0"/>
        <w:jc w:val="center"/>
      </w:pPr>
      <w:r>
        <w:rPr>
          <w:b/>
          <w:sz w:val="28"/>
        </w:rPr>
        <w:t xml:space="preserve"> </w:t>
      </w:r>
    </w:p>
    <w:p w14:paraId="48430EA6" w14:textId="77777777" w:rsidR="00B733C0" w:rsidRDefault="003877E5">
      <w:pPr>
        <w:spacing w:after="0" w:line="259" w:lineRule="auto"/>
        <w:ind w:left="1255" w:firstLine="0"/>
        <w:jc w:val="center"/>
      </w:pPr>
      <w:r>
        <w:rPr>
          <w:b/>
          <w:sz w:val="28"/>
        </w:rPr>
        <w:t xml:space="preserve"> </w:t>
      </w:r>
    </w:p>
    <w:p w14:paraId="4F95CC3F" w14:textId="77777777" w:rsidR="00B733C0" w:rsidRDefault="003877E5">
      <w:pPr>
        <w:spacing w:after="0" w:line="259" w:lineRule="auto"/>
        <w:ind w:left="1255" w:firstLine="0"/>
        <w:jc w:val="center"/>
      </w:pPr>
      <w:r>
        <w:rPr>
          <w:b/>
          <w:sz w:val="28"/>
        </w:rPr>
        <w:t xml:space="preserve"> </w:t>
      </w:r>
    </w:p>
    <w:p w14:paraId="40C973D7" w14:textId="77777777" w:rsidR="00B733C0" w:rsidRDefault="00B733C0">
      <w:pPr>
        <w:spacing w:after="0" w:line="259" w:lineRule="auto"/>
        <w:ind w:left="1383" w:firstLine="0"/>
      </w:pPr>
    </w:p>
    <w:sectPr w:rsidR="00B733C0" w:rsidSect="00E17FAC">
      <w:headerReference w:type="even" r:id="rId8"/>
      <w:headerReference w:type="default" r:id="rId9"/>
      <w:footerReference w:type="even" r:id="rId10"/>
      <w:footerReference w:type="default" r:id="rId11"/>
      <w:headerReference w:type="first" r:id="rId12"/>
      <w:footerReference w:type="first" r:id="rId13"/>
      <w:pgSz w:w="12240" w:h="15840"/>
      <w:pgMar w:top="1460" w:right="1242" w:bottom="1437" w:left="57" w:header="8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17D6" w14:textId="77777777" w:rsidR="00383E2E" w:rsidRDefault="00383E2E">
      <w:pPr>
        <w:spacing w:after="0" w:line="240" w:lineRule="auto"/>
      </w:pPr>
      <w:r>
        <w:separator/>
      </w:r>
    </w:p>
  </w:endnote>
  <w:endnote w:type="continuationSeparator" w:id="0">
    <w:p w14:paraId="7FFF3CD5" w14:textId="77777777" w:rsidR="00383E2E" w:rsidRDefault="0038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9F0B" w14:textId="77777777" w:rsidR="000D3D26" w:rsidRDefault="000D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C14F" w14:textId="77777777" w:rsidR="000D3D26" w:rsidRDefault="000D3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E61D" w14:textId="77777777" w:rsidR="000D3D26" w:rsidRDefault="000D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866E" w14:textId="77777777" w:rsidR="00383E2E" w:rsidRDefault="00383E2E">
      <w:pPr>
        <w:spacing w:after="0" w:line="240" w:lineRule="auto"/>
      </w:pPr>
      <w:r>
        <w:separator/>
      </w:r>
    </w:p>
  </w:footnote>
  <w:footnote w:type="continuationSeparator" w:id="0">
    <w:p w14:paraId="352DF627" w14:textId="77777777" w:rsidR="00383E2E" w:rsidRDefault="0038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B4B1" w14:textId="77777777" w:rsidR="00B733C0" w:rsidRDefault="00B71071">
    <w:pPr>
      <w:spacing w:after="0" w:line="259" w:lineRule="auto"/>
      <w:ind w:left="1383" w:firstLine="0"/>
    </w:pPr>
    <w:r>
      <w:rPr>
        <w:sz w:val="20"/>
      </w:rPr>
      <w:fldChar w:fldCharType="begin"/>
    </w:r>
    <w:r w:rsidR="003877E5">
      <w:rPr>
        <w:sz w:val="20"/>
      </w:rPr>
      <w:instrText xml:space="preserve"> PAGE   \* MERGEFORMAT </w:instrText>
    </w:r>
    <w:r>
      <w:rPr>
        <w:sz w:val="20"/>
      </w:rPr>
      <w:fldChar w:fldCharType="separate"/>
    </w:r>
    <w:r w:rsidR="002A33ED">
      <w:rPr>
        <w:noProof/>
        <w:sz w:val="20"/>
      </w:rPr>
      <w:t>8</w:t>
    </w:r>
    <w:r>
      <w:rPr>
        <w:sz w:val="20"/>
      </w:rPr>
      <w:fldChar w:fldCharType="end"/>
    </w:r>
    <w:r w:rsidR="003877E5">
      <w:rPr>
        <w:sz w:val="20"/>
      </w:rPr>
      <w:t xml:space="preserve"> </w:t>
    </w:r>
  </w:p>
  <w:p w14:paraId="5C4AD346" w14:textId="77777777" w:rsidR="00B733C0" w:rsidRDefault="003877E5">
    <w:pPr>
      <w:spacing w:after="200" w:line="259" w:lineRule="auto"/>
      <w:ind w:left="1383" w:firstLine="0"/>
    </w:pPr>
    <w:r>
      <w:rPr>
        <w:sz w:val="20"/>
      </w:rPr>
      <w:t xml:space="preserve"> </w:t>
    </w:r>
  </w:p>
  <w:p w14:paraId="3D9810A0" w14:textId="77777777" w:rsidR="00B733C0" w:rsidRDefault="003877E5">
    <w:pPr>
      <w:spacing w:after="0" w:line="259" w:lineRule="auto"/>
      <w:ind w:left="1184" w:firstLine="0"/>
      <w:jc w:val="center"/>
    </w:pPr>
    <w:r>
      <w:rPr>
        <w:b/>
        <w:sz w:val="28"/>
      </w:rPr>
      <w:t xml:space="preserve">VENITA ROBERSON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7944" w14:textId="77777777" w:rsidR="00B733C0" w:rsidRDefault="00B71071">
    <w:pPr>
      <w:spacing w:after="0" w:line="259" w:lineRule="auto"/>
      <w:ind w:left="1383" w:firstLine="0"/>
    </w:pPr>
    <w:r>
      <w:rPr>
        <w:sz w:val="20"/>
      </w:rPr>
      <w:fldChar w:fldCharType="begin"/>
    </w:r>
    <w:r w:rsidR="003877E5">
      <w:rPr>
        <w:sz w:val="20"/>
      </w:rPr>
      <w:instrText xml:space="preserve"> PAGE   \* MERGEFORMAT </w:instrText>
    </w:r>
    <w:r>
      <w:rPr>
        <w:sz w:val="20"/>
      </w:rPr>
      <w:fldChar w:fldCharType="separate"/>
    </w:r>
    <w:r w:rsidR="002A33ED">
      <w:rPr>
        <w:noProof/>
        <w:sz w:val="20"/>
      </w:rPr>
      <w:t>7</w:t>
    </w:r>
    <w:r>
      <w:rPr>
        <w:sz w:val="20"/>
      </w:rPr>
      <w:fldChar w:fldCharType="end"/>
    </w:r>
    <w:r w:rsidR="003877E5">
      <w:rPr>
        <w:sz w:val="20"/>
      </w:rPr>
      <w:t xml:space="preserve"> </w:t>
    </w:r>
  </w:p>
  <w:p w14:paraId="3FB2DCA0" w14:textId="77777777" w:rsidR="00B733C0" w:rsidRDefault="003877E5">
    <w:pPr>
      <w:spacing w:after="200" w:line="259" w:lineRule="auto"/>
      <w:ind w:left="1383" w:firstLine="0"/>
    </w:pPr>
    <w:r>
      <w:rPr>
        <w:sz w:val="20"/>
      </w:rPr>
      <w:t xml:space="preserve"> </w:t>
    </w:r>
  </w:p>
  <w:p w14:paraId="4BC6C56F" w14:textId="77777777" w:rsidR="006D50BB" w:rsidRPr="001045CD" w:rsidRDefault="003877E5" w:rsidP="001045CD">
    <w:pPr>
      <w:spacing w:after="0" w:line="259" w:lineRule="auto"/>
      <w:ind w:left="1184" w:firstLine="0"/>
      <w:jc w:val="center"/>
      <w:rPr>
        <w:b/>
        <w:sz w:val="28"/>
      </w:rPr>
    </w:pPr>
    <w:r>
      <w:rPr>
        <w:b/>
        <w:sz w:val="28"/>
      </w:rPr>
      <w:t>VENITA ROBERSON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3F53" w14:textId="77777777" w:rsidR="00B733C0" w:rsidRDefault="00B71071">
    <w:pPr>
      <w:spacing w:after="0" w:line="259" w:lineRule="auto"/>
      <w:ind w:left="1383" w:firstLine="0"/>
    </w:pPr>
    <w:r>
      <w:rPr>
        <w:sz w:val="20"/>
      </w:rPr>
      <w:fldChar w:fldCharType="begin"/>
    </w:r>
    <w:r w:rsidR="003877E5">
      <w:rPr>
        <w:sz w:val="20"/>
      </w:rPr>
      <w:instrText xml:space="preserve"> PAGE   \* MERGEFORMAT </w:instrText>
    </w:r>
    <w:r>
      <w:rPr>
        <w:sz w:val="20"/>
      </w:rPr>
      <w:fldChar w:fldCharType="separate"/>
    </w:r>
    <w:r w:rsidR="003877E5">
      <w:rPr>
        <w:sz w:val="20"/>
      </w:rPr>
      <w:t>1</w:t>
    </w:r>
    <w:r>
      <w:rPr>
        <w:sz w:val="20"/>
      </w:rPr>
      <w:fldChar w:fldCharType="end"/>
    </w:r>
    <w:r w:rsidR="003877E5">
      <w:rPr>
        <w:sz w:val="20"/>
      </w:rPr>
      <w:t xml:space="preserve"> </w:t>
    </w:r>
  </w:p>
  <w:p w14:paraId="67DA4CAF" w14:textId="77777777" w:rsidR="00B733C0" w:rsidRDefault="003877E5">
    <w:pPr>
      <w:spacing w:after="200" w:line="259" w:lineRule="auto"/>
      <w:ind w:left="1383" w:firstLine="0"/>
    </w:pPr>
    <w:r>
      <w:rPr>
        <w:sz w:val="20"/>
      </w:rPr>
      <w:t xml:space="preserve"> </w:t>
    </w:r>
  </w:p>
  <w:p w14:paraId="3CBCC764" w14:textId="77777777" w:rsidR="00B733C0" w:rsidRDefault="003877E5">
    <w:pPr>
      <w:spacing w:after="0" w:line="259" w:lineRule="auto"/>
      <w:ind w:left="1184" w:firstLine="0"/>
      <w:jc w:val="center"/>
    </w:pPr>
    <w:r>
      <w:rPr>
        <w:b/>
        <w:sz w:val="28"/>
      </w:rPr>
      <w:t>VENITA ROBERSON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0"/>
    <w:rsid w:val="000043A4"/>
    <w:rsid w:val="000142BA"/>
    <w:rsid w:val="00016462"/>
    <w:rsid w:val="00036469"/>
    <w:rsid w:val="00040089"/>
    <w:rsid w:val="00081EEC"/>
    <w:rsid w:val="000863AA"/>
    <w:rsid w:val="000D0FEC"/>
    <w:rsid w:val="000D3D26"/>
    <w:rsid w:val="000E2513"/>
    <w:rsid w:val="000E4152"/>
    <w:rsid w:val="001045CD"/>
    <w:rsid w:val="00106E75"/>
    <w:rsid w:val="00112507"/>
    <w:rsid w:val="0011512E"/>
    <w:rsid w:val="00115C25"/>
    <w:rsid w:val="00126B3B"/>
    <w:rsid w:val="00174534"/>
    <w:rsid w:val="0018252A"/>
    <w:rsid w:val="00182D9B"/>
    <w:rsid w:val="001A0887"/>
    <w:rsid w:val="001B0203"/>
    <w:rsid w:val="001B2A31"/>
    <w:rsid w:val="001B6441"/>
    <w:rsid w:val="001C6172"/>
    <w:rsid w:val="00207976"/>
    <w:rsid w:val="00211359"/>
    <w:rsid w:val="00215E16"/>
    <w:rsid w:val="00241333"/>
    <w:rsid w:val="00264953"/>
    <w:rsid w:val="00283432"/>
    <w:rsid w:val="002A33ED"/>
    <w:rsid w:val="002C7609"/>
    <w:rsid w:val="002E7B37"/>
    <w:rsid w:val="003038CC"/>
    <w:rsid w:val="00324AFE"/>
    <w:rsid w:val="003326E0"/>
    <w:rsid w:val="003705F9"/>
    <w:rsid w:val="00383E2E"/>
    <w:rsid w:val="00384627"/>
    <w:rsid w:val="003877E5"/>
    <w:rsid w:val="00392115"/>
    <w:rsid w:val="003A5560"/>
    <w:rsid w:val="003A70B6"/>
    <w:rsid w:val="003B2AF3"/>
    <w:rsid w:val="003B476C"/>
    <w:rsid w:val="003C1A27"/>
    <w:rsid w:val="003F0943"/>
    <w:rsid w:val="0040243D"/>
    <w:rsid w:val="004165E8"/>
    <w:rsid w:val="00431663"/>
    <w:rsid w:val="0044063B"/>
    <w:rsid w:val="004440F9"/>
    <w:rsid w:val="004843A8"/>
    <w:rsid w:val="00491FEC"/>
    <w:rsid w:val="00494617"/>
    <w:rsid w:val="004A367C"/>
    <w:rsid w:val="004B06EA"/>
    <w:rsid w:val="004B2A8D"/>
    <w:rsid w:val="004F004D"/>
    <w:rsid w:val="00522AA1"/>
    <w:rsid w:val="005258FF"/>
    <w:rsid w:val="00537C52"/>
    <w:rsid w:val="00561D3D"/>
    <w:rsid w:val="005712CB"/>
    <w:rsid w:val="005A2232"/>
    <w:rsid w:val="005C32A6"/>
    <w:rsid w:val="005E5A26"/>
    <w:rsid w:val="00600833"/>
    <w:rsid w:val="00601061"/>
    <w:rsid w:val="00625D54"/>
    <w:rsid w:val="00637259"/>
    <w:rsid w:val="006675EF"/>
    <w:rsid w:val="00677806"/>
    <w:rsid w:val="006D1A7B"/>
    <w:rsid w:val="006D2EA0"/>
    <w:rsid w:val="006D50BB"/>
    <w:rsid w:val="006F406C"/>
    <w:rsid w:val="00700A6A"/>
    <w:rsid w:val="007021BB"/>
    <w:rsid w:val="00707E7D"/>
    <w:rsid w:val="007232B8"/>
    <w:rsid w:val="00760998"/>
    <w:rsid w:val="007700CC"/>
    <w:rsid w:val="00771D48"/>
    <w:rsid w:val="00777F78"/>
    <w:rsid w:val="0079031F"/>
    <w:rsid w:val="00794794"/>
    <w:rsid w:val="007A02C4"/>
    <w:rsid w:val="007E476C"/>
    <w:rsid w:val="00803284"/>
    <w:rsid w:val="008148E4"/>
    <w:rsid w:val="00822379"/>
    <w:rsid w:val="00830811"/>
    <w:rsid w:val="008363EC"/>
    <w:rsid w:val="00850F06"/>
    <w:rsid w:val="00857578"/>
    <w:rsid w:val="008831F8"/>
    <w:rsid w:val="00894F1E"/>
    <w:rsid w:val="008B7376"/>
    <w:rsid w:val="008D57AD"/>
    <w:rsid w:val="00902B20"/>
    <w:rsid w:val="00904BF5"/>
    <w:rsid w:val="009205C6"/>
    <w:rsid w:val="00980621"/>
    <w:rsid w:val="009927B6"/>
    <w:rsid w:val="009A4E2E"/>
    <w:rsid w:val="009E6A2C"/>
    <w:rsid w:val="009E7F2A"/>
    <w:rsid w:val="009F4D58"/>
    <w:rsid w:val="00A00132"/>
    <w:rsid w:val="00A07C2D"/>
    <w:rsid w:val="00A461F7"/>
    <w:rsid w:val="00A75462"/>
    <w:rsid w:val="00A763AE"/>
    <w:rsid w:val="00AF7227"/>
    <w:rsid w:val="00B22E07"/>
    <w:rsid w:val="00B32A84"/>
    <w:rsid w:val="00B4084B"/>
    <w:rsid w:val="00B4318C"/>
    <w:rsid w:val="00B45E9E"/>
    <w:rsid w:val="00B51E83"/>
    <w:rsid w:val="00B564C9"/>
    <w:rsid w:val="00B61186"/>
    <w:rsid w:val="00B71071"/>
    <w:rsid w:val="00B733C0"/>
    <w:rsid w:val="00BA4D55"/>
    <w:rsid w:val="00BB3AF6"/>
    <w:rsid w:val="00BC4902"/>
    <w:rsid w:val="00BE535B"/>
    <w:rsid w:val="00BF08FF"/>
    <w:rsid w:val="00C35774"/>
    <w:rsid w:val="00C5057C"/>
    <w:rsid w:val="00C52147"/>
    <w:rsid w:val="00C622FC"/>
    <w:rsid w:val="00C702E2"/>
    <w:rsid w:val="00CB0D0C"/>
    <w:rsid w:val="00CC39BF"/>
    <w:rsid w:val="00CE365D"/>
    <w:rsid w:val="00D05568"/>
    <w:rsid w:val="00D33AEF"/>
    <w:rsid w:val="00D36696"/>
    <w:rsid w:val="00D87D41"/>
    <w:rsid w:val="00DE1C75"/>
    <w:rsid w:val="00E05868"/>
    <w:rsid w:val="00E17FAC"/>
    <w:rsid w:val="00E574D9"/>
    <w:rsid w:val="00E660A9"/>
    <w:rsid w:val="00EE1408"/>
    <w:rsid w:val="00EE73B4"/>
    <w:rsid w:val="00EF462B"/>
    <w:rsid w:val="00F172C6"/>
    <w:rsid w:val="00F25172"/>
    <w:rsid w:val="00F34419"/>
    <w:rsid w:val="00F74E61"/>
    <w:rsid w:val="00F77282"/>
    <w:rsid w:val="00F77CA1"/>
    <w:rsid w:val="00FB589C"/>
    <w:rsid w:val="00FC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7B2C"/>
  <w15:docId w15:val="{54270A6A-DADD-4724-885F-C205C3F5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2833"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5868"/>
    <w:pPr>
      <w:widowControl w:val="0"/>
      <w:autoSpaceDE w:val="0"/>
      <w:autoSpaceDN w:val="0"/>
      <w:spacing w:after="0" w:line="240" w:lineRule="auto"/>
      <w:ind w:left="0" w:firstLine="0"/>
      <w:jc w:val="center"/>
    </w:pPr>
    <w:rPr>
      <w:rFonts w:ascii="Arial" w:hAnsi="Arial"/>
      <w:b/>
      <w:snapToGrid w:val="0"/>
      <w:sz w:val="28"/>
      <w:szCs w:val="20"/>
    </w:rPr>
  </w:style>
  <w:style w:type="character" w:customStyle="1" w:styleId="TitleChar">
    <w:name w:val="Title Char"/>
    <w:basedOn w:val="DefaultParagraphFont"/>
    <w:link w:val="Title"/>
    <w:rsid w:val="00E05868"/>
    <w:rPr>
      <w:rFonts w:ascii="Arial" w:eastAsia="Times New Roman" w:hAnsi="Arial" w:cs="Times New Roman"/>
      <w:b/>
      <w:snapToGrid w:val="0"/>
      <w:color w:val="000000"/>
      <w:sz w:val="28"/>
      <w:szCs w:val="20"/>
    </w:rPr>
  </w:style>
  <w:style w:type="character" w:styleId="Hyperlink">
    <w:name w:val="Hyperlink"/>
    <w:rsid w:val="00E05868"/>
    <w:rPr>
      <w:color w:val="0000FF"/>
      <w:u w:val="single"/>
    </w:rPr>
  </w:style>
  <w:style w:type="paragraph" w:styleId="Footer">
    <w:name w:val="footer"/>
    <w:basedOn w:val="Normal"/>
    <w:link w:val="FooterChar"/>
    <w:uiPriority w:val="99"/>
    <w:unhideWhenUsed/>
    <w:rsid w:val="00E0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68"/>
    <w:rPr>
      <w:rFonts w:ascii="Times New Roman" w:eastAsia="Times New Roman" w:hAnsi="Times New Roman" w:cs="Times New Roman"/>
      <w:color w:val="000000"/>
    </w:rPr>
  </w:style>
  <w:style w:type="character" w:customStyle="1" w:styleId="UnresolvedMention1">
    <w:name w:val="Unresolved Mention1"/>
    <w:basedOn w:val="DefaultParagraphFont"/>
    <w:uiPriority w:val="99"/>
    <w:semiHidden/>
    <w:unhideWhenUsed/>
    <w:rsid w:val="006D5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nkedin.com/in/dr-venita-robers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E2D48-5D5A-4A02-8EDA-F0DDC877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Venita Roberson</dc:creator>
  <cp:lastModifiedBy>Venita Roberson</cp:lastModifiedBy>
  <cp:revision>2</cp:revision>
  <cp:lastPrinted>2023-05-20T17:29:00Z</cp:lastPrinted>
  <dcterms:created xsi:type="dcterms:W3CDTF">2023-08-24T17:49:00Z</dcterms:created>
  <dcterms:modified xsi:type="dcterms:W3CDTF">2023-08-24T17:49:00Z</dcterms:modified>
</cp:coreProperties>
</file>