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Brooke Evan Lawsing</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Hutson Talent Agency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757-673-6436</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color w:val="868686"/>
          <w:sz w:val="23"/>
          <w:szCs w:val="23"/>
          <w:highlight w:val="white"/>
          <w:rtl w:val="0"/>
        </w:rPr>
        <w:t xml:space="preserve">sylvia@hutsontalentagency.com</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hazel, brown/blonde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SAG-AFTRA</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Gender:</w:t>
      </w:r>
      <w:r w:rsidDel="00000000" w:rsidR="00000000" w:rsidRPr="00000000">
        <w:rPr>
          <w:rFonts w:ascii="Arial" w:cs="Arial" w:eastAsia="Arial" w:hAnsi="Arial"/>
          <w:sz w:val="22"/>
          <w:szCs w:val="22"/>
          <w:rtl w:val="0"/>
        </w:rPr>
        <w:t xml:space="preserve"> Female </w:t>
      </w:r>
      <w:r w:rsidDel="00000000" w:rsidR="00000000" w:rsidRPr="00000000">
        <w:rPr>
          <w:rFonts w:ascii="Arial" w:cs="Arial" w:eastAsia="Arial" w:hAnsi="Arial"/>
          <w:b w:val="1"/>
          <w:sz w:val="22"/>
          <w:szCs w:val="22"/>
          <w:rtl w:val="0"/>
        </w:rPr>
        <w:t xml:space="preserve">Height</w:t>
      </w:r>
      <w:r w:rsidDel="00000000" w:rsidR="00000000" w:rsidRPr="00000000">
        <w:rPr>
          <w:rFonts w:ascii="Arial" w:cs="Arial" w:eastAsia="Arial" w:hAnsi="Arial"/>
          <w:sz w:val="22"/>
          <w:szCs w:val="22"/>
          <w:rtl w:val="0"/>
        </w:rPr>
        <w:t xml:space="preserve">: 5 feet 9 in </w:t>
      </w:r>
      <w:r w:rsidDel="00000000" w:rsidR="00000000" w:rsidRPr="00000000">
        <w:rPr>
          <w:rFonts w:ascii="Arial" w:cs="Arial" w:eastAsia="Arial" w:hAnsi="Arial"/>
          <w:b w:val="1"/>
          <w:sz w:val="22"/>
          <w:szCs w:val="22"/>
          <w:rtl w:val="0"/>
        </w:rPr>
        <w:t xml:space="preserve">Weight:</w:t>
      </w:r>
      <w:r w:rsidDel="00000000" w:rsidR="00000000" w:rsidRPr="00000000">
        <w:rPr>
          <w:rFonts w:ascii="Arial" w:cs="Arial" w:eastAsia="Arial" w:hAnsi="Arial"/>
          <w:sz w:val="22"/>
          <w:szCs w:val="22"/>
          <w:rtl w:val="0"/>
        </w:rPr>
        <w:t xml:space="preserve"> 135 Age </w:t>
      </w:r>
      <w:r w:rsidDel="00000000" w:rsidR="00000000" w:rsidRPr="00000000">
        <w:rPr>
          <w:rFonts w:ascii="Arial" w:cs="Arial" w:eastAsia="Arial" w:hAnsi="Arial"/>
          <w:b w:val="1"/>
          <w:sz w:val="22"/>
          <w:szCs w:val="22"/>
          <w:rtl w:val="0"/>
        </w:rPr>
        <w:t xml:space="preserve">Range:</w:t>
      </w:r>
      <w:r w:rsidDel="00000000" w:rsidR="00000000" w:rsidRPr="00000000">
        <w:rPr>
          <w:rFonts w:ascii="Arial" w:cs="Arial" w:eastAsia="Arial" w:hAnsi="Arial"/>
          <w:sz w:val="22"/>
          <w:szCs w:val="22"/>
          <w:rtl w:val="0"/>
        </w:rPr>
        <w:t xml:space="preserve"> 28 – 40 </w:t>
      </w:r>
      <w:r w:rsidDel="00000000" w:rsidR="00000000" w:rsidRPr="00000000">
        <w:rPr>
          <w:rFonts w:ascii="Arial" w:cs="Arial" w:eastAsia="Arial" w:hAnsi="Arial"/>
          <w:b w:val="1"/>
          <w:sz w:val="22"/>
          <w:szCs w:val="22"/>
          <w:rtl w:val="0"/>
        </w:rPr>
        <w:t xml:space="preserve">Physique:</w:t>
      </w:r>
      <w:r w:rsidDel="00000000" w:rsidR="00000000" w:rsidRPr="00000000">
        <w:rPr>
          <w:rFonts w:ascii="Arial" w:cs="Arial" w:eastAsia="Arial" w:hAnsi="Arial"/>
          <w:sz w:val="22"/>
          <w:szCs w:val="22"/>
          <w:rtl w:val="0"/>
        </w:rPr>
        <w:t xml:space="preserve"> Slim/Athletic </w:t>
      </w:r>
      <w:r w:rsidDel="00000000" w:rsidR="00000000" w:rsidRPr="00000000">
        <w:rPr>
          <w:rFonts w:ascii="Arial" w:cs="Arial" w:eastAsia="Arial" w:hAnsi="Arial"/>
          <w:b w:val="1"/>
          <w:sz w:val="22"/>
          <w:szCs w:val="22"/>
          <w:rtl w:val="0"/>
        </w:rPr>
        <w:t xml:space="preserve">Hair Color</w:t>
      </w:r>
      <w:r w:rsidDel="00000000" w:rsidR="00000000" w:rsidRPr="00000000">
        <w:rPr>
          <w:rFonts w:ascii="Arial" w:cs="Arial" w:eastAsia="Arial" w:hAnsi="Arial"/>
          <w:sz w:val="22"/>
          <w:szCs w:val="22"/>
          <w:rtl w:val="0"/>
        </w:rPr>
        <w:t xml:space="preserve"> Brown/Blonde Hair Length: Long Eyes: Hazel Ethnicity:  Eastern European, Russian/Jewish (matrilineal), Middle Eastern, Brazilian, German, Caucasian (unique look)  Voice Type: Soprano Unique Traits:  Beauty marks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Film</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Signs of Life                                 Carrie</w:t>
        <w:tab/>
        <w:t xml:space="preserve">                                                John David Coles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Addiction: A 60’s Love Story      Jury </w:t>
        <w:tab/>
        <w:t xml:space="preserve">                                                Tate Steinsiek</w:t>
      </w:r>
      <w:r w:rsidDel="00000000" w:rsidR="00000000" w:rsidRPr="00000000">
        <w:rPr>
          <w:rFonts w:ascii="Arial" w:cs="Arial" w:eastAsia="Arial" w:hAnsi="Arial"/>
          <w:color w:val="3300b5"/>
          <w:sz w:val="20"/>
          <w:szCs w:val="20"/>
          <w:u w:val="single"/>
          <w:rtl w:val="0"/>
        </w:rPr>
        <w:t xml:space="preserve">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Lift Off                                         NASA Investor                                 Tisch Acting School of the Arts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Trouble With Proposing       Featured Extra                                     UNCSA/ Gabrielle Lui</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Too Late                                     Young Mother</w:t>
        <w:tab/>
        <w:tab/>
        <w:t xml:space="preserve">                      Tomeka Winborne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Christine Christine                      Wedding guest                              Skelly Productions/Ernie Smith</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Aged Out</w:t>
        <w:tab/>
        <w:tab/>
        <w:t xml:space="preserve">             Mrs. Bassett                                         Tomeka Winborne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Rerouting                                    Boater/Sorority girl                                Paul Costen</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Artsy Fartsy                                Audience member/Film critic                 Dominic Perez</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6"/>
          <w:szCs w:val="26"/>
          <w:rtl w:val="0"/>
        </w:rPr>
        <w:t xml:space="preserve">Television</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World's Astonishing News   Nurse/Doctor+Wedding Guest   TKdigitalCorperation/Mamni Ishii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Happily Never After                      First Wife                                               M2 Productions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Catch My Killer                             John Anderson’s wife                            M2 Productions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Ice Cold Killers                             Woman #1/stand-in                               M2 Productions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Monsters and Mysteries               Waitress                                                M2 Productions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Death by Gossip                           Teacher                                                 M2 Productions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Swallowed By A Tree…                Young Mother                                       CBN Productions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Deborah Gautier                            Young Mother                                      CBN Productions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8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80" w:lineRule="auto"/>
        <w:rPr>
          <w:rFonts w:ascii="Arial" w:cs="Arial" w:eastAsia="Arial" w:hAnsi="Arial"/>
          <w:sz w:val="20"/>
          <w:szCs w:val="20"/>
        </w:rPr>
      </w:pPr>
      <w:r w:rsidDel="00000000" w:rsidR="00000000" w:rsidRPr="00000000">
        <w:rPr>
          <w:rFonts w:ascii="Arial" w:cs="Arial" w:eastAsia="Arial" w:hAnsi="Arial"/>
          <w:b w:val="1"/>
          <w:sz w:val="26"/>
          <w:szCs w:val="26"/>
          <w:rtl w:val="0"/>
        </w:rPr>
        <w:t xml:space="preserve">Commercials</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ReMax Home Mortgage               Lead                                                       Time Warner Cable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RSN Ski Report                            Après Skier                                            RSN News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20"/>
          <w:szCs w:val="20"/>
          <w:rtl w:val="0"/>
        </w:rPr>
        <w:t xml:space="preserve">Riverside Hospital                        Doctor                                                    Riverside Marketing</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Theater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Great Gatsby        Dancer/Valley of Ashes worker/Reporter             CK Productions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Play On                                         Lead                                                    Judy VanBuskirk</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Dance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Nutcracker                             Parent                                         The Homer Center for the Arts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Project Greenlight                        Club dancer                                            JPixx</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Music/Music Video</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The Messiah                                  Soprano                                               John Corrie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You Take Me Away                        Couple/fan                                           Tivia Gray Productions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Project Greenlight                        Dancer                                                   JPixx Productions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Sky Zentz-I AM Coming Home      Nurse fan                                             JPixx Productions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Industrial</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DuPont Safety Training Video       Worker                                                  DuPont</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DuPont Safety Training Video       Worker                                                  DuPont</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General Motors Training Video       Wife                                                     DuPont</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Performer Skills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Voiceover, Choir, Host, Dancing</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2"/>
          <w:szCs w:val="22"/>
          <w:rtl w:val="0"/>
        </w:rPr>
        <w:t xml:space="preserve">Improvisation:</w:t>
      </w:r>
      <w:r w:rsidDel="00000000" w:rsidR="00000000" w:rsidRPr="00000000">
        <w:rPr>
          <w:rFonts w:ascii="Arial" w:cs="Arial" w:eastAsia="Arial" w:hAnsi="Arial"/>
          <w:sz w:val="20"/>
          <w:szCs w:val="20"/>
          <w:rtl w:val="0"/>
        </w:rPr>
        <w:t xml:space="preserve"> Early training in Ballet (ended with point), Club/Freestyle, Waltz, Disco, Jazz, Hip Hop and Salsa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Accents</w:t>
      </w:r>
      <w:r w:rsidDel="00000000" w:rsidR="00000000" w:rsidRPr="00000000">
        <w:rPr>
          <w:rFonts w:ascii="Arial" w:cs="Arial" w:eastAsia="Arial" w:hAnsi="Arial"/>
          <w:sz w:val="20"/>
          <w:szCs w:val="20"/>
          <w:rtl w:val="0"/>
        </w:rPr>
        <w:t xml:space="preserve">: Southern, New England, British, Northern Irish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Athletic Skills:</w:t>
      </w:r>
      <w:r w:rsidDel="00000000" w:rsidR="00000000" w:rsidRPr="00000000">
        <w:rPr>
          <w:rFonts w:ascii="Arial" w:cs="Arial" w:eastAsia="Arial" w:hAnsi="Arial"/>
          <w:sz w:val="20"/>
          <w:szCs w:val="20"/>
          <w:rtl w:val="0"/>
        </w:rPr>
        <w:t xml:space="preserve"> Water sports, Golf, Volleyball, Equestrian, Ice Skating, Rollerblading, Swimming, Basketball, Tennis, Skiing, Soccer, Yoga, Ice Hockey, Water Skiing, sailing + Track &amp; Field</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Awards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0"/>
          <w:szCs w:val="20"/>
          <w:rtl w:val="0"/>
        </w:rPr>
        <w:t xml:space="preserve"> 48hr Film Festival 2014-Rerouting Couple/Sorority Sister- 2nd Place</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Extra Opportunities-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Ballad of Richard Jewell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Dancer/Bomb scene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                  Clint Eastwood</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Walking Dead                            </w:t>
      </w:r>
      <w:r w:rsidDel="00000000" w:rsidR="00000000" w:rsidRPr="00000000">
        <w:rPr>
          <w:rFonts w:ascii="Arial" w:cs="Arial" w:eastAsia="Arial" w:hAnsi="Arial"/>
          <w:sz w:val="20"/>
          <w:szCs w:val="20"/>
          <w:rtl w:val="0"/>
        </w:rPr>
        <w:t xml:space="preserve">Car passenger                                        </w:t>
      </w:r>
      <w:r w:rsidDel="00000000" w:rsidR="00000000" w:rsidRPr="00000000">
        <w:rPr>
          <w:rFonts w:ascii="Arial" w:cs="Arial" w:eastAsia="Arial" w:hAnsi="Arial"/>
          <w:color w:val="222222"/>
          <w:sz w:val="20"/>
          <w:szCs w:val="20"/>
          <w:rtl w:val="0"/>
        </w:rPr>
        <w:t xml:space="preserve">Greg Nicotero</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Swagger                                     </w:t>
      </w:r>
      <w:r w:rsidDel="00000000" w:rsidR="00000000" w:rsidRPr="00000000">
        <w:rPr>
          <w:rFonts w:ascii="Arial" w:cs="Arial" w:eastAsia="Arial" w:hAnsi="Arial"/>
          <w:sz w:val="20"/>
          <w:szCs w:val="20"/>
          <w:rtl w:val="0"/>
        </w:rPr>
        <w:t xml:space="preserve">       Pedestrian                                              </w:t>
      </w:r>
      <w:hyperlink r:id="rId6">
        <w:r w:rsidDel="00000000" w:rsidR="00000000" w:rsidRPr="00000000">
          <w:rPr>
            <w:rFonts w:ascii="Arial" w:cs="Arial" w:eastAsia="Arial" w:hAnsi="Arial"/>
            <w:color w:val="222222"/>
            <w:sz w:val="20"/>
            <w:szCs w:val="20"/>
            <w:rtl w:val="0"/>
          </w:rPr>
          <w:t xml:space="preserve">Olivier Babinet</w:t>
        </w:r>
      </w:hyperlink>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Beach Pillows</w:t>
      </w:r>
      <w:r w:rsidDel="00000000" w:rsidR="00000000" w:rsidRPr="00000000">
        <w:rPr>
          <w:rFonts w:ascii="Arial" w:cs="Arial" w:eastAsia="Arial" w:hAnsi="Arial"/>
          <w:sz w:val="20"/>
          <w:szCs w:val="20"/>
          <w:rtl w:val="0"/>
        </w:rPr>
        <w:t xml:space="preserve">                              Bikini on the beach girl                                </w:t>
      </w:r>
      <w:hyperlink r:id="rId7">
        <w:r w:rsidDel="00000000" w:rsidR="00000000" w:rsidRPr="00000000">
          <w:rPr>
            <w:rFonts w:ascii="Arial" w:cs="Arial" w:eastAsia="Arial" w:hAnsi="Arial"/>
            <w:color w:val="222222"/>
            <w:sz w:val="20"/>
            <w:szCs w:val="20"/>
            <w:rtl w:val="0"/>
          </w:rPr>
          <w:t xml:space="preserve">Sean Hartofilis</w:t>
        </w:r>
      </w:hyperlink>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A Handmaiden’s Tale                   </w:t>
      </w:r>
      <w:r w:rsidDel="00000000" w:rsidR="00000000" w:rsidRPr="00000000">
        <w:rPr>
          <w:rFonts w:ascii="Arial" w:cs="Arial" w:eastAsia="Arial" w:hAnsi="Arial"/>
          <w:sz w:val="20"/>
          <w:szCs w:val="20"/>
          <w:rtl w:val="0"/>
        </w:rPr>
        <w:t xml:space="preserve">Handmaiden 3x6 Lincoln Memorial            </w:t>
      </w:r>
      <w:r w:rsidDel="00000000" w:rsidR="00000000" w:rsidRPr="00000000">
        <w:rPr>
          <w:rFonts w:ascii="Arial" w:cs="Arial" w:eastAsia="Arial" w:hAnsi="Arial"/>
          <w:color w:val="222222"/>
          <w:sz w:val="20"/>
          <w:szCs w:val="20"/>
          <w:highlight w:val="white"/>
          <w:rtl w:val="0"/>
        </w:rPr>
        <w:t xml:space="preserve">Reed Morano</w:t>
      </w:r>
      <w:r w:rsidDel="00000000" w:rsidR="00000000" w:rsidRPr="00000000">
        <w:rPr>
          <w:rFonts w:ascii="Arial" w:cs="Arial" w:eastAsia="Arial" w:hAnsi="Arial"/>
          <w:b w:val="1"/>
          <w:sz w:val="20"/>
          <w:szCs w:val="20"/>
          <w:rtl w:val="0"/>
        </w:rPr>
        <w:t xml:space="preserve">                 The Happiest Season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Country Club Couple                                     Clea Duvall</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Training</w:t>
      </w:r>
    </w:p>
    <w:p w:rsidR="00000000" w:rsidDel="00000000" w:rsidP="00000000" w:rsidRDefault="00000000" w:rsidRPr="00000000" w14:paraId="00000049">
      <w:pPr>
        <w:widowControl w:val="0"/>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Equestrian Training for Film, Tactical Fight Training for Film, Meisner technique at The Actor’s Place with Keith Flippen, Marlon Hargrave in Tidewater taught me </w:t>
      </w:r>
      <w:r w:rsidDel="00000000" w:rsidR="00000000" w:rsidRPr="00000000">
        <w:rPr>
          <w:rFonts w:ascii="Arial" w:cs="Arial" w:eastAsia="Arial" w:hAnsi="Arial"/>
          <w:color w:val="222222"/>
          <w:sz w:val="20"/>
          <w:szCs w:val="20"/>
          <w:rtl w:val="0"/>
        </w:rPr>
        <w:t xml:space="preserve">Stanislavski, I naturally gravitate toward Method Acting (I would like to study it), John Forte taught me Directing and Screenwriting. Some of my favorite classes were taught  at The Actors Connection in New York city. I traveled from the Tidewater to New York to act in Student Performances when I could at the Tisch school of Performing Arts </w:t>
      </w:r>
      <w:r w:rsidDel="00000000" w:rsidR="00000000" w:rsidRPr="00000000">
        <w:rPr>
          <w:rFonts w:ascii="Arial" w:cs="Arial" w:eastAsia="Arial" w:hAnsi="Arial"/>
          <w:color w:val="222222"/>
          <w:sz w:val="20"/>
          <w:szCs w:val="20"/>
          <w:highlight w:val="white"/>
          <w:rtl w:val="0"/>
        </w:rPr>
        <w:t xml:space="preserve">and The University of North Carolina School of the Arts in my late 20’s and early 30’s, as well. Before that, at  Bates College, I took Dance, Theater and Voice and Speech Training while completing my English major and concentration in Performance Poetry. I later obtained radio and news training and attended graduate school for Creative Teaching Practices and now have my M.Ed. Before COVID, I signed up for a Movement class at a local studio to stay fresh. I am currently taking classes in an online forum run by Andrew Hearle at StageMilk; the team is based in Australia.</w:t>
      </w:r>
    </w:p>
    <w:p w:rsidR="00000000" w:rsidDel="00000000" w:rsidP="00000000" w:rsidRDefault="00000000" w:rsidRPr="00000000" w14:paraId="0000004A">
      <w:pPr>
        <w:widowControl w:val="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B">
      <w:pPr>
        <w:widowControl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 have my visa and I will travel internationally for work opportunities.</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search?client=safari&amp;rls=en&amp;q=Olivier+Babinet&amp;stick=H4sIAAAAAAAAAONgVuLSz9U3SCtIKapKf8Royi3w8sc9YSmdSWtOXmNU4-IKzsgvd80rySypFJLgYoOy-KR4uJC08Sxi5ffPySzLTC1ScEpMysxLLQEACViyr1gAAAA" TargetMode="External"/><Relationship Id="rId7" Type="http://schemas.openxmlformats.org/officeDocument/2006/relationships/hyperlink" Target="https://www.google.com/search?client=safari&amp;rls=en&amp;q=Sean+Hartofilis&amp;stick=H4sIAAAAAAAAAONgVuLWz9U3MDQyzs0wT3vEaMYt8PLHPWEp3UlrTl5jVOfiCs7IL3fNK8ksqRSS5GKDsvileLmQ9fEsYuUPTk3MU_BILCrJT8vMySwGAA30165aA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