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60" w:firstLine="72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ISABELLA GIOVANI</w:t>
      </w:r>
    </w:p>
    <w:p w:rsidR="00000000" w:rsidDel="00000000" w:rsidP="00000000" w:rsidRDefault="00000000" w:rsidRPr="00000000" w14:paraId="00000003">
      <w:pPr>
        <w:ind w:left="2160" w:firstLine="720"/>
        <w:rPr>
          <w:sz w:val="26"/>
          <w:szCs w:val="26"/>
        </w:rPr>
      </w:pPr>
      <w:r w:rsidDel="00000000" w:rsidR="00000000" w:rsidRPr="00000000">
        <w:rPr>
          <w:sz w:val="42"/>
          <w:szCs w:val="42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mgiovanimd1216@gmail.com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9176978423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STATS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Height: 5’8”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Weight: 132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Hair Color: Dirty Blonde/ Light Brunette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Eye Color: Blue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DOB: May 3rd, 2007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THEATER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Charlotte's Web      Dave Jackins  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The Mead School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Benjamin School- Advanced Acting Techniques      Jason Peck </w:t>
      </w:r>
    </w:p>
    <w:p w:rsidR="00000000" w:rsidDel="00000000" w:rsidP="00000000" w:rsidRDefault="00000000" w:rsidRPr="00000000" w14:paraId="00000013">
      <w:pPr>
        <w:ind w:left="720" w:firstLine="720"/>
        <w:rPr/>
      </w:pPr>
      <w:r w:rsidDel="00000000" w:rsidR="00000000" w:rsidRPr="00000000">
        <w:rPr>
          <w:rtl w:val="0"/>
        </w:rPr>
        <w:t xml:space="preserve">Palm Beach Gardens, FL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Talent Spot- Commercial Acting​       The Talent Spot </w:t>
      </w:r>
    </w:p>
    <w:p w:rsidR="00000000" w:rsidDel="00000000" w:rsidP="00000000" w:rsidRDefault="00000000" w:rsidRPr="00000000" w14:paraId="00000015">
      <w:pPr>
        <w:ind w:left="720" w:firstLine="720"/>
        <w:rPr/>
      </w:pPr>
      <w:r w:rsidDel="00000000" w:rsidR="00000000" w:rsidRPr="00000000">
        <w:rPr>
          <w:rtl w:val="0"/>
        </w:rPr>
        <w:t xml:space="preserve">​Los Angeles, CA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Dance: Ballet, Hip-Hop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  <w:t xml:space="preserve"> years       </w:t>
        <w:tab/>
        <w:tab/>
        <w:tab/>
        <w:tab/>
        <w:t xml:space="preserve">Allegra Dance Studio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Greenwich, Connecticut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Sports: Rowing, Tennis, Dance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Awards: Communication Arts Award (Debate and Speech)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Languages: English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Music: Violin for 8 years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GPA: 4.1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Community Activities, Volunteer Events, or Clubs: Tutor, Volunteer at medical center, Political Debate, Jewish Student Union, Orchestra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PERSONAL INTERESTS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Cooking/ Baking, Reading, Watching Movies, Dancing, Playing the violin, Traveling, Ice Skating, Chess, Fashion, Makeup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giovanimd12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