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446" w:rsidRPr="008C2446" w:rsidRDefault="008C2446" w:rsidP="008C2446">
      <w:pPr>
        <w:spacing w:after="300" w:line="240" w:lineRule="auto"/>
        <w:textAlignment w:val="baseline"/>
        <w:outlineLvl w:val="1"/>
        <w:rPr>
          <w:rFonts w:ascii="Times New Roman" w:eastAsia="Times New Roman" w:hAnsi="Times New Roman" w:cs="Times New Roman"/>
          <w:b/>
          <w:bCs/>
          <w:sz w:val="36"/>
          <w:szCs w:val="36"/>
        </w:rPr>
      </w:pPr>
      <w:r w:rsidRPr="008C2446">
        <w:rPr>
          <w:rFonts w:ascii="Times New Roman" w:eastAsia="Times New Roman" w:hAnsi="Times New Roman" w:cs="Times New Roman"/>
          <w:b/>
          <w:bCs/>
          <w:sz w:val="36"/>
          <w:szCs w:val="36"/>
        </w:rPr>
        <w:t>Ingredients</w:t>
      </w:r>
      <w:r w:rsidR="00AA0992">
        <w:rPr>
          <w:rFonts w:ascii="Times New Roman" w:eastAsia="Times New Roman" w:hAnsi="Times New Roman" w:cs="Times New Roman"/>
          <w:b/>
          <w:bCs/>
          <w:sz w:val="36"/>
          <w:szCs w:val="36"/>
        </w:rPr>
        <w:t xml:space="preserve"> Chicken Pot Pie</w:t>
      </w:r>
      <w:bookmarkStart w:id="0" w:name="_GoBack"/>
      <w:bookmarkEnd w:id="0"/>
    </w:p>
    <w:p w:rsidR="008C2446" w:rsidRPr="008C2446" w:rsidRDefault="008C2446" w:rsidP="008C2446">
      <w:pPr>
        <w:spacing w:after="300" w:line="240" w:lineRule="auto"/>
        <w:textAlignment w:val="baseline"/>
        <w:outlineLvl w:val="2"/>
        <w:rPr>
          <w:rFonts w:ascii="Times New Roman" w:eastAsia="Times New Roman" w:hAnsi="Times New Roman" w:cs="Times New Roman"/>
          <w:b/>
          <w:bCs/>
          <w:sz w:val="27"/>
          <w:szCs w:val="27"/>
        </w:rPr>
      </w:pPr>
      <w:r w:rsidRPr="008C2446">
        <w:rPr>
          <w:rFonts w:ascii="Times New Roman" w:eastAsia="Times New Roman" w:hAnsi="Times New Roman" w:cs="Times New Roman"/>
          <w:b/>
          <w:bCs/>
          <w:sz w:val="27"/>
          <w:szCs w:val="27"/>
        </w:rPr>
        <w:t>Crust</w:t>
      </w:r>
    </w:p>
    <w:p w:rsidR="008C2446" w:rsidRPr="008C2446" w:rsidRDefault="008C2446" w:rsidP="008C2446">
      <w:pPr>
        <w:numPr>
          <w:ilvl w:val="0"/>
          <w:numId w:val="1"/>
        </w:numPr>
        <w:spacing w:after="0" w:line="240" w:lineRule="auto"/>
        <w:ind w:left="1800"/>
        <w:textAlignment w:val="baseline"/>
        <w:rPr>
          <w:rFonts w:ascii="Times New Roman" w:eastAsia="Times New Roman" w:hAnsi="Times New Roman" w:cs="Times New Roman"/>
          <w:sz w:val="23"/>
          <w:szCs w:val="23"/>
        </w:rPr>
      </w:pPr>
      <w:r w:rsidRPr="008C2446">
        <w:rPr>
          <w:rFonts w:ascii="Times New Roman" w:eastAsia="Times New Roman" w:hAnsi="Times New Roman" w:cs="Times New Roman"/>
          <w:b/>
          <w:bCs/>
          <w:spacing w:val="23"/>
          <w:sz w:val="23"/>
          <w:szCs w:val="23"/>
          <w:bdr w:val="none" w:sz="0" w:space="0" w:color="auto" w:frame="1"/>
        </w:rPr>
        <w:t>1</w:t>
      </w:r>
      <w:hyperlink r:id="rId6" w:tgtFrame="_blank" w:history="1">
        <w:r w:rsidRPr="008C2446">
          <w:rPr>
            <w:rFonts w:ascii="Times New Roman" w:eastAsia="Times New Roman" w:hAnsi="Times New Roman" w:cs="Times New Roman"/>
            <w:b/>
            <w:bCs/>
            <w:sz w:val="23"/>
            <w:szCs w:val="23"/>
            <w:u w:val="single"/>
            <w:bdr w:val="none" w:sz="0" w:space="0" w:color="auto" w:frame="1"/>
          </w:rPr>
          <w:t>box (14.1 oz</w:t>
        </w:r>
        <w:r w:rsidR="00AA0992">
          <w:rPr>
            <w:rFonts w:ascii="Times New Roman" w:eastAsia="Times New Roman" w:hAnsi="Times New Roman" w:cs="Times New Roman"/>
            <w:b/>
            <w:bCs/>
            <w:sz w:val="23"/>
            <w:szCs w:val="23"/>
            <w:u w:val="single"/>
            <w:bdr w:val="none" w:sz="0" w:space="0" w:color="auto" w:frame="1"/>
          </w:rPr>
          <w:t>.</w:t>
        </w:r>
        <w:r w:rsidRPr="008C2446">
          <w:rPr>
            <w:rFonts w:ascii="Times New Roman" w:eastAsia="Times New Roman" w:hAnsi="Times New Roman" w:cs="Times New Roman"/>
            <w:b/>
            <w:bCs/>
            <w:sz w:val="23"/>
            <w:szCs w:val="23"/>
            <w:u w:val="single"/>
            <w:bdr w:val="none" w:sz="0" w:space="0" w:color="auto" w:frame="1"/>
          </w:rPr>
          <w:t>) refrigerated Pillsbury™ Pie Crusts (2 Count), softened as directed on box</w:t>
        </w:r>
      </w:hyperlink>
    </w:p>
    <w:p w:rsidR="008C2446" w:rsidRPr="008C2446" w:rsidRDefault="008C2446" w:rsidP="008C2446">
      <w:pPr>
        <w:spacing w:after="300" w:line="240" w:lineRule="auto"/>
        <w:textAlignment w:val="baseline"/>
        <w:outlineLvl w:val="2"/>
        <w:rPr>
          <w:rFonts w:ascii="Times New Roman" w:eastAsia="Times New Roman" w:hAnsi="Times New Roman" w:cs="Times New Roman"/>
          <w:b/>
          <w:bCs/>
          <w:sz w:val="27"/>
          <w:szCs w:val="27"/>
        </w:rPr>
      </w:pPr>
      <w:r w:rsidRPr="008C2446">
        <w:rPr>
          <w:rFonts w:ascii="Times New Roman" w:eastAsia="Times New Roman" w:hAnsi="Times New Roman" w:cs="Times New Roman"/>
          <w:b/>
          <w:bCs/>
          <w:sz w:val="27"/>
          <w:szCs w:val="27"/>
        </w:rPr>
        <w:t>Filling</w:t>
      </w:r>
    </w:p>
    <w:p w:rsidR="008C2446" w:rsidRPr="008C2446" w:rsidRDefault="008C2446" w:rsidP="008C2446">
      <w:pPr>
        <w:numPr>
          <w:ilvl w:val="0"/>
          <w:numId w:val="2"/>
        </w:numPr>
        <w:spacing w:after="0" w:line="240" w:lineRule="auto"/>
        <w:ind w:left="1800"/>
        <w:textAlignment w:val="baseline"/>
        <w:rPr>
          <w:rFonts w:ascii="Times New Roman" w:eastAsia="Times New Roman" w:hAnsi="Times New Roman" w:cs="Times New Roman"/>
          <w:sz w:val="23"/>
          <w:szCs w:val="23"/>
        </w:rPr>
      </w:pPr>
      <w:r w:rsidRPr="008C2446">
        <w:rPr>
          <w:rFonts w:ascii="Times New Roman" w:eastAsia="Times New Roman" w:hAnsi="Times New Roman" w:cs="Times New Roman"/>
          <w:b/>
          <w:bCs/>
          <w:spacing w:val="23"/>
          <w:sz w:val="23"/>
          <w:szCs w:val="23"/>
          <w:bdr w:val="none" w:sz="0" w:space="0" w:color="auto" w:frame="1"/>
        </w:rPr>
        <w:t>1/3</w:t>
      </w:r>
      <w:r w:rsidRPr="008C2446">
        <w:rPr>
          <w:rFonts w:ascii="Times New Roman" w:eastAsia="Times New Roman" w:hAnsi="Times New Roman" w:cs="Times New Roman"/>
          <w:sz w:val="23"/>
          <w:szCs w:val="23"/>
          <w:bdr w:val="none" w:sz="0" w:space="0" w:color="auto" w:frame="1"/>
        </w:rPr>
        <w:t>cup butter or margarine</w:t>
      </w:r>
    </w:p>
    <w:p w:rsidR="008C2446" w:rsidRPr="008C2446" w:rsidRDefault="008C2446" w:rsidP="008C2446">
      <w:pPr>
        <w:numPr>
          <w:ilvl w:val="0"/>
          <w:numId w:val="2"/>
        </w:numPr>
        <w:spacing w:after="0" w:line="240" w:lineRule="auto"/>
        <w:ind w:left="1800"/>
        <w:textAlignment w:val="baseline"/>
        <w:rPr>
          <w:rFonts w:ascii="Times New Roman" w:eastAsia="Times New Roman" w:hAnsi="Times New Roman" w:cs="Times New Roman"/>
          <w:sz w:val="23"/>
          <w:szCs w:val="23"/>
        </w:rPr>
      </w:pPr>
      <w:r w:rsidRPr="008C2446">
        <w:rPr>
          <w:rFonts w:ascii="Times New Roman" w:eastAsia="Times New Roman" w:hAnsi="Times New Roman" w:cs="Times New Roman"/>
          <w:b/>
          <w:bCs/>
          <w:spacing w:val="23"/>
          <w:sz w:val="23"/>
          <w:szCs w:val="23"/>
          <w:bdr w:val="none" w:sz="0" w:space="0" w:color="auto" w:frame="1"/>
        </w:rPr>
        <w:t>1/3</w:t>
      </w:r>
      <w:r w:rsidRPr="008C2446">
        <w:rPr>
          <w:rFonts w:ascii="Times New Roman" w:eastAsia="Times New Roman" w:hAnsi="Times New Roman" w:cs="Times New Roman"/>
          <w:sz w:val="23"/>
          <w:szCs w:val="23"/>
          <w:bdr w:val="none" w:sz="0" w:space="0" w:color="auto" w:frame="1"/>
        </w:rPr>
        <w:t>cup chopped onion</w:t>
      </w:r>
    </w:p>
    <w:p w:rsidR="008C2446" w:rsidRPr="008C2446" w:rsidRDefault="008C2446" w:rsidP="008C2446">
      <w:pPr>
        <w:numPr>
          <w:ilvl w:val="0"/>
          <w:numId w:val="2"/>
        </w:numPr>
        <w:spacing w:after="0" w:line="240" w:lineRule="auto"/>
        <w:ind w:left="1800"/>
        <w:textAlignment w:val="baseline"/>
        <w:rPr>
          <w:rFonts w:ascii="Times New Roman" w:eastAsia="Times New Roman" w:hAnsi="Times New Roman" w:cs="Times New Roman"/>
          <w:sz w:val="23"/>
          <w:szCs w:val="23"/>
        </w:rPr>
      </w:pPr>
      <w:r w:rsidRPr="008C2446">
        <w:rPr>
          <w:rFonts w:ascii="Times New Roman" w:eastAsia="Times New Roman" w:hAnsi="Times New Roman" w:cs="Times New Roman"/>
          <w:b/>
          <w:bCs/>
          <w:spacing w:val="23"/>
          <w:sz w:val="23"/>
          <w:szCs w:val="23"/>
          <w:bdr w:val="none" w:sz="0" w:space="0" w:color="auto" w:frame="1"/>
        </w:rPr>
        <w:t>1/3</w:t>
      </w:r>
      <w:r w:rsidRPr="008C2446">
        <w:rPr>
          <w:rFonts w:ascii="Times New Roman" w:eastAsia="Times New Roman" w:hAnsi="Times New Roman" w:cs="Times New Roman"/>
          <w:sz w:val="23"/>
          <w:szCs w:val="23"/>
          <w:bdr w:val="none" w:sz="0" w:space="0" w:color="auto" w:frame="1"/>
        </w:rPr>
        <w:t>cup all-purpose flour</w:t>
      </w:r>
    </w:p>
    <w:p w:rsidR="008C2446" w:rsidRPr="008C2446" w:rsidRDefault="008C2446" w:rsidP="008C2446">
      <w:pPr>
        <w:numPr>
          <w:ilvl w:val="0"/>
          <w:numId w:val="2"/>
        </w:numPr>
        <w:spacing w:after="0" w:line="240" w:lineRule="auto"/>
        <w:ind w:left="1800"/>
        <w:textAlignment w:val="baseline"/>
        <w:rPr>
          <w:rFonts w:ascii="Times New Roman" w:eastAsia="Times New Roman" w:hAnsi="Times New Roman" w:cs="Times New Roman"/>
          <w:sz w:val="23"/>
          <w:szCs w:val="23"/>
        </w:rPr>
      </w:pPr>
      <w:r w:rsidRPr="008C2446">
        <w:rPr>
          <w:rFonts w:ascii="Times New Roman" w:eastAsia="Times New Roman" w:hAnsi="Times New Roman" w:cs="Times New Roman"/>
          <w:b/>
          <w:bCs/>
          <w:spacing w:val="23"/>
          <w:sz w:val="23"/>
          <w:szCs w:val="23"/>
          <w:bdr w:val="none" w:sz="0" w:space="0" w:color="auto" w:frame="1"/>
        </w:rPr>
        <w:t>1/2</w:t>
      </w:r>
      <w:r w:rsidRPr="008C2446">
        <w:rPr>
          <w:rFonts w:ascii="Times New Roman" w:eastAsia="Times New Roman" w:hAnsi="Times New Roman" w:cs="Times New Roman"/>
          <w:sz w:val="23"/>
          <w:szCs w:val="23"/>
          <w:bdr w:val="none" w:sz="0" w:space="0" w:color="auto" w:frame="1"/>
        </w:rPr>
        <w:t>teaspoon salt</w:t>
      </w:r>
    </w:p>
    <w:p w:rsidR="008C2446" w:rsidRPr="008C2446" w:rsidRDefault="008C2446" w:rsidP="008C2446">
      <w:pPr>
        <w:numPr>
          <w:ilvl w:val="0"/>
          <w:numId w:val="2"/>
        </w:numPr>
        <w:spacing w:after="0" w:line="240" w:lineRule="auto"/>
        <w:ind w:left="1800"/>
        <w:textAlignment w:val="baseline"/>
        <w:rPr>
          <w:rFonts w:ascii="Times New Roman" w:eastAsia="Times New Roman" w:hAnsi="Times New Roman" w:cs="Times New Roman"/>
          <w:sz w:val="23"/>
          <w:szCs w:val="23"/>
        </w:rPr>
      </w:pPr>
      <w:r w:rsidRPr="008C2446">
        <w:rPr>
          <w:rFonts w:ascii="Times New Roman" w:eastAsia="Times New Roman" w:hAnsi="Times New Roman" w:cs="Times New Roman"/>
          <w:b/>
          <w:bCs/>
          <w:spacing w:val="23"/>
          <w:sz w:val="23"/>
          <w:szCs w:val="23"/>
          <w:bdr w:val="none" w:sz="0" w:space="0" w:color="auto" w:frame="1"/>
        </w:rPr>
        <w:t>1/4</w:t>
      </w:r>
      <w:r w:rsidRPr="008C2446">
        <w:rPr>
          <w:rFonts w:ascii="Times New Roman" w:eastAsia="Times New Roman" w:hAnsi="Times New Roman" w:cs="Times New Roman"/>
          <w:sz w:val="23"/>
          <w:szCs w:val="23"/>
          <w:bdr w:val="none" w:sz="0" w:space="0" w:color="auto" w:frame="1"/>
        </w:rPr>
        <w:t>teaspoon pepper</w:t>
      </w:r>
    </w:p>
    <w:p w:rsidR="008C2446" w:rsidRPr="008C2446" w:rsidRDefault="008C2446" w:rsidP="008C2446">
      <w:pPr>
        <w:numPr>
          <w:ilvl w:val="0"/>
          <w:numId w:val="2"/>
        </w:numPr>
        <w:spacing w:after="0" w:line="240" w:lineRule="auto"/>
        <w:ind w:left="1800"/>
        <w:textAlignment w:val="baseline"/>
        <w:rPr>
          <w:rFonts w:ascii="Times New Roman" w:eastAsia="Times New Roman" w:hAnsi="Times New Roman" w:cs="Times New Roman"/>
          <w:sz w:val="23"/>
          <w:szCs w:val="23"/>
        </w:rPr>
      </w:pPr>
      <w:r w:rsidRPr="008C2446">
        <w:rPr>
          <w:rFonts w:ascii="Times New Roman" w:eastAsia="Times New Roman" w:hAnsi="Times New Roman" w:cs="Times New Roman"/>
          <w:b/>
          <w:bCs/>
          <w:spacing w:val="23"/>
          <w:sz w:val="23"/>
          <w:szCs w:val="23"/>
          <w:bdr w:val="none" w:sz="0" w:space="0" w:color="auto" w:frame="1"/>
        </w:rPr>
        <w:t>1 3/4</w:t>
      </w:r>
      <w:r w:rsidRPr="008C2446">
        <w:rPr>
          <w:rFonts w:ascii="Times New Roman" w:eastAsia="Times New Roman" w:hAnsi="Times New Roman" w:cs="Times New Roman"/>
          <w:sz w:val="23"/>
          <w:szCs w:val="23"/>
          <w:bdr w:val="none" w:sz="0" w:space="0" w:color="auto" w:frame="1"/>
        </w:rPr>
        <w:t>cups Progresso™ chicken broth (from 32-oz carton)</w:t>
      </w:r>
    </w:p>
    <w:p w:rsidR="008C2446" w:rsidRPr="008C2446" w:rsidRDefault="008C2446" w:rsidP="008C2446">
      <w:pPr>
        <w:numPr>
          <w:ilvl w:val="0"/>
          <w:numId w:val="2"/>
        </w:numPr>
        <w:spacing w:after="0" w:line="240" w:lineRule="auto"/>
        <w:ind w:left="1800"/>
        <w:textAlignment w:val="baseline"/>
        <w:rPr>
          <w:rFonts w:ascii="Times New Roman" w:eastAsia="Times New Roman" w:hAnsi="Times New Roman" w:cs="Times New Roman"/>
          <w:sz w:val="23"/>
          <w:szCs w:val="23"/>
        </w:rPr>
      </w:pPr>
      <w:r w:rsidRPr="008C2446">
        <w:rPr>
          <w:rFonts w:ascii="Times New Roman" w:eastAsia="Times New Roman" w:hAnsi="Times New Roman" w:cs="Times New Roman"/>
          <w:b/>
          <w:bCs/>
          <w:spacing w:val="23"/>
          <w:sz w:val="23"/>
          <w:szCs w:val="23"/>
          <w:bdr w:val="none" w:sz="0" w:space="0" w:color="auto" w:frame="1"/>
        </w:rPr>
        <w:t>1/2</w:t>
      </w:r>
      <w:r w:rsidRPr="008C2446">
        <w:rPr>
          <w:rFonts w:ascii="Times New Roman" w:eastAsia="Times New Roman" w:hAnsi="Times New Roman" w:cs="Times New Roman"/>
          <w:sz w:val="23"/>
          <w:szCs w:val="23"/>
          <w:bdr w:val="none" w:sz="0" w:space="0" w:color="auto" w:frame="1"/>
        </w:rPr>
        <w:t>cup milk</w:t>
      </w:r>
    </w:p>
    <w:p w:rsidR="008C2446" w:rsidRPr="008C2446" w:rsidRDefault="008C2446" w:rsidP="008C2446">
      <w:pPr>
        <w:numPr>
          <w:ilvl w:val="0"/>
          <w:numId w:val="2"/>
        </w:numPr>
        <w:spacing w:after="0" w:line="240" w:lineRule="auto"/>
        <w:ind w:left="1800"/>
        <w:textAlignment w:val="baseline"/>
        <w:rPr>
          <w:rFonts w:ascii="Times New Roman" w:eastAsia="Times New Roman" w:hAnsi="Times New Roman" w:cs="Times New Roman"/>
          <w:sz w:val="23"/>
          <w:szCs w:val="23"/>
        </w:rPr>
      </w:pPr>
      <w:r w:rsidRPr="008C2446">
        <w:rPr>
          <w:rFonts w:ascii="Times New Roman" w:eastAsia="Times New Roman" w:hAnsi="Times New Roman" w:cs="Times New Roman"/>
          <w:b/>
          <w:bCs/>
          <w:spacing w:val="23"/>
          <w:sz w:val="23"/>
          <w:szCs w:val="23"/>
          <w:bdr w:val="none" w:sz="0" w:space="0" w:color="auto" w:frame="1"/>
        </w:rPr>
        <w:t>2 1/2</w:t>
      </w:r>
      <w:r w:rsidRPr="008C2446">
        <w:rPr>
          <w:rFonts w:ascii="Times New Roman" w:eastAsia="Times New Roman" w:hAnsi="Times New Roman" w:cs="Times New Roman"/>
          <w:sz w:val="23"/>
          <w:szCs w:val="23"/>
          <w:bdr w:val="none" w:sz="0" w:space="0" w:color="auto" w:frame="1"/>
        </w:rPr>
        <w:t>cups shredded cooked chicken or turkey</w:t>
      </w:r>
    </w:p>
    <w:p w:rsidR="008C2446" w:rsidRPr="008C2446" w:rsidRDefault="008C2446" w:rsidP="008C2446">
      <w:pPr>
        <w:numPr>
          <w:ilvl w:val="0"/>
          <w:numId w:val="2"/>
        </w:numPr>
        <w:spacing w:line="240" w:lineRule="auto"/>
        <w:ind w:left="1800"/>
        <w:textAlignment w:val="baseline"/>
        <w:rPr>
          <w:rFonts w:ascii="Times New Roman" w:eastAsia="Times New Roman" w:hAnsi="Times New Roman" w:cs="Times New Roman"/>
          <w:sz w:val="23"/>
          <w:szCs w:val="23"/>
        </w:rPr>
      </w:pPr>
      <w:r w:rsidRPr="008C2446">
        <w:rPr>
          <w:rFonts w:ascii="Times New Roman" w:eastAsia="Times New Roman" w:hAnsi="Times New Roman" w:cs="Times New Roman"/>
          <w:b/>
          <w:bCs/>
          <w:spacing w:val="23"/>
          <w:sz w:val="23"/>
          <w:szCs w:val="23"/>
          <w:bdr w:val="none" w:sz="0" w:space="0" w:color="auto" w:frame="1"/>
        </w:rPr>
        <w:t>2</w:t>
      </w:r>
      <w:r w:rsidRPr="008C2446">
        <w:rPr>
          <w:rFonts w:ascii="Times New Roman" w:eastAsia="Times New Roman" w:hAnsi="Times New Roman" w:cs="Times New Roman"/>
          <w:sz w:val="23"/>
          <w:szCs w:val="23"/>
          <w:bdr w:val="none" w:sz="0" w:space="0" w:color="auto" w:frame="1"/>
        </w:rPr>
        <w:t>cups frozen mixed vegetables, thawed</w:t>
      </w:r>
    </w:p>
    <w:p w:rsidR="008C2446" w:rsidRPr="008C2446" w:rsidRDefault="008C2446" w:rsidP="008C2446">
      <w:pPr>
        <w:spacing w:after="300" w:line="240" w:lineRule="auto"/>
        <w:textAlignment w:val="baseline"/>
        <w:outlineLvl w:val="1"/>
        <w:rPr>
          <w:rFonts w:ascii="Times New Roman" w:eastAsia="Times New Roman" w:hAnsi="Times New Roman" w:cs="Times New Roman"/>
          <w:b/>
          <w:bCs/>
          <w:sz w:val="36"/>
          <w:szCs w:val="36"/>
        </w:rPr>
      </w:pPr>
      <w:r w:rsidRPr="008C2446">
        <w:rPr>
          <w:rFonts w:ascii="Times New Roman" w:eastAsia="Times New Roman" w:hAnsi="Times New Roman" w:cs="Times New Roman"/>
          <w:b/>
          <w:bCs/>
          <w:sz w:val="36"/>
          <w:szCs w:val="36"/>
        </w:rPr>
        <w:t>Steps</w:t>
      </w:r>
    </w:p>
    <w:p w:rsidR="008C2446" w:rsidRPr="008C2446" w:rsidRDefault="008C2446" w:rsidP="008C2446">
      <w:pPr>
        <w:spacing w:after="300" w:line="240" w:lineRule="auto"/>
        <w:textAlignment w:val="baseline"/>
        <w:outlineLvl w:val="1"/>
        <w:rPr>
          <w:rFonts w:ascii="Times New Roman" w:eastAsia="Times New Roman" w:hAnsi="Times New Roman" w:cs="Times New Roman"/>
          <w:b/>
          <w:bCs/>
          <w:sz w:val="36"/>
          <w:szCs w:val="36"/>
        </w:rPr>
      </w:pPr>
      <w:r w:rsidRPr="008C2446">
        <w:rPr>
          <w:rFonts w:ascii="Times New Roman" w:eastAsia="Times New Roman" w:hAnsi="Times New Roman" w:cs="Times New Roman"/>
          <w:sz w:val="23"/>
          <w:szCs w:val="23"/>
        </w:rPr>
        <w:t>1</w:t>
      </w:r>
      <w:r w:rsidRPr="008C2446">
        <w:rPr>
          <w:rFonts w:ascii="Times New Roman" w:eastAsia="Times New Roman" w:hAnsi="Times New Roman" w:cs="Times New Roman"/>
          <w:sz w:val="23"/>
          <w:szCs w:val="23"/>
        </w:rPr>
        <w:t>. Heat oven to 425°F. Prepare pie crusts as directed on box for Two-Crust Pie using 9-inch glass pie pan.</w:t>
      </w:r>
    </w:p>
    <w:p w:rsidR="008C2446" w:rsidRPr="008C2446" w:rsidRDefault="008C2446" w:rsidP="008C2446">
      <w:pPr>
        <w:spacing w:after="300" w:line="240" w:lineRule="auto"/>
        <w:textAlignment w:val="baseline"/>
        <w:outlineLvl w:val="1"/>
        <w:rPr>
          <w:rFonts w:ascii="Times New Roman" w:eastAsia="Times New Roman" w:hAnsi="Times New Roman" w:cs="Times New Roman"/>
          <w:sz w:val="23"/>
          <w:szCs w:val="23"/>
        </w:rPr>
      </w:pPr>
      <w:r w:rsidRPr="008C2446">
        <w:rPr>
          <w:rFonts w:ascii="Times New Roman" w:eastAsia="Times New Roman" w:hAnsi="Times New Roman" w:cs="Times New Roman"/>
          <w:sz w:val="23"/>
          <w:szCs w:val="23"/>
        </w:rPr>
        <w:t>2. In 2-quart saucepan, melt butter over medium heat. Add onion; cook 2 minutes, stirring frequently, until tender. Stir in flour, salt and pepper until well blended. Gradually stir in broth and milk, cooking and stirring until bubbly and thickened.</w:t>
      </w:r>
    </w:p>
    <w:p w:rsidR="008C2446" w:rsidRPr="008C2446" w:rsidRDefault="008C2446" w:rsidP="008C2446">
      <w:pPr>
        <w:spacing w:after="300" w:line="240" w:lineRule="auto"/>
        <w:textAlignment w:val="baseline"/>
        <w:outlineLvl w:val="1"/>
        <w:rPr>
          <w:rFonts w:ascii="Times New Roman" w:eastAsia="Times New Roman" w:hAnsi="Times New Roman" w:cs="Times New Roman"/>
          <w:sz w:val="23"/>
          <w:szCs w:val="23"/>
        </w:rPr>
      </w:pPr>
      <w:r w:rsidRPr="008C2446">
        <w:rPr>
          <w:rFonts w:ascii="Times New Roman" w:eastAsia="Times New Roman" w:hAnsi="Times New Roman" w:cs="Times New Roman"/>
          <w:sz w:val="23"/>
          <w:szCs w:val="23"/>
        </w:rPr>
        <w:t xml:space="preserve">3. Stir in chicken and mixed vegetables. Remove from heat. </w:t>
      </w:r>
      <w:r>
        <w:rPr>
          <w:rFonts w:ascii="Times New Roman" w:eastAsia="Times New Roman" w:hAnsi="Times New Roman" w:cs="Times New Roman"/>
          <w:sz w:val="23"/>
          <w:szCs w:val="23"/>
        </w:rPr>
        <w:t xml:space="preserve"> </w:t>
      </w:r>
      <w:r w:rsidRPr="008C2446">
        <w:rPr>
          <w:rFonts w:ascii="Times New Roman" w:eastAsia="Times New Roman" w:hAnsi="Times New Roman" w:cs="Times New Roman"/>
          <w:sz w:val="23"/>
          <w:szCs w:val="23"/>
        </w:rPr>
        <w:t xml:space="preserve">Spoon chicken mixture into crust-lined pan. </w:t>
      </w:r>
      <w:r>
        <w:rPr>
          <w:rFonts w:ascii="Times New Roman" w:eastAsia="Times New Roman" w:hAnsi="Times New Roman" w:cs="Times New Roman"/>
          <w:sz w:val="23"/>
          <w:szCs w:val="23"/>
        </w:rPr>
        <w:t xml:space="preserve"> </w:t>
      </w:r>
      <w:r w:rsidRPr="008C2446">
        <w:rPr>
          <w:rFonts w:ascii="Times New Roman" w:eastAsia="Times New Roman" w:hAnsi="Times New Roman" w:cs="Times New Roman"/>
          <w:sz w:val="23"/>
          <w:szCs w:val="23"/>
        </w:rPr>
        <w:t>Top with second crust; seal edge and flute. Cut slits in several places in top crust.</w:t>
      </w:r>
    </w:p>
    <w:p w:rsidR="008C2446" w:rsidRPr="008C2446" w:rsidRDefault="008C2446" w:rsidP="00AA0992">
      <w:pPr>
        <w:spacing w:after="300" w:line="240" w:lineRule="auto"/>
        <w:textAlignment w:val="baseline"/>
        <w:outlineLvl w:val="1"/>
        <w:rPr>
          <w:rFonts w:ascii="Times New Roman" w:eastAsia="Times New Roman" w:hAnsi="Times New Roman" w:cs="Times New Roman"/>
          <w:sz w:val="23"/>
          <w:szCs w:val="23"/>
        </w:rPr>
      </w:pPr>
      <w:r w:rsidRPr="008C2446">
        <w:rPr>
          <w:rFonts w:ascii="Times New Roman" w:eastAsia="Times New Roman" w:hAnsi="Times New Roman" w:cs="Times New Roman"/>
          <w:sz w:val="23"/>
          <w:szCs w:val="23"/>
        </w:rPr>
        <w:t>4. Bake 30 to 40 minutes or until crust is golden brown. During last 15 to 20 minutes of baking, cover crust edge with strips of foil to prevent excessive browning. Let stand 5 minutes before serving.</w:t>
      </w:r>
    </w:p>
    <w:p w:rsidR="008C2446" w:rsidRPr="008C2446" w:rsidRDefault="00AA0992" w:rsidP="008C2446">
      <w:pPr>
        <w:spacing w:after="300" w:line="240" w:lineRule="auto"/>
        <w:textAlignment w:val="baseline"/>
        <w:outlineLvl w:val="1"/>
        <w:rPr>
          <w:rFonts w:ascii="Times New Roman" w:eastAsia="Times New Roman" w:hAnsi="Times New Roman" w:cs="Times New Roman"/>
          <w:sz w:val="23"/>
          <w:szCs w:val="23"/>
        </w:rPr>
      </w:pPr>
      <w:r>
        <w:rPr>
          <w:rFonts w:ascii="Times New Roman" w:eastAsia="Times New Roman" w:hAnsi="Times New Roman" w:cs="Times New Roman"/>
          <w:sz w:val="23"/>
          <w:szCs w:val="23"/>
        </w:rPr>
        <w:t>Tips</w:t>
      </w:r>
    </w:p>
    <w:p w:rsidR="008C2446" w:rsidRPr="008C2446" w:rsidRDefault="008C2446" w:rsidP="008C2446">
      <w:pPr>
        <w:pStyle w:val="ListParagraph"/>
        <w:numPr>
          <w:ilvl w:val="0"/>
          <w:numId w:val="5"/>
        </w:numPr>
        <w:shd w:val="clear" w:color="auto" w:fill="FFFFFF"/>
        <w:spacing w:after="0" w:line="240" w:lineRule="auto"/>
        <w:textAlignment w:val="baseline"/>
        <w:rPr>
          <w:rFonts w:ascii="Times New Roman" w:eastAsia="Times New Roman" w:hAnsi="Times New Roman" w:cs="Times New Roman"/>
          <w:sz w:val="23"/>
          <w:szCs w:val="23"/>
        </w:rPr>
      </w:pPr>
      <w:r w:rsidRPr="008C2446">
        <w:rPr>
          <w:rFonts w:ascii="Times New Roman" w:eastAsia="Times New Roman" w:hAnsi="Times New Roman" w:cs="Times New Roman"/>
          <w:sz w:val="23"/>
          <w:szCs w:val="23"/>
          <w:bdr w:val="none" w:sz="0" w:space="0" w:color="auto" w:frame="1"/>
        </w:rPr>
        <w:t>Make a foil collar (or pie crust shield) to protect the edges of the pastry from overbrowning. Place strips of foil to cover crust during the last 15 or 20 minutes of baking.</w:t>
      </w:r>
    </w:p>
    <w:p w:rsidR="008C2446" w:rsidRPr="008C2446" w:rsidRDefault="008C2446" w:rsidP="008C2446">
      <w:pPr>
        <w:pStyle w:val="ListParagraph"/>
        <w:shd w:val="clear" w:color="auto" w:fill="FFFFFF"/>
        <w:spacing w:after="0" w:line="240" w:lineRule="auto"/>
        <w:textAlignment w:val="baseline"/>
        <w:rPr>
          <w:rFonts w:ascii="Times New Roman" w:eastAsia="Times New Roman" w:hAnsi="Times New Roman" w:cs="Times New Roman"/>
          <w:sz w:val="23"/>
          <w:szCs w:val="23"/>
        </w:rPr>
      </w:pPr>
    </w:p>
    <w:p w:rsidR="008C2446" w:rsidRPr="008C2446" w:rsidRDefault="008C2446" w:rsidP="008C2446">
      <w:pPr>
        <w:pStyle w:val="ListParagraph"/>
        <w:numPr>
          <w:ilvl w:val="0"/>
          <w:numId w:val="5"/>
        </w:numPr>
        <w:shd w:val="clear" w:color="auto" w:fill="FFFFFF"/>
        <w:spacing w:after="0" w:line="240" w:lineRule="auto"/>
        <w:textAlignment w:val="baseline"/>
        <w:rPr>
          <w:rFonts w:ascii="Times New Roman" w:eastAsia="Times New Roman" w:hAnsi="Times New Roman" w:cs="Times New Roman"/>
          <w:sz w:val="23"/>
          <w:szCs w:val="23"/>
        </w:rPr>
      </w:pPr>
      <w:r w:rsidRPr="008C2446">
        <w:rPr>
          <w:rFonts w:ascii="Times New Roman" w:eastAsia="Times New Roman" w:hAnsi="Times New Roman" w:cs="Times New Roman"/>
          <w:sz w:val="23"/>
          <w:szCs w:val="23"/>
          <w:bdr w:val="none" w:sz="0" w:space="0" w:color="auto" w:frame="1"/>
        </w:rPr>
        <w:t>A standard 9-inch glass pie plate works best for this recipe.</w:t>
      </w:r>
    </w:p>
    <w:p w:rsidR="008C2446" w:rsidRPr="008C2446" w:rsidRDefault="008C2446" w:rsidP="008C2446">
      <w:pPr>
        <w:pStyle w:val="ListParagraph"/>
        <w:shd w:val="clear" w:color="auto" w:fill="FFFFFF"/>
        <w:spacing w:after="0" w:line="240" w:lineRule="auto"/>
        <w:textAlignment w:val="baseline"/>
        <w:rPr>
          <w:rFonts w:ascii="Times New Roman" w:eastAsia="Times New Roman" w:hAnsi="Times New Roman" w:cs="Times New Roman"/>
          <w:sz w:val="23"/>
          <w:szCs w:val="23"/>
        </w:rPr>
      </w:pPr>
    </w:p>
    <w:p w:rsidR="008C2446" w:rsidRPr="008C2446" w:rsidRDefault="008C2446" w:rsidP="008C2446">
      <w:pPr>
        <w:pStyle w:val="ListParagraph"/>
        <w:numPr>
          <w:ilvl w:val="0"/>
          <w:numId w:val="5"/>
        </w:numPr>
        <w:shd w:val="clear" w:color="auto" w:fill="FFFFFF"/>
        <w:spacing w:after="0" w:line="240" w:lineRule="auto"/>
        <w:textAlignment w:val="baseline"/>
        <w:rPr>
          <w:rFonts w:ascii="Times New Roman" w:eastAsia="Times New Roman" w:hAnsi="Times New Roman" w:cs="Times New Roman"/>
          <w:sz w:val="23"/>
          <w:szCs w:val="23"/>
        </w:rPr>
      </w:pPr>
      <w:r w:rsidRPr="008C2446">
        <w:rPr>
          <w:rFonts w:ascii="Times New Roman" w:eastAsia="Times New Roman" w:hAnsi="Times New Roman" w:cs="Times New Roman"/>
          <w:sz w:val="23"/>
          <w:szCs w:val="23"/>
          <w:bdr w:val="none" w:sz="0" w:space="0" w:color="auto" w:frame="1"/>
        </w:rPr>
        <w:t>The only complicated part of making a po</w:t>
      </w:r>
      <w:r w:rsidR="00AA0992">
        <w:rPr>
          <w:rFonts w:ascii="Times New Roman" w:eastAsia="Times New Roman" w:hAnsi="Times New Roman" w:cs="Times New Roman"/>
          <w:sz w:val="23"/>
          <w:szCs w:val="23"/>
          <w:bdr w:val="none" w:sz="0" w:space="0" w:color="auto" w:frame="1"/>
        </w:rPr>
        <w:t xml:space="preserve">t pie is the pastry. By using </w:t>
      </w:r>
      <w:r w:rsidR="00AA0992" w:rsidRPr="008C2446">
        <w:rPr>
          <w:rFonts w:ascii="Times New Roman" w:eastAsia="Times New Roman" w:hAnsi="Times New Roman" w:cs="Times New Roman"/>
          <w:sz w:val="23"/>
          <w:szCs w:val="23"/>
          <w:bdr w:val="none" w:sz="0" w:space="0" w:color="auto" w:frame="1"/>
        </w:rPr>
        <w:t>refrigerated dough</w:t>
      </w:r>
      <w:r w:rsidR="00AA0992">
        <w:rPr>
          <w:rFonts w:ascii="Times New Roman" w:eastAsia="Times New Roman" w:hAnsi="Times New Roman" w:cs="Times New Roman"/>
          <w:sz w:val="23"/>
          <w:szCs w:val="23"/>
          <w:bdr w:val="none" w:sz="0" w:space="0" w:color="auto" w:frame="1"/>
        </w:rPr>
        <w:t>,</w:t>
      </w:r>
      <w:r w:rsidR="00AA0992" w:rsidRPr="008C2446">
        <w:rPr>
          <w:rFonts w:ascii="Times New Roman" w:eastAsia="Times New Roman" w:hAnsi="Times New Roman" w:cs="Times New Roman"/>
          <w:sz w:val="23"/>
          <w:szCs w:val="23"/>
          <w:bdr w:val="none" w:sz="0" w:space="0" w:color="auto" w:frame="1"/>
        </w:rPr>
        <w:t xml:space="preserve"> you’re left with making savory gravy that can be filled with leftover cooked chicken, turkey, or ham and a good handful of veggies and a dash of </w:t>
      </w:r>
      <w:r w:rsidR="00AA0992">
        <w:rPr>
          <w:rFonts w:ascii="Times New Roman" w:eastAsia="Times New Roman" w:hAnsi="Times New Roman" w:cs="Times New Roman"/>
          <w:sz w:val="23"/>
          <w:szCs w:val="23"/>
          <w:bdr w:val="none" w:sz="0" w:space="0" w:color="auto" w:frame="1"/>
        </w:rPr>
        <w:t>s</w:t>
      </w:r>
      <w:r w:rsidR="00AA0992" w:rsidRPr="008C2446">
        <w:rPr>
          <w:rFonts w:ascii="Times New Roman" w:eastAsia="Times New Roman" w:hAnsi="Times New Roman" w:cs="Times New Roman"/>
          <w:sz w:val="23"/>
          <w:szCs w:val="23"/>
          <w:bdr w:val="none" w:sz="0" w:space="0" w:color="auto" w:frame="1"/>
        </w:rPr>
        <w:t>easoning.</w:t>
      </w:r>
    </w:p>
    <w:p w:rsidR="008C2446" w:rsidRPr="008C2446" w:rsidRDefault="008C2446" w:rsidP="008C2446">
      <w:pPr>
        <w:shd w:val="clear" w:color="auto" w:fill="FFFFFF"/>
        <w:spacing w:after="0" w:line="240" w:lineRule="auto"/>
        <w:textAlignment w:val="baseline"/>
        <w:rPr>
          <w:rFonts w:ascii="Times New Roman" w:eastAsia="Times New Roman" w:hAnsi="Times New Roman" w:cs="Times New Roman"/>
          <w:sz w:val="23"/>
          <w:szCs w:val="23"/>
        </w:rPr>
      </w:pPr>
    </w:p>
    <w:p w:rsidR="008C2446" w:rsidRPr="00AA0992" w:rsidRDefault="008C2446" w:rsidP="008C2446">
      <w:pPr>
        <w:pStyle w:val="ListParagraph"/>
        <w:numPr>
          <w:ilvl w:val="0"/>
          <w:numId w:val="5"/>
        </w:numPr>
        <w:shd w:val="clear" w:color="auto" w:fill="FFFFFF"/>
        <w:spacing w:after="0" w:line="240" w:lineRule="auto"/>
        <w:textAlignment w:val="baseline"/>
        <w:rPr>
          <w:rFonts w:ascii="Times New Roman" w:eastAsia="Times New Roman" w:hAnsi="Times New Roman" w:cs="Times New Roman"/>
          <w:sz w:val="23"/>
          <w:szCs w:val="23"/>
        </w:rPr>
      </w:pPr>
      <w:r w:rsidRPr="00AA0992">
        <w:rPr>
          <w:rFonts w:ascii="Times New Roman" w:eastAsia="Times New Roman" w:hAnsi="Times New Roman" w:cs="Times New Roman"/>
          <w:sz w:val="23"/>
          <w:szCs w:val="23"/>
          <w:bdr w:val="none" w:sz="0" w:space="0" w:color="auto" w:frame="1"/>
        </w:rPr>
        <w:t xml:space="preserve">To Make Chicken Filling Ahead: prepare as directed in recipe. Spoon into airtight container; cover. Refrigerate up to 1 day. To bake, pour filling into 2-quart saucepan, heat over medium heat 5 to 6 minutes, stirring frequently or until thoroughly heated. </w:t>
      </w:r>
    </w:p>
    <w:p w:rsidR="00AA0992" w:rsidRPr="00AA0992" w:rsidRDefault="00AA0992" w:rsidP="00AA0992">
      <w:pPr>
        <w:shd w:val="clear" w:color="auto" w:fill="FFFFFF"/>
        <w:spacing w:after="0" w:line="240" w:lineRule="auto"/>
        <w:textAlignment w:val="baseline"/>
        <w:rPr>
          <w:rFonts w:ascii="Times New Roman" w:eastAsia="Times New Roman" w:hAnsi="Times New Roman" w:cs="Times New Roman"/>
          <w:sz w:val="23"/>
          <w:szCs w:val="23"/>
        </w:rPr>
      </w:pPr>
    </w:p>
    <w:p w:rsidR="008C2446" w:rsidRPr="008C2446" w:rsidRDefault="008C2446" w:rsidP="008C2446">
      <w:pPr>
        <w:pStyle w:val="ListParagraph"/>
        <w:numPr>
          <w:ilvl w:val="0"/>
          <w:numId w:val="5"/>
        </w:numPr>
        <w:shd w:val="clear" w:color="auto" w:fill="FFFFFF"/>
        <w:spacing w:line="240" w:lineRule="auto"/>
        <w:textAlignment w:val="baseline"/>
        <w:rPr>
          <w:rFonts w:ascii="Times New Roman" w:eastAsia="Times New Roman" w:hAnsi="Times New Roman" w:cs="Times New Roman"/>
          <w:sz w:val="23"/>
          <w:szCs w:val="23"/>
        </w:rPr>
      </w:pPr>
      <w:r w:rsidRPr="008C2446">
        <w:rPr>
          <w:rFonts w:ascii="Times New Roman" w:eastAsia="Times New Roman" w:hAnsi="Times New Roman" w:cs="Times New Roman"/>
          <w:sz w:val="23"/>
          <w:szCs w:val="23"/>
          <w:bdr w:val="none" w:sz="0" w:space="0" w:color="auto" w:frame="1"/>
        </w:rPr>
        <w:t xml:space="preserve">To Freeze Chicken Filling: prepare as directed in recipe. Cool, uncovered in refrigerator 30 minutes. Spoon mixture into 1-gallon freezer food storage plastic bag, leaving 1/2 to 1-inch at top of bag for expansion; seal. </w:t>
      </w:r>
      <w:r w:rsidR="00AA0992">
        <w:rPr>
          <w:rFonts w:ascii="Times New Roman" w:eastAsia="Times New Roman" w:hAnsi="Times New Roman" w:cs="Times New Roman"/>
          <w:sz w:val="23"/>
          <w:szCs w:val="23"/>
          <w:bdr w:val="none" w:sz="0" w:space="0" w:color="auto" w:frame="1"/>
        </w:rPr>
        <w:t xml:space="preserve"> </w:t>
      </w:r>
      <w:r w:rsidRPr="008C2446">
        <w:rPr>
          <w:rFonts w:ascii="Times New Roman" w:eastAsia="Times New Roman" w:hAnsi="Times New Roman" w:cs="Times New Roman"/>
          <w:sz w:val="23"/>
          <w:szCs w:val="23"/>
          <w:bdr w:val="none" w:sz="0" w:space="0" w:color="auto" w:frame="1"/>
        </w:rPr>
        <w:t>Freeze up to 1 month. To bake, thaw</w:t>
      </w:r>
      <w:r w:rsidR="00AA0992">
        <w:rPr>
          <w:rFonts w:ascii="Times New Roman" w:eastAsia="Times New Roman" w:hAnsi="Times New Roman" w:cs="Times New Roman"/>
          <w:sz w:val="23"/>
          <w:szCs w:val="23"/>
          <w:bdr w:val="none" w:sz="0" w:space="0" w:color="auto" w:frame="1"/>
        </w:rPr>
        <w:t xml:space="preserve"> mixture overnight</w:t>
      </w:r>
    </w:p>
    <w:p w:rsidR="006B7DA3" w:rsidRPr="008C2446" w:rsidRDefault="006B7DA3">
      <w:pPr>
        <w:rPr>
          <w:rFonts w:ascii="Times New Roman" w:hAnsi="Times New Roman" w:cs="Times New Roman"/>
        </w:rPr>
      </w:pPr>
    </w:p>
    <w:sectPr w:rsidR="006B7DA3" w:rsidRPr="008C2446" w:rsidSect="00AA099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C1AF6"/>
    <w:multiLevelType w:val="hybridMultilevel"/>
    <w:tmpl w:val="21C02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15187B"/>
    <w:multiLevelType w:val="multilevel"/>
    <w:tmpl w:val="C3B0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CB1300"/>
    <w:multiLevelType w:val="multilevel"/>
    <w:tmpl w:val="30C2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116B57"/>
    <w:multiLevelType w:val="multilevel"/>
    <w:tmpl w:val="87C65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A113D97"/>
    <w:multiLevelType w:val="multilevel"/>
    <w:tmpl w:val="0B96C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446"/>
    <w:rsid w:val="006B7DA3"/>
    <w:rsid w:val="008C2446"/>
    <w:rsid w:val="00AA0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C244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C244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244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C2446"/>
    <w:rPr>
      <w:rFonts w:ascii="Times New Roman" w:eastAsia="Times New Roman" w:hAnsi="Times New Roman" w:cs="Times New Roman"/>
      <w:b/>
      <w:bCs/>
      <w:sz w:val="27"/>
      <w:szCs w:val="27"/>
    </w:rPr>
  </w:style>
  <w:style w:type="character" w:customStyle="1" w:styleId="expandcollapselinks">
    <w:name w:val="expandcollapselinks"/>
    <w:basedOn w:val="DefaultParagraphFont"/>
    <w:rsid w:val="008C2446"/>
  </w:style>
  <w:style w:type="character" w:customStyle="1" w:styleId="label">
    <w:name w:val="label"/>
    <w:basedOn w:val="DefaultParagraphFont"/>
    <w:rsid w:val="008C2446"/>
  </w:style>
  <w:style w:type="character" w:customStyle="1" w:styleId="name">
    <w:name w:val="name"/>
    <w:basedOn w:val="DefaultParagraphFont"/>
    <w:rsid w:val="008C2446"/>
  </w:style>
  <w:style w:type="character" w:styleId="Hyperlink">
    <w:name w:val="Hyperlink"/>
    <w:basedOn w:val="DefaultParagraphFont"/>
    <w:uiPriority w:val="99"/>
    <w:semiHidden/>
    <w:unhideWhenUsed/>
    <w:rsid w:val="008C2446"/>
    <w:rPr>
      <w:color w:val="0000FF"/>
      <w:u w:val="single"/>
    </w:rPr>
  </w:style>
  <w:style w:type="character" w:customStyle="1" w:styleId="quantity">
    <w:name w:val="quantity"/>
    <w:basedOn w:val="DefaultParagraphFont"/>
    <w:rsid w:val="008C2446"/>
  </w:style>
  <w:style w:type="character" w:customStyle="1" w:styleId="description">
    <w:name w:val="description"/>
    <w:basedOn w:val="DefaultParagraphFont"/>
    <w:rsid w:val="008C2446"/>
  </w:style>
  <w:style w:type="paragraph" w:styleId="BalloonText">
    <w:name w:val="Balloon Text"/>
    <w:basedOn w:val="Normal"/>
    <w:link w:val="BalloonTextChar"/>
    <w:uiPriority w:val="99"/>
    <w:semiHidden/>
    <w:unhideWhenUsed/>
    <w:rsid w:val="008C2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446"/>
    <w:rPr>
      <w:rFonts w:ascii="Tahoma" w:hAnsi="Tahoma" w:cs="Tahoma"/>
      <w:sz w:val="16"/>
      <w:szCs w:val="16"/>
    </w:rPr>
  </w:style>
  <w:style w:type="paragraph" w:styleId="ListParagraph">
    <w:name w:val="List Paragraph"/>
    <w:basedOn w:val="Normal"/>
    <w:uiPriority w:val="34"/>
    <w:qFormat/>
    <w:rsid w:val="008C24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C244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C244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244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C2446"/>
    <w:rPr>
      <w:rFonts w:ascii="Times New Roman" w:eastAsia="Times New Roman" w:hAnsi="Times New Roman" w:cs="Times New Roman"/>
      <w:b/>
      <w:bCs/>
      <w:sz w:val="27"/>
      <w:szCs w:val="27"/>
    </w:rPr>
  </w:style>
  <w:style w:type="character" w:customStyle="1" w:styleId="expandcollapselinks">
    <w:name w:val="expandcollapselinks"/>
    <w:basedOn w:val="DefaultParagraphFont"/>
    <w:rsid w:val="008C2446"/>
  </w:style>
  <w:style w:type="character" w:customStyle="1" w:styleId="label">
    <w:name w:val="label"/>
    <w:basedOn w:val="DefaultParagraphFont"/>
    <w:rsid w:val="008C2446"/>
  </w:style>
  <w:style w:type="character" w:customStyle="1" w:styleId="name">
    <w:name w:val="name"/>
    <w:basedOn w:val="DefaultParagraphFont"/>
    <w:rsid w:val="008C2446"/>
  </w:style>
  <w:style w:type="character" w:styleId="Hyperlink">
    <w:name w:val="Hyperlink"/>
    <w:basedOn w:val="DefaultParagraphFont"/>
    <w:uiPriority w:val="99"/>
    <w:semiHidden/>
    <w:unhideWhenUsed/>
    <w:rsid w:val="008C2446"/>
    <w:rPr>
      <w:color w:val="0000FF"/>
      <w:u w:val="single"/>
    </w:rPr>
  </w:style>
  <w:style w:type="character" w:customStyle="1" w:styleId="quantity">
    <w:name w:val="quantity"/>
    <w:basedOn w:val="DefaultParagraphFont"/>
    <w:rsid w:val="008C2446"/>
  </w:style>
  <w:style w:type="character" w:customStyle="1" w:styleId="description">
    <w:name w:val="description"/>
    <w:basedOn w:val="DefaultParagraphFont"/>
    <w:rsid w:val="008C2446"/>
  </w:style>
  <w:style w:type="paragraph" w:styleId="BalloonText">
    <w:name w:val="Balloon Text"/>
    <w:basedOn w:val="Normal"/>
    <w:link w:val="BalloonTextChar"/>
    <w:uiPriority w:val="99"/>
    <w:semiHidden/>
    <w:unhideWhenUsed/>
    <w:rsid w:val="008C2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446"/>
    <w:rPr>
      <w:rFonts w:ascii="Tahoma" w:hAnsi="Tahoma" w:cs="Tahoma"/>
      <w:sz w:val="16"/>
      <w:szCs w:val="16"/>
    </w:rPr>
  </w:style>
  <w:style w:type="paragraph" w:styleId="ListParagraph">
    <w:name w:val="List Paragraph"/>
    <w:basedOn w:val="Normal"/>
    <w:uiPriority w:val="34"/>
    <w:qFormat/>
    <w:rsid w:val="008C24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483619">
      <w:bodyDiv w:val="1"/>
      <w:marLeft w:val="0"/>
      <w:marRight w:val="0"/>
      <w:marTop w:val="0"/>
      <w:marBottom w:val="0"/>
      <w:divBdr>
        <w:top w:val="none" w:sz="0" w:space="0" w:color="auto"/>
        <w:left w:val="none" w:sz="0" w:space="0" w:color="auto"/>
        <w:bottom w:val="none" w:sz="0" w:space="0" w:color="auto"/>
        <w:right w:val="none" w:sz="0" w:space="0" w:color="auto"/>
      </w:divBdr>
      <w:divsChild>
        <w:div w:id="444157288">
          <w:marLeft w:val="1350"/>
          <w:marRight w:val="150"/>
          <w:marTop w:val="0"/>
          <w:marBottom w:val="0"/>
          <w:divBdr>
            <w:top w:val="none" w:sz="0" w:space="0" w:color="auto"/>
            <w:left w:val="none" w:sz="0" w:space="0" w:color="auto"/>
            <w:bottom w:val="none" w:sz="0" w:space="0" w:color="auto"/>
            <w:right w:val="none" w:sz="0" w:space="0" w:color="auto"/>
          </w:divBdr>
          <w:divsChild>
            <w:div w:id="950935628">
              <w:marLeft w:val="0"/>
              <w:marRight w:val="0"/>
              <w:marTop w:val="0"/>
              <w:marBottom w:val="300"/>
              <w:divBdr>
                <w:top w:val="none" w:sz="0" w:space="0" w:color="auto"/>
                <w:left w:val="none" w:sz="0" w:space="0" w:color="auto"/>
                <w:bottom w:val="none" w:sz="0" w:space="0" w:color="auto"/>
                <w:right w:val="none" w:sz="0" w:space="0" w:color="auto"/>
              </w:divBdr>
              <w:divsChild>
                <w:div w:id="52490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77382">
          <w:marLeft w:val="1350"/>
          <w:marRight w:val="150"/>
          <w:marTop w:val="0"/>
          <w:marBottom w:val="0"/>
          <w:divBdr>
            <w:top w:val="none" w:sz="0" w:space="0" w:color="auto"/>
            <w:left w:val="none" w:sz="0" w:space="0" w:color="auto"/>
            <w:bottom w:val="none" w:sz="0" w:space="0" w:color="auto"/>
            <w:right w:val="none" w:sz="0" w:space="0" w:color="auto"/>
          </w:divBdr>
          <w:divsChild>
            <w:div w:id="629241956">
              <w:marLeft w:val="0"/>
              <w:marRight w:val="0"/>
              <w:marTop w:val="0"/>
              <w:marBottom w:val="600"/>
              <w:divBdr>
                <w:top w:val="none" w:sz="0" w:space="0" w:color="auto"/>
                <w:left w:val="none" w:sz="0" w:space="0" w:color="auto"/>
                <w:bottom w:val="none" w:sz="0" w:space="0" w:color="auto"/>
                <w:right w:val="none" w:sz="0" w:space="0" w:color="auto"/>
              </w:divBdr>
            </w:div>
            <w:div w:id="849216785">
              <w:marLeft w:val="0"/>
              <w:marRight w:val="0"/>
              <w:marTop w:val="0"/>
              <w:marBottom w:val="300"/>
              <w:divBdr>
                <w:top w:val="none" w:sz="0" w:space="0" w:color="auto"/>
                <w:left w:val="single" w:sz="6" w:space="4" w:color="auto"/>
                <w:bottom w:val="none" w:sz="0" w:space="0" w:color="auto"/>
                <w:right w:val="none" w:sz="0" w:space="0" w:color="auto"/>
              </w:divBdr>
            </w:div>
          </w:divsChild>
        </w:div>
        <w:div w:id="85687227">
          <w:marLeft w:val="1350"/>
          <w:marRight w:val="150"/>
          <w:marTop w:val="0"/>
          <w:marBottom w:val="0"/>
          <w:divBdr>
            <w:top w:val="none" w:sz="0" w:space="0" w:color="auto"/>
            <w:left w:val="none" w:sz="0" w:space="0" w:color="auto"/>
            <w:bottom w:val="none" w:sz="0" w:space="0" w:color="auto"/>
            <w:right w:val="none" w:sz="0" w:space="0" w:color="auto"/>
          </w:divBdr>
          <w:divsChild>
            <w:div w:id="2016178236">
              <w:marLeft w:val="450"/>
              <w:marRight w:val="0"/>
              <w:marTop w:val="0"/>
              <w:marBottom w:val="450"/>
              <w:divBdr>
                <w:top w:val="none" w:sz="0" w:space="0" w:color="auto"/>
                <w:left w:val="none" w:sz="0" w:space="0" w:color="auto"/>
                <w:bottom w:val="none" w:sz="0" w:space="0" w:color="auto"/>
                <w:right w:val="none" w:sz="0" w:space="0" w:color="auto"/>
              </w:divBdr>
            </w:div>
            <w:div w:id="258753100">
              <w:marLeft w:val="0"/>
              <w:marRight w:val="0"/>
              <w:marTop w:val="0"/>
              <w:marBottom w:val="300"/>
              <w:divBdr>
                <w:top w:val="dotted" w:sz="24" w:space="8" w:color="CA5414"/>
                <w:left w:val="none" w:sz="0" w:space="0" w:color="auto"/>
                <w:bottom w:val="dotted" w:sz="24" w:space="8" w:color="CA5414"/>
                <w:right w:val="none" w:sz="0" w:space="0" w:color="auto"/>
              </w:divBdr>
              <w:divsChild>
                <w:div w:id="1400403850">
                  <w:marLeft w:val="225"/>
                  <w:marRight w:val="0"/>
                  <w:marTop w:val="0"/>
                  <w:marBottom w:val="0"/>
                  <w:divBdr>
                    <w:top w:val="none" w:sz="0" w:space="0" w:color="auto"/>
                    <w:left w:val="none" w:sz="0" w:space="0" w:color="auto"/>
                    <w:bottom w:val="none" w:sz="0" w:space="0" w:color="auto"/>
                    <w:right w:val="none" w:sz="0" w:space="0" w:color="auto"/>
                  </w:divBdr>
                  <w:divsChild>
                    <w:div w:id="1752313513">
                      <w:marLeft w:val="0"/>
                      <w:marRight w:val="0"/>
                      <w:marTop w:val="0"/>
                      <w:marBottom w:val="0"/>
                      <w:divBdr>
                        <w:top w:val="none" w:sz="0" w:space="0" w:color="auto"/>
                        <w:left w:val="none" w:sz="0" w:space="0" w:color="auto"/>
                        <w:bottom w:val="none" w:sz="0" w:space="0" w:color="auto"/>
                        <w:right w:val="none" w:sz="0" w:space="0" w:color="auto"/>
                      </w:divBdr>
                    </w:div>
                    <w:div w:id="35326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185275">
          <w:marLeft w:val="1350"/>
          <w:marRight w:val="150"/>
          <w:marTop w:val="0"/>
          <w:marBottom w:val="0"/>
          <w:divBdr>
            <w:top w:val="none" w:sz="0" w:space="0" w:color="auto"/>
            <w:left w:val="none" w:sz="0" w:space="0" w:color="auto"/>
            <w:bottom w:val="none" w:sz="0" w:space="0" w:color="auto"/>
            <w:right w:val="none" w:sz="0" w:space="0" w:color="auto"/>
          </w:divBdr>
          <w:divsChild>
            <w:div w:id="2087458662">
              <w:marLeft w:val="0"/>
              <w:marRight w:val="0"/>
              <w:marTop w:val="0"/>
              <w:marBottom w:val="450"/>
              <w:divBdr>
                <w:top w:val="none" w:sz="0" w:space="0" w:color="auto"/>
                <w:left w:val="none" w:sz="0" w:space="0" w:color="auto"/>
                <w:bottom w:val="none" w:sz="0" w:space="0" w:color="auto"/>
                <w:right w:val="none" w:sz="0" w:space="0" w:color="auto"/>
              </w:divBdr>
              <w:divsChild>
                <w:div w:id="233979031">
                  <w:marLeft w:val="0"/>
                  <w:marRight w:val="0"/>
                  <w:marTop w:val="0"/>
                  <w:marBottom w:val="0"/>
                  <w:divBdr>
                    <w:top w:val="none" w:sz="0" w:space="0" w:color="auto"/>
                    <w:left w:val="none" w:sz="0" w:space="0" w:color="auto"/>
                    <w:bottom w:val="none" w:sz="0" w:space="0" w:color="auto"/>
                    <w:right w:val="none" w:sz="0" w:space="0" w:color="auto"/>
                  </w:divBdr>
                  <w:divsChild>
                    <w:div w:id="573665004">
                      <w:marLeft w:val="0"/>
                      <w:marRight w:val="0"/>
                      <w:marTop w:val="0"/>
                      <w:marBottom w:val="0"/>
                      <w:divBdr>
                        <w:top w:val="none" w:sz="0" w:space="0" w:color="auto"/>
                        <w:left w:val="none" w:sz="0" w:space="0" w:color="auto"/>
                        <w:bottom w:val="none" w:sz="0" w:space="0" w:color="auto"/>
                        <w:right w:val="none" w:sz="0" w:space="0" w:color="auto"/>
                      </w:divBdr>
                      <w:divsChild>
                        <w:div w:id="160776858">
                          <w:marLeft w:val="150"/>
                          <w:marRight w:val="150"/>
                          <w:marTop w:val="75"/>
                          <w:marBottom w:val="75"/>
                          <w:divBdr>
                            <w:top w:val="single" w:sz="12" w:space="0" w:color="CA5414"/>
                            <w:left w:val="single" w:sz="12" w:space="0" w:color="CA5414"/>
                            <w:bottom w:val="single" w:sz="12" w:space="0" w:color="CA5414"/>
                            <w:right w:val="single" w:sz="12" w:space="0" w:color="CA5414"/>
                          </w:divBdr>
                        </w:div>
                        <w:div w:id="536704836">
                          <w:marLeft w:val="0"/>
                          <w:marRight w:val="0"/>
                          <w:marTop w:val="75"/>
                          <w:marBottom w:val="0"/>
                          <w:divBdr>
                            <w:top w:val="none" w:sz="0" w:space="0" w:color="auto"/>
                            <w:left w:val="none" w:sz="0" w:space="0" w:color="auto"/>
                            <w:bottom w:val="none" w:sz="0" w:space="0" w:color="auto"/>
                            <w:right w:val="none" w:sz="0" w:space="0" w:color="auto"/>
                          </w:divBdr>
                        </w:div>
                        <w:div w:id="126361696">
                          <w:marLeft w:val="150"/>
                          <w:marRight w:val="150"/>
                          <w:marTop w:val="75"/>
                          <w:marBottom w:val="75"/>
                          <w:divBdr>
                            <w:top w:val="single" w:sz="12" w:space="0" w:color="CA5414"/>
                            <w:left w:val="single" w:sz="12" w:space="0" w:color="CA5414"/>
                            <w:bottom w:val="single" w:sz="12" w:space="0" w:color="CA5414"/>
                            <w:right w:val="single" w:sz="12" w:space="0" w:color="CA5414"/>
                          </w:divBdr>
                        </w:div>
                        <w:div w:id="359093946">
                          <w:marLeft w:val="0"/>
                          <w:marRight w:val="0"/>
                          <w:marTop w:val="75"/>
                          <w:marBottom w:val="0"/>
                          <w:divBdr>
                            <w:top w:val="none" w:sz="0" w:space="0" w:color="auto"/>
                            <w:left w:val="none" w:sz="0" w:space="0" w:color="auto"/>
                            <w:bottom w:val="none" w:sz="0" w:space="0" w:color="auto"/>
                            <w:right w:val="none" w:sz="0" w:space="0" w:color="auto"/>
                          </w:divBdr>
                          <w:divsChild>
                            <w:div w:id="514272356">
                              <w:marLeft w:val="0"/>
                              <w:marRight w:val="0"/>
                              <w:marTop w:val="300"/>
                              <w:marBottom w:val="300"/>
                              <w:divBdr>
                                <w:top w:val="none" w:sz="0" w:space="0" w:color="auto"/>
                                <w:left w:val="none" w:sz="0" w:space="0" w:color="auto"/>
                                <w:bottom w:val="none" w:sz="0" w:space="0" w:color="auto"/>
                                <w:right w:val="none" w:sz="0" w:space="0" w:color="auto"/>
                              </w:divBdr>
                            </w:div>
                          </w:divsChild>
                        </w:div>
                        <w:div w:id="1256284089">
                          <w:marLeft w:val="150"/>
                          <w:marRight w:val="150"/>
                          <w:marTop w:val="75"/>
                          <w:marBottom w:val="75"/>
                          <w:divBdr>
                            <w:top w:val="single" w:sz="12" w:space="0" w:color="CA5414"/>
                            <w:left w:val="single" w:sz="12" w:space="0" w:color="CA5414"/>
                            <w:bottom w:val="single" w:sz="12" w:space="0" w:color="CA5414"/>
                            <w:right w:val="single" w:sz="12" w:space="0" w:color="CA5414"/>
                          </w:divBdr>
                        </w:div>
                        <w:div w:id="1832404390">
                          <w:marLeft w:val="0"/>
                          <w:marRight w:val="0"/>
                          <w:marTop w:val="75"/>
                          <w:marBottom w:val="0"/>
                          <w:divBdr>
                            <w:top w:val="none" w:sz="0" w:space="0" w:color="auto"/>
                            <w:left w:val="none" w:sz="0" w:space="0" w:color="auto"/>
                            <w:bottom w:val="none" w:sz="0" w:space="0" w:color="auto"/>
                            <w:right w:val="none" w:sz="0" w:space="0" w:color="auto"/>
                          </w:divBdr>
                          <w:divsChild>
                            <w:div w:id="1466580138">
                              <w:marLeft w:val="0"/>
                              <w:marRight w:val="0"/>
                              <w:marTop w:val="300"/>
                              <w:marBottom w:val="300"/>
                              <w:divBdr>
                                <w:top w:val="none" w:sz="0" w:space="0" w:color="auto"/>
                                <w:left w:val="none" w:sz="0" w:space="0" w:color="auto"/>
                                <w:bottom w:val="none" w:sz="0" w:space="0" w:color="auto"/>
                                <w:right w:val="none" w:sz="0" w:space="0" w:color="auto"/>
                              </w:divBdr>
                            </w:div>
                          </w:divsChild>
                        </w:div>
                        <w:div w:id="345448451">
                          <w:marLeft w:val="150"/>
                          <w:marRight w:val="150"/>
                          <w:marTop w:val="75"/>
                          <w:marBottom w:val="75"/>
                          <w:divBdr>
                            <w:top w:val="single" w:sz="12" w:space="0" w:color="CA5414"/>
                            <w:left w:val="single" w:sz="12" w:space="0" w:color="CA5414"/>
                            <w:bottom w:val="single" w:sz="12" w:space="0" w:color="CA5414"/>
                            <w:right w:val="single" w:sz="12" w:space="0" w:color="CA5414"/>
                          </w:divBdr>
                        </w:div>
                        <w:div w:id="46539512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656304932">
          <w:marLeft w:val="1350"/>
          <w:marRight w:val="150"/>
          <w:marTop w:val="0"/>
          <w:marBottom w:val="0"/>
          <w:divBdr>
            <w:top w:val="none" w:sz="0" w:space="0" w:color="auto"/>
            <w:left w:val="none" w:sz="0" w:space="0" w:color="auto"/>
            <w:bottom w:val="none" w:sz="0" w:space="0" w:color="auto"/>
            <w:right w:val="none" w:sz="0" w:space="0" w:color="auto"/>
          </w:divBdr>
          <w:divsChild>
            <w:div w:id="1786920839">
              <w:marLeft w:val="0"/>
              <w:marRight w:val="0"/>
              <w:marTop w:val="0"/>
              <w:marBottom w:val="600"/>
              <w:divBdr>
                <w:top w:val="none" w:sz="0" w:space="0" w:color="auto"/>
                <w:left w:val="none" w:sz="0" w:space="0" w:color="auto"/>
                <w:bottom w:val="none" w:sz="0" w:space="0" w:color="auto"/>
                <w:right w:val="none" w:sz="0" w:space="0" w:color="auto"/>
              </w:divBdr>
              <w:divsChild>
                <w:div w:id="239602030">
                  <w:marLeft w:val="0"/>
                  <w:marRight w:val="0"/>
                  <w:marTop w:val="0"/>
                  <w:marBottom w:val="150"/>
                  <w:divBdr>
                    <w:top w:val="none" w:sz="0" w:space="0" w:color="auto"/>
                    <w:left w:val="none" w:sz="0" w:space="0" w:color="auto"/>
                    <w:bottom w:val="none" w:sz="0" w:space="0" w:color="auto"/>
                    <w:right w:val="none" w:sz="0" w:space="0" w:color="auto"/>
                  </w:divBdr>
                </w:div>
                <w:div w:id="1500846660">
                  <w:marLeft w:val="0"/>
                  <w:marRight w:val="0"/>
                  <w:marTop w:val="0"/>
                  <w:marBottom w:val="0"/>
                  <w:divBdr>
                    <w:top w:val="none" w:sz="0" w:space="0" w:color="auto"/>
                    <w:left w:val="none" w:sz="0" w:space="0" w:color="auto"/>
                    <w:bottom w:val="none" w:sz="0" w:space="0" w:color="auto"/>
                    <w:right w:val="none" w:sz="0" w:space="0" w:color="auto"/>
                  </w:divBdr>
                </w:div>
                <w:div w:id="1050232731">
                  <w:marLeft w:val="0"/>
                  <w:marRight w:val="0"/>
                  <w:marTop w:val="0"/>
                  <w:marBottom w:val="150"/>
                  <w:divBdr>
                    <w:top w:val="none" w:sz="0" w:space="0" w:color="auto"/>
                    <w:left w:val="none" w:sz="0" w:space="0" w:color="auto"/>
                    <w:bottom w:val="none" w:sz="0" w:space="0" w:color="auto"/>
                    <w:right w:val="none" w:sz="0" w:space="0" w:color="auto"/>
                  </w:divBdr>
                </w:div>
                <w:div w:id="613441884">
                  <w:marLeft w:val="0"/>
                  <w:marRight w:val="0"/>
                  <w:marTop w:val="0"/>
                  <w:marBottom w:val="0"/>
                  <w:divBdr>
                    <w:top w:val="none" w:sz="0" w:space="0" w:color="auto"/>
                    <w:left w:val="none" w:sz="0" w:space="0" w:color="auto"/>
                    <w:bottom w:val="none" w:sz="0" w:space="0" w:color="auto"/>
                    <w:right w:val="none" w:sz="0" w:space="0" w:color="auto"/>
                  </w:divBdr>
                </w:div>
                <w:div w:id="1023170790">
                  <w:marLeft w:val="0"/>
                  <w:marRight w:val="0"/>
                  <w:marTop w:val="0"/>
                  <w:marBottom w:val="150"/>
                  <w:divBdr>
                    <w:top w:val="none" w:sz="0" w:space="0" w:color="auto"/>
                    <w:left w:val="none" w:sz="0" w:space="0" w:color="auto"/>
                    <w:bottom w:val="none" w:sz="0" w:space="0" w:color="auto"/>
                    <w:right w:val="none" w:sz="0" w:space="0" w:color="auto"/>
                  </w:divBdr>
                </w:div>
                <w:div w:id="2145000949">
                  <w:marLeft w:val="0"/>
                  <w:marRight w:val="0"/>
                  <w:marTop w:val="0"/>
                  <w:marBottom w:val="0"/>
                  <w:divBdr>
                    <w:top w:val="none" w:sz="0" w:space="0" w:color="auto"/>
                    <w:left w:val="none" w:sz="0" w:space="0" w:color="auto"/>
                    <w:bottom w:val="none" w:sz="0" w:space="0" w:color="auto"/>
                    <w:right w:val="none" w:sz="0" w:space="0" w:color="auto"/>
                  </w:divBdr>
                </w:div>
                <w:div w:id="1547835940">
                  <w:marLeft w:val="0"/>
                  <w:marRight w:val="0"/>
                  <w:marTop w:val="0"/>
                  <w:marBottom w:val="150"/>
                  <w:divBdr>
                    <w:top w:val="none" w:sz="0" w:space="0" w:color="auto"/>
                    <w:left w:val="none" w:sz="0" w:space="0" w:color="auto"/>
                    <w:bottom w:val="none" w:sz="0" w:space="0" w:color="auto"/>
                    <w:right w:val="none" w:sz="0" w:space="0" w:color="auto"/>
                  </w:divBdr>
                </w:div>
                <w:div w:id="1680889251">
                  <w:marLeft w:val="0"/>
                  <w:marRight w:val="0"/>
                  <w:marTop w:val="0"/>
                  <w:marBottom w:val="0"/>
                  <w:divBdr>
                    <w:top w:val="none" w:sz="0" w:space="0" w:color="auto"/>
                    <w:left w:val="none" w:sz="0" w:space="0" w:color="auto"/>
                    <w:bottom w:val="none" w:sz="0" w:space="0" w:color="auto"/>
                    <w:right w:val="none" w:sz="0" w:space="0" w:color="auto"/>
                  </w:divBdr>
                </w:div>
                <w:div w:id="1636640518">
                  <w:marLeft w:val="0"/>
                  <w:marRight w:val="0"/>
                  <w:marTop w:val="0"/>
                  <w:marBottom w:val="150"/>
                  <w:divBdr>
                    <w:top w:val="none" w:sz="0" w:space="0" w:color="auto"/>
                    <w:left w:val="none" w:sz="0" w:space="0" w:color="auto"/>
                    <w:bottom w:val="none" w:sz="0" w:space="0" w:color="auto"/>
                    <w:right w:val="none" w:sz="0" w:space="0" w:color="auto"/>
                  </w:divBdr>
                </w:div>
                <w:div w:id="51380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illsbury.com/products/pie-crust/refrigerated-pie-crus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ATG Learning Academy</Company>
  <LinksUpToDate>false</LinksUpToDate>
  <CharactersWithSpaces>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2022-02-02T18:12:00Z</dcterms:created>
  <dcterms:modified xsi:type="dcterms:W3CDTF">2022-02-02T18:33:00Z</dcterms:modified>
</cp:coreProperties>
</file>