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509A1950" w14:textId="77777777" w:rsidR="00E76D84" w:rsidRDefault="003D6E12">
      <w:pPr>
        <w:spacing w:after="50"/>
      </w:pPr>
      <w:r>
        <w:rPr>
          <w:b/>
          <w:bCs/>
          <w:color w:val="1A3A6B"/>
          <w:sz w:val="56"/>
          <w:szCs w:val="56"/>
        </w:rPr>
        <w:t xml:space="preserve">Misheel </w:t>
      </w:r>
      <w:proofErr w:type="spellStart"/>
      <w:r>
        <w:rPr>
          <w:b/>
          <w:bCs/>
          <w:color w:val="1A3A6B"/>
          <w:sz w:val="56"/>
          <w:szCs w:val="56"/>
        </w:rPr>
        <w:t>Batjargal</w:t>
      </w:r>
      <w:proofErr w:type="spellEnd"/>
    </w:p>
    <w:p w14:paraId="42C9F08C" w14:textId="77777777" w:rsidR="00E76D84" w:rsidRDefault="003D6E12">
      <w:pPr>
        <w:spacing w:after="50"/>
      </w:pPr>
      <w:r>
        <w:rPr>
          <w:color w:val="555555"/>
          <w:sz w:val="26"/>
          <w:szCs w:val="26"/>
        </w:rPr>
        <w:t xml:space="preserve">Electrical </w:t>
      </w:r>
      <w:proofErr w:type="gramStart"/>
      <w:r>
        <w:rPr>
          <w:color w:val="555555"/>
          <w:sz w:val="26"/>
          <w:szCs w:val="26"/>
        </w:rPr>
        <w:t>Engineer  |</w:t>
      </w:r>
      <w:proofErr w:type="gramEnd"/>
      <w:r>
        <w:rPr>
          <w:color w:val="555555"/>
          <w:sz w:val="26"/>
          <w:szCs w:val="26"/>
        </w:rPr>
        <w:t xml:space="preserve">  Renewable Energy Specialist</w:t>
      </w:r>
    </w:p>
    <w:p w14:paraId="581E0692" w14:textId="77777777" w:rsidR="00E76D84" w:rsidRDefault="003D6E12">
      <w:r>
        <w:rPr>
          <w:color w:val="555555"/>
          <w:sz w:val="18"/>
          <w:szCs w:val="18"/>
        </w:rPr>
        <w:t>📧</w:t>
      </w:r>
      <w:r>
        <w:rPr>
          <w:color w:val="555555"/>
          <w:sz w:val="18"/>
          <w:szCs w:val="18"/>
        </w:rPr>
        <w:t xml:space="preserve"> mishiyelb@gmail.com   |   </w:t>
      </w:r>
      <w:r>
        <w:rPr>
          <w:color w:val="555555"/>
          <w:sz w:val="18"/>
          <w:szCs w:val="18"/>
        </w:rPr>
        <w:t>📍</w:t>
      </w:r>
      <w:r>
        <w:rPr>
          <w:color w:val="555555"/>
          <w:sz w:val="18"/>
          <w:szCs w:val="18"/>
        </w:rPr>
        <w:t xml:space="preserve"> Ulaanbaatar, Mongolia (UTC+8)   |   </w:t>
      </w:r>
      <w:r>
        <w:rPr>
          <w:color w:val="555555"/>
          <w:sz w:val="18"/>
          <w:szCs w:val="18"/>
        </w:rPr>
        <w:t>🌐</w:t>
      </w:r>
      <w:r>
        <w:rPr>
          <w:color w:val="555555"/>
          <w:sz w:val="18"/>
          <w:szCs w:val="18"/>
        </w:rPr>
        <w:t xml:space="preserve"> Open to Remote Work Worldwide</w:t>
      </w:r>
    </w:p>
    <w:p w14:paraId="12EEF578" w14:textId="77777777" w:rsidR="00E76D84" w:rsidRDefault="00E76D84">
      <w:pPr>
        <w:pBdr>
          <w:bottom w:val="single" w:sz="12" w:space="0" w:color="1A3A6B"/>
        </w:pBdr>
        <w:spacing w:before="120" w:after="200"/>
      </w:pPr>
    </w:p>
    <w:p w14:paraId="744BBBAE" w14:textId="77777777" w:rsidR="00E76D84" w:rsidRDefault="003D6E12">
      <w:pPr>
        <w:pBdr>
          <w:bottom w:val="single" w:sz="8" w:space="4" w:color="1A3A6B"/>
        </w:pBdr>
        <w:spacing w:before="260" w:after="80"/>
      </w:pPr>
      <w:r>
        <w:rPr>
          <w:b/>
          <w:bCs/>
          <w:color w:val="1A3A6B"/>
          <w:sz w:val="24"/>
          <w:szCs w:val="24"/>
        </w:rPr>
        <w:t>PROFESSIONAL SUMMARY</w:t>
      </w:r>
    </w:p>
    <w:p w14:paraId="186C002B" w14:textId="77777777" w:rsidR="00E76D84" w:rsidRDefault="003D6E12">
      <w:pPr>
        <w:spacing w:before="100" w:after="160"/>
      </w:pPr>
      <w:r>
        <w:t>Results-driven Electrical Engineer with nearly 2 years of professional experience spanning renewable energy systems and electrical design. Holds a B.Sc. in Renewable Energy from the National University of Mongolia. Skilled in AutoCAD, PVSYST, and SketchUp,</w:t>
      </w:r>
      <w:r>
        <w:t xml:space="preserve"> with proven ability to deliver technical drawings and energy system designs. C1-level English proficiency enables effective communication in international remote environments. Actively seeking remote roles in electrical design, renewable energy engineerin</w:t>
      </w:r>
      <w:r>
        <w:t>g, or technical documentation.</w:t>
      </w:r>
    </w:p>
    <w:p w14:paraId="024F3223" w14:textId="77777777" w:rsidR="00E76D84" w:rsidRDefault="003D6E12">
      <w:pPr>
        <w:pBdr>
          <w:bottom w:val="single" w:sz="8" w:space="4" w:color="1A3A6B"/>
        </w:pBdr>
        <w:spacing w:before="260" w:after="80"/>
      </w:pPr>
      <w:r>
        <w:rPr>
          <w:b/>
          <w:bCs/>
          <w:color w:val="1A3A6B"/>
          <w:sz w:val="24"/>
          <w:szCs w:val="24"/>
        </w:rPr>
        <w:t>TECHNICAL SKILLS</w:t>
      </w:r>
    </w:p>
    <w:tbl>
      <w:tblPr>
        <w:tblW w:w="1008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2300"/>
        <w:gridCol w:w="7780"/>
      </w:tblGrid>
      <w:tr w:rsidR="00E76D84" w14:paraId="342E1760" w14:textId="77777777">
        <w:tblPrEx>
          <w:tblCellMar>
            <w:top w:w="0" w:type="dxa"/>
            <w:bottom w:w="0" w:type="dxa"/>
          </w:tblCellMar>
        </w:tblPrEx>
        <w:tc>
          <w:tcPr>
            <w:tcW w:w="230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60" w:type="dxa"/>
              <w:left w:w="0" w:type="dxa"/>
              <w:bottom w:w="60" w:type="dxa"/>
              <w:right w:w="120" w:type="dxa"/>
            </w:tcMar>
          </w:tcPr>
          <w:p w14:paraId="33432B41" w14:textId="77777777" w:rsidR="00E76D84" w:rsidRDefault="003D6E12">
            <w:r>
              <w:rPr>
                <w:b/>
                <w:bCs/>
                <w:color w:val="1A3A6B"/>
              </w:rPr>
              <w:t>Renewable Energy</w:t>
            </w:r>
          </w:p>
        </w:tc>
        <w:tc>
          <w:tcPr>
            <w:tcW w:w="778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60" w:type="dxa"/>
              <w:left w:w="0" w:type="dxa"/>
              <w:bottom w:w="60" w:type="dxa"/>
              <w:right w:w="0" w:type="dxa"/>
            </w:tcMar>
          </w:tcPr>
          <w:p w14:paraId="32DF1B7B" w14:textId="13BDBD5A" w:rsidR="00E76D84" w:rsidRDefault="003D6E12">
            <w:r>
              <w:t xml:space="preserve">Solar PV System Design, </w:t>
            </w:r>
            <w:r>
              <w:t>On-grid &amp; Off-grid Systems</w:t>
            </w:r>
          </w:p>
        </w:tc>
      </w:tr>
      <w:tr w:rsidR="00E76D84" w14:paraId="024DC0D1" w14:textId="77777777">
        <w:tblPrEx>
          <w:tblCellMar>
            <w:top w:w="0" w:type="dxa"/>
            <w:bottom w:w="0" w:type="dxa"/>
          </w:tblCellMar>
        </w:tblPrEx>
        <w:tc>
          <w:tcPr>
            <w:tcW w:w="230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60" w:type="dxa"/>
              <w:left w:w="0" w:type="dxa"/>
              <w:bottom w:w="60" w:type="dxa"/>
              <w:right w:w="120" w:type="dxa"/>
            </w:tcMar>
          </w:tcPr>
          <w:p w14:paraId="6743819C" w14:textId="77777777" w:rsidR="00E76D84" w:rsidRDefault="003D6E12">
            <w:r>
              <w:rPr>
                <w:b/>
                <w:bCs/>
                <w:color w:val="1A3A6B"/>
              </w:rPr>
              <w:t>Electrical Design</w:t>
            </w:r>
          </w:p>
        </w:tc>
        <w:tc>
          <w:tcPr>
            <w:tcW w:w="778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60" w:type="dxa"/>
              <w:left w:w="0" w:type="dxa"/>
              <w:bottom w:w="60" w:type="dxa"/>
              <w:right w:w="0" w:type="dxa"/>
            </w:tcMar>
          </w:tcPr>
          <w:p w14:paraId="23D01F4E" w14:textId="77777777" w:rsidR="00E76D84" w:rsidRDefault="003D6E12">
            <w:r>
              <w:t>Single-line Diagrams, Cable Schedules, Electrical Drawings, Load Calculations</w:t>
            </w:r>
          </w:p>
        </w:tc>
      </w:tr>
      <w:tr w:rsidR="00E76D84" w14:paraId="41E4CB1A" w14:textId="77777777">
        <w:tblPrEx>
          <w:tblCellMar>
            <w:top w:w="0" w:type="dxa"/>
            <w:bottom w:w="0" w:type="dxa"/>
          </w:tblCellMar>
        </w:tblPrEx>
        <w:tc>
          <w:tcPr>
            <w:tcW w:w="230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60" w:type="dxa"/>
              <w:left w:w="0" w:type="dxa"/>
              <w:bottom w:w="60" w:type="dxa"/>
              <w:right w:w="120" w:type="dxa"/>
            </w:tcMar>
          </w:tcPr>
          <w:p w14:paraId="7BEABE5B" w14:textId="77777777" w:rsidR="00E76D84" w:rsidRDefault="003D6E12">
            <w:r>
              <w:rPr>
                <w:b/>
                <w:bCs/>
                <w:color w:val="1A3A6B"/>
              </w:rPr>
              <w:t>Software</w:t>
            </w:r>
          </w:p>
        </w:tc>
        <w:tc>
          <w:tcPr>
            <w:tcW w:w="778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60" w:type="dxa"/>
              <w:left w:w="0" w:type="dxa"/>
              <w:bottom w:w="60" w:type="dxa"/>
              <w:right w:w="0" w:type="dxa"/>
            </w:tcMar>
          </w:tcPr>
          <w:p w14:paraId="77959E3F" w14:textId="77777777" w:rsidR="00E76D84" w:rsidRDefault="003D6E12">
            <w:r>
              <w:t>AutoCAD (Electrical &amp; 2D), PVSYST, SketchUp</w:t>
            </w:r>
          </w:p>
        </w:tc>
      </w:tr>
      <w:tr w:rsidR="00E76D84" w14:paraId="10A3716C" w14:textId="77777777">
        <w:tblPrEx>
          <w:tblCellMar>
            <w:top w:w="0" w:type="dxa"/>
            <w:bottom w:w="0" w:type="dxa"/>
          </w:tblCellMar>
        </w:tblPrEx>
        <w:tc>
          <w:tcPr>
            <w:tcW w:w="230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60" w:type="dxa"/>
              <w:left w:w="0" w:type="dxa"/>
              <w:bottom w:w="60" w:type="dxa"/>
              <w:right w:w="120" w:type="dxa"/>
            </w:tcMar>
          </w:tcPr>
          <w:p w14:paraId="73D7EA22" w14:textId="77777777" w:rsidR="00E76D84" w:rsidRDefault="003D6E12">
            <w:r>
              <w:rPr>
                <w:b/>
                <w:bCs/>
                <w:color w:val="1A3A6B"/>
              </w:rPr>
              <w:t>Languages</w:t>
            </w:r>
          </w:p>
        </w:tc>
        <w:tc>
          <w:tcPr>
            <w:tcW w:w="778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60" w:type="dxa"/>
              <w:left w:w="0" w:type="dxa"/>
              <w:bottom w:w="60" w:type="dxa"/>
              <w:right w:w="0" w:type="dxa"/>
            </w:tcMar>
          </w:tcPr>
          <w:p w14:paraId="3D3E0DC7" w14:textId="77777777" w:rsidR="00E76D84" w:rsidRDefault="003D6E12">
            <w:r>
              <w:t>Mongolian (Native), English (C1 — Full Pr</w:t>
            </w:r>
            <w:r>
              <w:t>ofessional Proficiency)</w:t>
            </w:r>
          </w:p>
        </w:tc>
      </w:tr>
      <w:tr w:rsidR="00E76D84" w14:paraId="604A2684" w14:textId="77777777">
        <w:tblPrEx>
          <w:tblCellMar>
            <w:top w:w="0" w:type="dxa"/>
            <w:bottom w:w="0" w:type="dxa"/>
          </w:tblCellMar>
        </w:tblPrEx>
        <w:tc>
          <w:tcPr>
            <w:tcW w:w="230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60" w:type="dxa"/>
              <w:left w:w="0" w:type="dxa"/>
              <w:bottom w:w="60" w:type="dxa"/>
              <w:right w:w="120" w:type="dxa"/>
            </w:tcMar>
          </w:tcPr>
          <w:p w14:paraId="694305D0" w14:textId="77777777" w:rsidR="00E76D84" w:rsidRDefault="003D6E12">
            <w:r>
              <w:rPr>
                <w:b/>
                <w:bCs/>
                <w:color w:val="1A3A6B"/>
              </w:rPr>
              <w:t>Remote Tools</w:t>
            </w:r>
          </w:p>
        </w:tc>
        <w:tc>
          <w:tcPr>
            <w:tcW w:w="778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60" w:type="dxa"/>
              <w:left w:w="0" w:type="dxa"/>
              <w:bottom w:w="60" w:type="dxa"/>
              <w:right w:w="0" w:type="dxa"/>
            </w:tcMar>
          </w:tcPr>
          <w:p w14:paraId="4B42E4A3" w14:textId="77777777" w:rsidR="00E76D84" w:rsidRDefault="003D6E12">
            <w:r>
              <w:t>Email, Video Conferencing (Zoom/Teams), Cloud File Sharing</w:t>
            </w:r>
          </w:p>
        </w:tc>
      </w:tr>
    </w:tbl>
    <w:p w14:paraId="17B485F9" w14:textId="77777777" w:rsidR="00E76D84" w:rsidRDefault="003D6E12">
      <w:pPr>
        <w:pBdr>
          <w:bottom w:val="single" w:sz="8" w:space="4" w:color="1A3A6B"/>
        </w:pBdr>
        <w:spacing w:before="260" w:after="80"/>
      </w:pPr>
      <w:r>
        <w:rPr>
          <w:b/>
          <w:bCs/>
          <w:color w:val="1A3A6B"/>
          <w:sz w:val="24"/>
          <w:szCs w:val="24"/>
        </w:rPr>
        <w:t>WORK EXPERIENCE</w:t>
      </w:r>
    </w:p>
    <w:p w14:paraId="03846A24" w14:textId="77777777" w:rsidR="00E76D84" w:rsidRDefault="003D6E12">
      <w:pPr>
        <w:spacing w:before="160" w:after="30"/>
      </w:pPr>
      <w:r>
        <w:rPr>
          <w:b/>
          <w:bCs/>
          <w:sz w:val="22"/>
          <w:szCs w:val="22"/>
        </w:rPr>
        <w:t xml:space="preserve">Electrical Drawing </w:t>
      </w:r>
      <w:proofErr w:type="gramStart"/>
      <w:r>
        <w:rPr>
          <w:b/>
          <w:bCs/>
          <w:sz w:val="22"/>
          <w:szCs w:val="22"/>
        </w:rPr>
        <w:t>Engineer</w:t>
      </w:r>
      <w:r>
        <w:rPr>
          <w:color w:val="555555"/>
        </w:rPr>
        <w:t xml:space="preserve">  |</w:t>
      </w:r>
      <w:proofErr w:type="gramEnd"/>
      <w:r>
        <w:rPr>
          <w:color w:val="555555"/>
        </w:rPr>
        <w:t xml:space="preserve">  </w:t>
      </w:r>
      <w:r>
        <w:rPr>
          <w:b/>
          <w:bCs/>
          <w:color w:val="1A3A6B"/>
        </w:rPr>
        <w:t>PCDP LLC</w:t>
      </w:r>
      <w:r>
        <w:rPr>
          <w:color w:val="555555"/>
        </w:rPr>
        <w:t xml:space="preserve">  |  Ulaanbaatar, Mongolia</w:t>
      </w:r>
    </w:p>
    <w:p w14:paraId="09E8A1E7" w14:textId="77777777" w:rsidR="00E76D84" w:rsidRDefault="003D6E12">
      <w:pPr>
        <w:spacing w:after="60"/>
      </w:pPr>
      <w:r>
        <w:rPr>
          <w:i/>
          <w:iCs/>
          <w:color w:val="555555"/>
          <w:sz w:val="19"/>
          <w:szCs w:val="19"/>
        </w:rPr>
        <w:t>May 2026 – Present</w:t>
      </w:r>
    </w:p>
    <w:p w14:paraId="3C97BE96" w14:textId="77777777" w:rsidR="00E76D84" w:rsidRDefault="003D6E12">
      <w:pPr>
        <w:pStyle w:val="ListParagraph"/>
        <w:numPr>
          <w:ilvl w:val="0"/>
          <w:numId w:val="2"/>
        </w:numPr>
        <w:spacing w:before="40" w:after="40"/>
      </w:pPr>
      <w:r>
        <w:t>Produce technical electrical drawings and documentation for construction and infrastructure projects.</w:t>
      </w:r>
    </w:p>
    <w:p w14:paraId="247745A7" w14:textId="77777777" w:rsidR="00E76D84" w:rsidRDefault="003D6E12">
      <w:pPr>
        <w:pStyle w:val="ListParagraph"/>
        <w:numPr>
          <w:ilvl w:val="0"/>
          <w:numId w:val="2"/>
        </w:numPr>
        <w:spacing w:before="40" w:after="40"/>
      </w:pPr>
      <w:r>
        <w:t>Develop single-line diagrams, cable routing layouts, and panel schedules using AutoCAD.</w:t>
      </w:r>
    </w:p>
    <w:p w14:paraId="0EB7E43F" w14:textId="77777777" w:rsidR="00E76D84" w:rsidRDefault="003D6E12">
      <w:pPr>
        <w:pStyle w:val="ListParagraph"/>
        <w:numPr>
          <w:ilvl w:val="0"/>
          <w:numId w:val="2"/>
        </w:numPr>
        <w:spacing w:before="40" w:after="40"/>
      </w:pPr>
      <w:r>
        <w:t>Coordinate with project managers and site engineers to ensure draw</w:t>
      </w:r>
      <w:r>
        <w:t>ing accuracy and compliance.</w:t>
      </w:r>
    </w:p>
    <w:p w14:paraId="3FBC10CA" w14:textId="77777777" w:rsidR="00E76D84" w:rsidRDefault="003D6E12">
      <w:pPr>
        <w:pStyle w:val="ListParagraph"/>
        <w:numPr>
          <w:ilvl w:val="0"/>
          <w:numId w:val="2"/>
        </w:numPr>
        <w:spacing w:before="40" w:after="40"/>
      </w:pPr>
      <w:r>
        <w:t>Review and revise drawings based on engineering change orders and site feedback.</w:t>
      </w:r>
    </w:p>
    <w:p w14:paraId="2CDCEF4C" w14:textId="77777777" w:rsidR="00E76D84" w:rsidRDefault="003D6E12">
      <w:pPr>
        <w:spacing w:before="160" w:after="30"/>
      </w:pPr>
      <w:r>
        <w:rPr>
          <w:b/>
          <w:bCs/>
          <w:sz w:val="22"/>
          <w:szCs w:val="22"/>
        </w:rPr>
        <w:t xml:space="preserve">Renewable Energy </w:t>
      </w:r>
      <w:proofErr w:type="gramStart"/>
      <w:r>
        <w:rPr>
          <w:b/>
          <w:bCs/>
          <w:sz w:val="22"/>
          <w:szCs w:val="22"/>
        </w:rPr>
        <w:t>Engineer</w:t>
      </w:r>
      <w:r>
        <w:rPr>
          <w:color w:val="555555"/>
        </w:rPr>
        <w:t xml:space="preserve">  |</w:t>
      </w:r>
      <w:proofErr w:type="gramEnd"/>
      <w:r>
        <w:rPr>
          <w:color w:val="555555"/>
        </w:rPr>
        <w:t xml:space="preserve">  </w:t>
      </w:r>
      <w:proofErr w:type="spellStart"/>
      <w:r>
        <w:rPr>
          <w:b/>
          <w:bCs/>
          <w:color w:val="1A3A6B"/>
        </w:rPr>
        <w:t>Topica</w:t>
      </w:r>
      <w:proofErr w:type="spellEnd"/>
      <w:r>
        <w:rPr>
          <w:b/>
          <w:bCs/>
          <w:color w:val="1A3A6B"/>
        </w:rPr>
        <w:t xml:space="preserve"> LLC</w:t>
      </w:r>
      <w:r>
        <w:rPr>
          <w:color w:val="555555"/>
        </w:rPr>
        <w:t xml:space="preserve">  |  Ulaanbaatar, Mongolia</w:t>
      </w:r>
    </w:p>
    <w:p w14:paraId="32D50F40" w14:textId="77777777" w:rsidR="00E76D84" w:rsidRDefault="003D6E12">
      <w:pPr>
        <w:spacing w:after="60"/>
      </w:pPr>
      <w:r>
        <w:rPr>
          <w:i/>
          <w:iCs/>
          <w:color w:val="555555"/>
          <w:sz w:val="19"/>
          <w:szCs w:val="19"/>
        </w:rPr>
        <w:t>Aug 2024 – May 2026</w:t>
      </w:r>
    </w:p>
    <w:p w14:paraId="32B6DF85" w14:textId="77777777" w:rsidR="00E76D84" w:rsidRDefault="003D6E12">
      <w:pPr>
        <w:pStyle w:val="ListParagraph"/>
        <w:numPr>
          <w:ilvl w:val="0"/>
          <w:numId w:val="2"/>
        </w:numPr>
        <w:spacing w:before="40" w:after="40"/>
      </w:pPr>
      <w:r>
        <w:t>Designed and analyzed solar PV systems for commercial and i</w:t>
      </w:r>
      <w:r>
        <w:t>ndustrial clients using PVSYST and AutoCAD.</w:t>
      </w:r>
    </w:p>
    <w:p w14:paraId="2CA9BFEB" w14:textId="77777777" w:rsidR="00E76D84" w:rsidRDefault="003D6E12">
      <w:pPr>
        <w:pStyle w:val="ListParagraph"/>
        <w:numPr>
          <w:ilvl w:val="0"/>
          <w:numId w:val="2"/>
        </w:numPr>
        <w:spacing w:before="40" w:after="40"/>
      </w:pPr>
      <w:r>
        <w:t>Conducted energy yield simulations, shading analysis, and system sizing calculations for on-grid and off-grid installations.</w:t>
      </w:r>
    </w:p>
    <w:p w14:paraId="0734629B" w14:textId="77777777" w:rsidR="00E76D84" w:rsidRDefault="003D6E12">
      <w:pPr>
        <w:pStyle w:val="ListParagraph"/>
        <w:numPr>
          <w:ilvl w:val="0"/>
          <w:numId w:val="2"/>
        </w:numPr>
        <w:spacing w:before="40" w:after="40"/>
      </w:pPr>
      <w:r>
        <w:t>Prepared technical proposals, equipment specifications, and BOQ documentation for clien</w:t>
      </w:r>
      <w:r>
        <w:t>t submissions.</w:t>
      </w:r>
    </w:p>
    <w:p w14:paraId="7FB78BAD" w14:textId="77777777" w:rsidR="00E76D84" w:rsidRDefault="003D6E12">
      <w:pPr>
        <w:pStyle w:val="ListParagraph"/>
        <w:numPr>
          <w:ilvl w:val="0"/>
          <w:numId w:val="2"/>
        </w:numPr>
        <w:spacing w:before="40" w:after="40"/>
      </w:pPr>
      <w:r>
        <w:t>Collaborated with installation teams to resolve on-site technical issues and ensure design compliance.</w:t>
      </w:r>
    </w:p>
    <w:p w14:paraId="3F7674F8" w14:textId="77777777" w:rsidR="00E76D84" w:rsidRDefault="003D6E12">
      <w:pPr>
        <w:pStyle w:val="ListParagraph"/>
        <w:numPr>
          <w:ilvl w:val="0"/>
          <w:numId w:val="2"/>
        </w:numPr>
        <w:spacing w:before="40" w:after="40"/>
      </w:pPr>
      <w:r>
        <w:t>Supported project handover with as-built documentation and O&amp;M manuals.</w:t>
      </w:r>
    </w:p>
    <w:p w14:paraId="3E721128" w14:textId="77777777" w:rsidR="00E76D84" w:rsidRDefault="003D6E12">
      <w:pPr>
        <w:pBdr>
          <w:bottom w:val="single" w:sz="8" w:space="4" w:color="1A3A6B"/>
        </w:pBdr>
        <w:spacing w:before="260" w:after="80"/>
      </w:pPr>
      <w:r>
        <w:rPr>
          <w:b/>
          <w:bCs/>
          <w:color w:val="1A3A6B"/>
          <w:sz w:val="24"/>
          <w:szCs w:val="24"/>
        </w:rPr>
        <w:t>EDUCATION</w:t>
      </w:r>
    </w:p>
    <w:p w14:paraId="3908F4D0" w14:textId="77777777" w:rsidR="00E76D84" w:rsidRDefault="003D6E12">
      <w:pPr>
        <w:spacing w:before="140" w:after="40"/>
      </w:pPr>
      <w:r>
        <w:rPr>
          <w:b/>
          <w:bCs/>
          <w:sz w:val="22"/>
          <w:szCs w:val="22"/>
        </w:rPr>
        <w:t>Bachelor of Science — Renewable Energy Engineering</w:t>
      </w:r>
    </w:p>
    <w:p w14:paraId="27A49BC4" w14:textId="1D98BEE5" w:rsidR="00E76D84" w:rsidRDefault="003D6E12">
      <w:pPr>
        <w:spacing w:after="120"/>
      </w:pPr>
      <w:r>
        <w:rPr>
          <w:color w:val="1A3A6B"/>
        </w:rPr>
        <w:t>Natio</w:t>
      </w:r>
      <w:r>
        <w:rPr>
          <w:color w:val="1A3A6B"/>
        </w:rPr>
        <w:t>nal University of Mongolia</w:t>
      </w:r>
      <w:r>
        <w:rPr>
          <w:color w:val="555555"/>
          <w:sz w:val="19"/>
          <w:szCs w:val="19"/>
        </w:rPr>
        <w:t xml:space="preserve">   |   Ulaanbaatar   |   Graduated 2024 </w:t>
      </w:r>
      <w:r>
        <w:rPr>
          <w:color w:val="555555"/>
          <w:sz w:val="19"/>
          <w:szCs w:val="19"/>
        </w:rPr>
        <w:t xml:space="preserve">|   </w:t>
      </w:r>
      <w:r>
        <w:rPr>
          <w:color w:val="555555"/>
          <w:sz w:val="19"/>
          <w:szCs w:val="19"/>
        </w:rPr>
        <w:t xml:space="preserve">GPA </w:t>
      </w:r>
      <w:r>
        <w:rPr>
          <w:color w:val="555555"/>
          <w:sz w:val="19"/>
          <w:szCs w:val="19"/>
        </w:rPr>
        <w:t xml:space="preserve"> </w:t>
      </w:r>
      <w:r>
        <w:rPr>
          <w:color w:val="555555"/>
          <w:sz w:val="19"/>
          <w:szCs w:val="19"/>
        </w:rPr>
        <w:t>2.9/4.0</w:t>
      </w:r>
      <w:bookmarkStart w:id="0" w:name="_GoBack"/>
      <w:bookmarkEnd w:id="0"/>
    </w:p>
    <w:p w14:paraId="70F87DA0" w14:textId="3CD20903" w:rsidR="00E76D84" w:rsidRDefault="003D6E12">
      <w:pPr>
        <w:pStyle w:val="ListParagraph"/>
        <w:numPr>
          <w:ilvl w:val="0"/>
          <w:numId w:val="2"/>
        </w:numPr>
        <w:spacing w:before="40" w:after="40"/>
      </w:pPr>
      <w:r>
        <w:t>Focus areas: Solar Energy Systems</w:t>
      </w:r>
    </w:p>
    <w:p w14:paraId="07F851A6" w14:textId="1C14BDF0" w:rsidR="00E76D84" w:rsidRDefault="003D6E12">
      <w:pPr>
        <w:pStyle w:val="ListParagraph"/>
        <w:numPr>
          <w:ilvl w:val="0"/>
          <w:numId w:val="2"/>
        </w:numPr>
        <w:spacing w:before="40" w:after="40"/>
      </w:pPr>
      <w:r>
        <w:t xml:space="preserve">Relevant coursework: </w:t>
      </w:r>
      <w:r w:rsidR="00993155">
        <w:t>Long-Term Investigation and Measurement of Soiling on the Transparent Surfaces of Photovoltaic Modules</w:t>
      </w:r>
    </w:p>
    <w:p w14:paraId="5C60FDC8" w14:textId="77777777" w:rsidR="00E76D84" w:rsidRDefault="003D6E12">
      <w:pPr>
        <w:pBdr>
          <w:bottom w:val="single" w:sz="8" w:space="4" w:color="1A3A6B"/>
        </w:pBdr>
        <w:spacing w:before="260" w:after="80"/>
      </w:pPr>
      <w:r>
        <w:rPr>
          <w:b/>
          <w:bCs/>
          <w:color w:val="1A3A6B"/>
          <w:sz w:val="24"/>
          <w:szCs w:val="24"/>
        </w:rPr>
        <w:t>REMOTE WORK PROFILE</w:t>
      </w:r>
    </w:p>
    <w:tbl>
      <w:tblPr>
        <w:tblW w:w="1008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4980"/>
        <w:gridCol w:w="120"/>
        <w:gridCol w:w="4980"/>
      </w:tblGrid>
      <w:tr w:rsidR="00E76D84" w14:paraId="12056A80" w14:textId="77777777">
        <w:tblPrEx>
          <w:tblCellMar>
            <w:top w:w="0" w:type="dxa"/>
            <w:bottom w:w="0" w:type="dxa"/>
          </w:tblCellMar>
        </w:tblPrEx>
        <w:tc>
          <w:tcPr>
            <w:tcW w:w="498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E8EFF8"/>
            <w:tcMar>
              <w:top w:w="120" w:type="dxa"/>
              <w:left w:w="160" w:type="dxa"/>
              <w:bottom w:w="120" w:type="dxa"/>
              <w:right w:w="160" w:type="dxa"/>
            </w:tcMar>
          </w:tcPr>
          <w:p w14:paraId="0FF4CF81" w14:textId="77777777" w:rsidR="00E76D84" w:rsidRDefault="003D6E12">
            <w:pPr>
              <w:spacing w:after="40"/>
            </w:pPr>
            <w:proofErr w:type="gramStart"/>
            <w:r>
              <w:rPr>
                <w:sz w:val="19"/>
                <w:szCs w:val="19"/>
              </w:rPr>
              <w:lastRenderedPageBreak/>
              <w:t>✓</w:t>
            </w:r>
            <w:r>
              <w:rPr>
                <w:sz w:val="19"/>
                <w:szCs w:val="19"/>
              </w:rPr>
              <w:t xml:space="preserve">  C</w:t>
            </w:r>
            <w:proofErr w:type="gramEnd"/>
            <w:r>
              <w:rPr>
                <w:sz w:val="19"/>
                <w:szCs w:val="19"/>
              </w:rPr>
              <w:t>1 English — clear written &amp; verbal communication</w:t>
            </w:r>
          </w:p>
          <w:p w14:paraId="3DC94647" w14:textId="77777777" w:rsidR="00E76D84" w:rsidRDefault="003D6E12">
            <w:pPr>
              <w:spacing w:after="40"/>
            </w:pPr>
            <w:proofErr w:type="gramStart"/>
            <w:r>
              <w:rPr>
                <w:sz w:val="19"/>
                <w:szCs w:val="19"/>
              </w:rPr>
              <w:t>✓</w:t>
            </w:r>
            <w:r>
              <w:rPr>
                <w:sz w:val="19"/>
                <w:szCs w:val="19"/>
              </w:rPr>
              <w:t xml:space="preserve">  Experienced</w:t>
            </w:r>
            <w:proofErr w:type="gramEnd"/>
            <w:r>
              <w:rPr>
                <w:sz w:val="19"/>
                <w:szCs w:val="19"/>
              </w:rPr>
              <w:t xml:space="preserve"> delivering technical documentation remotely</w:t>
            </w:r>
          </w:p>
          <w:p w14:paraId="6D99F765" w14:textId="77777777" w:rsidR="00E76D84" w:rsidRDefault="003D6E12">
            <w:proofErr w:type="gramStart"/>
            <w:r>
              <w:rPr>
                <w:sz w:val="19"/>
                <w:szCs w:val="19"/>
              </w:rPr>
              <w:t>✓</w:t>
            </w:r>
            <w:r>
              <w:rPr>
                <w:sz w:val="19"/>
                <w:szCs w:val="19"/>
              </w:rPr>
              <w:t xml:space="preserve">  Available</w:t>
            </w:r>
            <w:proofErr w:type="gramEnd"/>
            <w:r>
              <w:rPr>
                <w:sz w:val="19"/>
                <w:szCs w:val="19"/>
              </w:rPr>
              <w:t xml:space="preserve"> for EU / AU / Asia time zone overlap</w:t>
            </w:r>
          </w:p>
        </w:tc>
        <w:tc>
          <w:tcPr>
            <w:tcW w:w="12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</w:tcPr>
          <w:p w14:paraId="46B4C338" w14:textId="77777777" w:rsidR="00E76D84" w:rsidRDefault="00E76D84"/>
        </w:tc>
        <w:tc>
          <w:tcPr>
            <w:tcW w:w="498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E8EFF8"/>
            <w:tcMar>
              <w:top w:w="120" w:type="dxa"/>
              <w:left w:w="160" w:type="dxa"/>
              <w:bottom w:w="120" w:type="dxa"/>
              <w:right w:w="160" w:type="dxa"/>
            </w:tcMar>
          </w:tcPr>
          <w:p w14:paraId="1FB219FB" w14:textId="77777777" w:rsidR="00E76D84" w:rsidRDefault="003D6E12">
            <w:pPr>
              <w:spacing w:after="40"/>
            </w:pPr>
            <w:proofErr w:type="gramStart"/>
            <w:r>
              <w:rPr>
                <w:sz w:val="19"/>
                <w:szCs w:val="19"/>
              </w:rPr>
              <w:t>✓</w:t>
            </w:r>
            <w:r>
              <w:rPr>
                <w:sz w:val="19"/>
                <w:szCs w:val="19"/>
              </w:rPr>
              <w:t xml:space="preserve">  Proficient</w:t>
            </w:r>
            <w:proofErr w:type="gramEnd"/>
            <w:r>
              <w:rPr>
                <w:sz w:val="19"/>
                <w:szCs w:val="19"/>
              </w:rPr>
              <w:t xml:space="preserve"> in AutoCAD file sharing and version control</w:t>
            </w:r>
          </w:p>
          <w:p w14:paraId="0E9B7579" w14:textId="77777777" w:rsidR="00E76D84" w:rsidRDefault="003D6E12">
            <w:pPr>
              <w:spacing w:after="40"/>
            </w:pPr>
            <w:proofErr w:type="gramStart"/>
            <w:r>
              <w:rPr>
                <w:sz w:val="19"/>
                <w:szCs w:val="19"/>
              </w:rPr>
              <w:t>✓</w:t>
            </w:r>
            <w:r>
              <w:rPr>
                <w:sz w:val="19"/>
                <w:szCs w:val="19"/>
              </w:rPr>
              <w:t xml:space="preserve">  Self</w:t>
            </w:r>
            <w:proofErr w:type="gramEnd"/>
            <w:r>
              <w:rPr>
                <w:sz w:val="19"/>
                <w:szCs w:val="19"/>
              </w:rPr>
              <w:t>-directed with minimal supervision required</w:t>
            </w:r>
          </w:p>
          <w:p w14:paraId="7CF65AC6" w14:textId="77777777" w:rsidR="00E76D84" w:rsidRDefault="003D6E12">
            <w:proofErr w:type="gramStart"/>
            <w:r>
              <w:rPr>
                <w:sz w:val="19"/>
                <w:szCs w:val="19"/>
              </w:rPr>
              <w:t>✓</w:t>
            </w:r>
            <w:r>
              <w:rPr>
                <w:sz w:val="19"/>
                <w:szCs w:val="19"/>
              </w:rPr>
              <w:t xml:space="preserve">  Comfortable</w:t>
            </w:r>
            <w:proofErr w:type="gramEnd"/>
            <w:r>
              <w:rPr>
                <w:sz w:val="19"/>
                <w:szCs w:val="19"/>
              </w:rPr>
              <w:t xml:space="preserve"> with async workflows and digital reporting</w:t>
            </w:r>
          </w:p>
        </w:tc>
      </w:tr>
    </w:tbl>
    <w:p w14:paraId="74D35AAF" w14:textId="5A52CF32" w:rsidR="00E76D84" w:rsidRDefault="00E76D84">
      <w:pPr>
        <w:spacing w:before="240"/>
        <w:jc w:val="center"/>
      </w:pPr>
    </w:p>
    <w:sectPr w:rsidR="00E76D84">
      <w:pgSz w:w="12240" w:h="15840"/>
      <w:pgMar w:top="1080" w:right="1080" w:bottom="1080" w:left="1080" w:header="708" w:footer="708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542D1088"/>
    <w:multiLevelType w:val="hybridMultilevel"/>
    <w:tmpl w:val="E7EE4C90"/>
    <w:lvl w:ilvl="0" w:tplc="C5DC41E6">
      <w:start w:val="1"/>
      <w:numFmt w:val="bullet"/>
      <w:lvlText w:val="▪"/>
      <w:lvlJc w:val="left"/>
      <w:pPr>
        <w:ind w:left="440" w:hanging="280"/>
      </w:pPr>
    </w:lvl>
    <w:lvl w:ilvl="1" w:tplc="A57AD4C6">
      <w:numFmt w:val="decimal"/>
      <w:lvlText w:val=""/>
      <w:lvlJc w:val="left"/>
    </w:lvl>
    <w:lvl w:ilvl="2" w:tplc="507408A4">
      <w:numFmt w:val="decimal"/>
      <w:lvlText w:val=""/>
      <w:lvlJc w:val="left"/>
    </w:lvl>
    <w:lvl w:ilvl="3" w:tplc="D3223CBA">
      <w:numFmt w:val="decimal"/>
      <w:lvlText w:val=""/>
      <w:lvlJc w:val="left"/>
    </w:lvl>
    <w:lvl w:ilvl="4" w:tplc="0BAE5E60">
      <w:numFmt w:val="decimal"/>
      <w:lvlText w:val=""/>
      <w:lvlJc w:val="left"/>
    </w:lvl>
    <w:lvl w:ilvl="5" w:tplc="E0B4F0CA">
      <w:numFmt w:val="decimal"/>
      <w:lvlText w:val=""/>
      <w:lvlJc w:val="left"/>
    </w:lvl>
    <w:lvl w:ilvl="6" w:tplc="FC3409C2">
      <w:numFmt w:val="decimal"/>
      <w:lvlText w:val=""/>
      <w:lvlJc w:val="left"/>
    </w:lvl>
    <w:lvl w:ilvl="7" w:tplc="A658F9F0">
      <w:numFmt w:val="decimal"/>
      <w:lvlText w:val=""/>
      <w:lvlJc w:val="left"/>
    </w:lvl>
    <w:lvl w:ilvl="8" w:tplc="F96E833A">
      <w:numFmt w:val="decimal"/>
      <w:lvlText w:val=""/>
      <w:lvlJc w:val="left"/>
    </w:lvl>
  </w:abstractNum>
  <w:abstractNum w:abstractNumId="1" w15:restartNumberingAfterBreak="0">
    <w:nsid w:val="75E47B19"/>
    <w:multiLevelType w:val="hybridMultilevel"/>
    <w:tmpl w:val="73D09706"/>
    <w:lvl w:ilvl="0" w:tplc="5F12D498">
      <w:start w:val="1"/>
      <w:numFmt w:val="bullet"/>
      <w:lvlText w:val="●"/>
      <w:lvlJc w:val="left"/>
      <w:pPr>
        <w:ind w:left="720" w:hanging="360"/>
      </w:pPr>
    </w:lvl>
    <w:lvl w:ilvl="1" w:tplc="769E1DCC">
      <w:start w:val="1"/>
      <w:numFmt w:val="bullet"/>
      <w:lvlText w:val="○"/>
      <w:lvlJc w:val="left"/>
      <w:pPr>
        <w:ind w:left="1440" w:hanging="360"/>
      </w:pPr>
    </w:lvl>
    <w:lvl w:ilvl="2" w:tplc="69987AF8">
      <w:start w:val="1"/>
      <w:numFmt w:val="bullet"/>
      <w:lvlText w:val="■"/>
      <w:lvlJc w:val="left"/>
      <w:pPr>
        <w:ind w:left="2160" w:hanging="360"/>
      </w:pPr>
    </w:lvl>
    <w:lvl w:ilvl="3" w:tplc="1E88CE94">
      <w:start w:val="1"/>
      <w:numFmt w:val="bullet"/>
      <w:lvlText w:val="●"/>
      <w:lvlJc w:val="left"/>
      <w:pPr>
        <w:ind w:left="2880" w:hanging="360"/>
      </w:pPr>
    </w:lvl>
    <w:lvl w:ilvl="4" w:tplc="C2F4AA44">
      <w:start w:val="1"/>
      <w:numFmt w:val="bullet"/>
      <w:lvlText w:val="○"/>
      <w:lvlJc w:val="left"/>
      <w:pPr>
        <w:ind w:left="3600" w:hanging="360"/>
      </w:pPr>
    </w:lvl>
    <w:lvl w:ilvl="5" w:tplc="8E64F34C">
      <w:start w:val="1"/>
      <w:numFmt w:val="bullet"/>
      <w:lvlText w:val="■"/>
      <w:lvlJc w:val="left"/>
      <w:pPr>
        <w:ind w:left="4320" w:hanging="360"/>
      </w:pPr>
    </w:lvl>
    <w:lvl w:ilvl="6" w:tplc="4C9A17E0">
      <w:start w:val="1"/>
      <w:numFmt w:val="bullet"/>
      <w:lvlText w:val="●"/>
      <w:lvlJc w:val="left"/>
      <w:pPr>
        <w:ind w:left="5040" w:hanging="360"/>
      </w:pPr>
    </w:lvl>
    <w:lvl w:ilvl="7" w:tplc="2BDAA6F2">
      <w:start w:val="1"/>
      <w:numFmt w:val="bullet"/>
      <w:lvlText w:val="●"/>
      <w:lvlJc w:val="left"/>
      <w:pPr>
        <w:ind w:left="5760" w:hanging="360"/>
      </w:pPr>
    </w:lvl>
    <w:lvl w:ilvl="8" w:tplc="FBB85412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  <w:num w:numId="2">
    <w:abstractNumId w:val="0"/>
    <w:lvlOverride w:ilvl="0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displayBackgroundShape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76D84"/>
    <w:rsid w:val="003D6E12"/>
    <w:rsid w:val="008738BD"/>
    <w:rsid w:val="00993155"/>
    <w:rsid w:val="00E76D8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00853DF"/>
  <w15:docId w15:val="{FDFF9C9E-11C2-44BA-A70E-AD338E7B2C4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Arial" w:eastAsia="Arial" w:hAnsi="Arial" w:cs="Arial"/>
        <w:color w:val="1A1A1A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uiPriority w:val="9"/>
    <w:qFormat/>
    <w:pPr>
      <w:outlineLvl w:val="0"/>
    </w:pPr>
    <w:rPr>
      <w:color w:val="2E74B5"/>
      <w:sz w:val="32"/>
      <w:szCs w:val="32"/>
    </w:rPr>
  </w:style>
  <w:style w:type="paragraph" w:styleId="Heading2">
    <w:name w:val="heading 2"/>
    <w:uiPriority w:val="9"/>
    <w:semiHidden/>
    <w:unhideWhenUsed/>
    <w:qFormat/>
    <w:pPr>
      <w:outlineLvl w:val="1"/>
    </w:pPr>
    <w:rPr>
      <w:color w:val="2E74B5"/>
      <w:sz w:val="26"/>
      <w:szCs w:val="26"/>
    </w:rPr>
  </w:style>
  <w:style w:type="paragraph" w:styleId="Heading3">
    <w:name w:val="heading 3"/>
    <w:uiPriority w:val="9"/>
    <w:semiHidden/>
    <w:unhideWhenUsed/>
    <w:qFormat/>
    <w:pPr>
      <w:outlineLvl w:val="2"/>
    </w:pPr>
    <w:rPr>
      <w:color w:val="1F4D78"/>
      <w:sz w:val="24"/>
      <w:szCs w:val="24"/>
    </w:rPr>
  </w:style>
  <w:style w:type="paragraph" w:styleId="Heading4">
    <w:name w:val="heading 4"/>
    <w:uiPriority w:val="9"/>
    <w:semiHidden/>
    <w:unhideWhenUsed/>
    <w:qFormat/>
    <w:pPr>
      <w:outlineLvl w:val="3"/>
    </w:pPr>
    <w:rPr>
      <w:i/>
      <w:iCs/>
      <w:color w:val="2E74B5"/>
    </w:rPr>
  </w:style>
  <w:style w:type="paragraph" w:styleId="Heading5">
    <w:name w:val="heading 5"/>
    <w:uiPriority w:val="9"/>
    <w:semiHidden/>
    <w:unhideWhenUsed/>
    <w:qFormat/>
    <w:pPr>
      <w:outlineLvl w:val="4"/>
    </w:pPr>
    <w:rPr>
      <w:color w:val="2E74B5"/>
    </w:rPr>
  </w:style>
  <w:style w:type="paragraph" w:styleId="Heading6">
    <w:name w:val="heading 6"/>
    <w:uiPriority w:val="9"/>
    <w:semiHidden/>
    <w:unhideWhenUsed/>
    <w:qFormat/>
    <w:pPr>
      <w:outlineLvl w:val="5"/>
    </w:pPr>
    <w:rPr>
      <w:color w:val="1F4D7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uiPriority w:val="10"/>
    <w:qFormat/>
    <w:rPr>
      <w:sz w:val="56"/>
      <w:szCs w:val="56"/>
    </w:rPr>
  </w:style>
  <w:style w:type="paragraph" w:customStyle="1" w:styleId="Strong1">
    <w:name w:val="Strong1"/>
    <w:qFormat/>
    <w:rPr>
      <w:b/>
      <w:bCs/>
    </w:rPr>
  </w:style>
  <w:style w:type="paragraph" w:styleId="ListParagraph">
    <w:name w:val="List Paragraph"/>
    <w:qFormat/>
  </w:style>
  <w:style w:type="character" w:styleId="Hyperlink">
    <w:name w:val="Hyperlink"/>
    <w:uiPriority w:val="99"/>
    <w:unhideWhenUsed/>
    <w:rPr>
      <w:color w:val="0563C1"/>
      <w:u w:val="single"/>
    </w:rPr>
  </w:style>
  <w:style w:type="character" w:styleId="FootnoteReference">
    <w:name w:val="footnote reference"/>
    <w:uiPriority w:val="99"/>
    <w:semiHidden/>
    <w:unhideWhenUsed/>
    <w:rPr>
      <w:vertAlign w:val="superscript"/>
    </w:rPr>
  </w:style>
  <w:style w:type="paragraph" w:styleId="FootnoteText">
    <w:name w:val="footnote text"/>
    <w:link w:val="FootnoteTextChar"/>
    <w:uiPriority w:val="99"/>
    <w:semiHidden/>
    <w:unhideWhenUsed/>
  </w:style>
  <w:style w:type="character" w:customStyle="1" w:styleId="FootnoteTextChar">
    <w:name w:val="Footnote Text Char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uiPriority w:val="99"/>
    <w:semiHidden/>
    <w:unhideWhenUsed/>
    <w:rPr>
      <w:vertAlign w:val="superscript"/>
    </w:rPr>
  </w:style>
  <w:style w:type="paragraph" w:styleId="EndnoteText">
    <w:name w:val="endnote text"/>
    <w:link w:val="EndnoteTextChar"/>
    <w:uiPriority w:val="99"/>
    <w:semiHidden/>
    <w:unhideWhenUsed/>
  </w:style>
  <w:style w:type="character" w:customStyle="1" w:styleId="EndnoteTextChar">
    <w:name w:val="Endnote Text Char"/>
    <w:link w:val="EndnoteText"/>
    <w:uiPriority w:val="99"/>
    <w:semiHidden/>
    <w:unhideWhenUsed/>
    <w:rPr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2</Pages>
  <Words>424</Words>
  <Characters>2417</Characters>
  <Application>Microsoft Office Word</Application>
  <DocSecurity>0</DocSecurity>
  <Lines>20</Lines>
  <Paragraphs>5</Paragraphs>
  <ScaleCrop>false</ScaleCrop>
  <Company/>
  <LinksUpToDate>false</LinksUpToDate>
  <CharactersWithSpaces>2836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Misheel B</cp:lastModifiedBy>
  <cp:revision>5</cp:revision>
  <dcterms:created xsi:type="dcterms:W3CDTF">2026-06-09T06:54:00Z</dcterms:created>
  <dcterms:modified xsi:type="dcterms:W3CDTF">2026-06-09T07:00:00Z</dcterms:modified>
</cp:coreProperties>
</file>