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8B" w:rsidRPr="0044292E" w:rsidRDefault="002F158B" w:rsidP="00BD6369">
      <w:pPr>
        <w:jc w:val="center"/>
      </w:pPr>
      <w:r w:rsidRPr="0044292E">
        <w:t>Roy Lin</w:t>
      </w:r>
    </w:p>
    <w:p w:rsidR="002F158B" w:rsidRDefault="00BD6369" w:rsidP="00BD6369">
      <w:pPr>
        <w:jc w:val="center"/>
      </w:pPr>
      <w:r w:rsidRPr="0044292E">
        <w:rPr>
          <w:rFonts w:hint="eastAsia"/>
        </w:rPr>
        <w:t xml:space="preserve">E-mail: </w:t>
      </w:r>
      <w:hyperlink r:id="rId8" w:history="1">
        <w:r w:rsidR="00534037" w:rsidRPr="00575B77">
          <w:rPr>
            <w:rStyle w:val="a8"/>
          </w:rPr>
          <w:t>roylin0628@gmail.com</w:t>
        </w:r>
      </w:hyperlink>
    </w:p>
    <w:p w:rsidR="00534037" w:rsidRDefault="00534037" w:rsidP="00BD6369">
      <w:pPr>
        <w:jc w:val="center"/>
      </w:pPr>
      <w:r>
        <w:t>Skype/Teams ID: roy.lin5</w:t>
      </w:r>
    </w:p>
    <w:p w:rsidR="00534037" w:rsidRPr="0044292E" w:rsidRDefault="00534037" w:rsidP="00BD6369">
      <w:pPr>
        <w:jc w:val="center"/>
      </w:pPr>
      <w:r>
        <w:t>WhatsApp number: 886965307971</w:t>
      </w:r>
    </w:p>
    <w:p w:rsidR="00D75B48" w:rsidRPr="0044292E" w:rsidRDefault="00BD6369" w:rsidP="002F158B">
      <w:pPr>
        <w:rPr>
          <w:b/>
        </w:rPr>
      </w:pPr>
      <w:r w:rsidRPr="0044292E">
        <w:rPr>
          <w:rFonts w:hint="eastAsia"/>
          <w:b/>
        </w:rPr>
        <w:t>OBJECTIVE</w:t>
      </w:r>
    </w:p>
    <w:p w:rsidR="00881C2B" w:rsidRPr="0044292E" w:rsidRDefault="00881C2B" w:rsidP="00881C2B">
      <w:pPr>
        <w:widowControl/>
        <w:spacing w:before="280" w:after="600" w:line="460" w:lineRule="exact"/>
        <w:rPr>
          <w:rFonts w:cstheme="minorHAnsi"/>
          <w:szCs w:val="24"/>
        </w:rPr>
      </w:pPr>
      <w:r w:rsidRPr="0044292E">
        <w:rPr>
          <w:rFonts w:cstheme="minorHAnsi"/>
          <w:szCs w:val="24"/>
        </w:rPr>
        <w:t>Application for the freelance translator from English</w:t>
      </w:r>
      <w:r w:rsidR="007B6638" w:rsidRPr="0044292E">
        <w:rPr>
          <w:rFonts w:cstheme="minorHAnsi"/>
          <w:szCs w:val="24"/>
        </w:rPr>
        <w:t xml:space="preserve"> to</w:t>
      </w:r>
      <w:r w:rsidRPr="0044292E">
        <w:rPr>
          <w:rFonts w:cstheme="minorHAnsi"/>
          <w:szCs w:val="24"/>
        </w:rPr>
        <w:t xml:space="preserve"> Simplified Chinese</w:t>
      </w:r>
      <w:r w:rsidR="007B6638" w:rsidRPr="0044292E">
        <w:rPr>
          <w:rFonts w:cstheme="minorHAnsi"/>
          <w:szCs w:val="24"/>
        </w:rPr>
        <w:t xml:space="preserve"> and Traditional Chinese (Taiwan)</w:t>
      </w:r>
      <w:r w:rsidR="00094E0A" w:rsidRPr="0044292E">
        <w:rPr>
          <w:rFonts w:cstheme="minorHAnsi" w:hint="eastAsia"/>
          <w:szCs w:val="24"/>
        </w:rPr>
        <w:t xml:space="preserve"> </w:t>
      </w:r>
      <w:r w:rsidR="00094E0A" w:rsidRPr="0044292E">
        <w:rPr>
          <w:rFonts w:cstheme="minorHAnsi"/>
          <w:szCs w:val="24"/>
        </w:rPr>
        <w:t>and vi</w:t>
      </w:r>
      <w:r w:rsidR="002D5DBB" w:rsidRPr="0044292E">
        <w:rPr>
          <w:rFonts w:cstheme="minorHAnsi"/>
          <w:szCs w:val="24"/>
        </w:rPr>
        <w:t>c</w:t>
      </w:r>
      <w:r w:rsidR="00094E0A" w:rsidRPr="0044292E">
        <w:rPr>
          <w:rFonts w:cstheme="minorHAnsi"/>
          <w:szCs w:val="24"/>
        </w:rPr>
        <w:t>e versa</w:t>
      </w:r>
      <w:r w:rsidR="002C4906" w:rsidRPr="0044292E">
        <w:rPr>
          <w:rFonts w:cstheme="minorHAnsi"/>
          <w:szCs w:val="24"/>
        </w:rPr>
        <w:t xml:space="preserve">. </w:t>
      </w:r>
      <w:r w:rsidRPr="0044292E">
        <w:rPr>
          <w:rFonts w:cstheme="minorHAnsi"/>
          <w:szCs w:val="24"/>
        </w:rPr>
        <w:t xml:space="preserve">Equipped with a </w:t>
      </w:r>
      <w:r w:rsidR="00061C88" w:rsidRPr="0044292E">
        <w:rPr>
          <w:rFonts w:cstheme="minorHAnsi"/>
          <w:szCs w:val="24"/>
        </w:rPr>
        <w:t>bachelor</w:t>
      </w:r>
      <w:r w:rsidRPr="0044292E">
        <w:rPr>
          <w:rFonts w:cstheme="minorHAnsi"/>
          <w:szCs w:val="24"/>
        </w:rPr>
        <w:t xml:space="preserve"> degree in </w:t>
      </w:r>
      <w:r w:rsidR="00061C88" w:rsidRPr="0044292E">
        <w:rPr>
          <w:rFonts w:cstheme="minorHAnsi"/>
          <w:szCs w:val="24"/>
        </w:rPr>
        <w:t>Jin-Wen College</w:t>
      </w:r>
      <w:r w:rsidRPr="0044292E">
        <w:rPr>
          <w:rFonts w:cstheme="minorHAnsi"/>
          <w:szCs w:val="24"/>
        </w:rPr>
        <w:t>, I majored in English. I started a career as a translator</w:t>
      </w:r>
      <w:r w:rsidR="00FC72A0">
        <w:rPr>
          <w:rFonts w:cstheme="minorHAnsi"/>
          <w:szCs w:val="24"/>
        </w:rPr>
        <w:t xml:space="preserve"> at Medi-Lan Limited in May 2005</w:t>
      </w:r>
      <w:r w:rsidRPr="0044292E">
        <w:rPr>
          <w:rFonts w:cstheme="minorHAnsi"/>
          <w:szCs w:val="24"/>
        </w:rPr>
        <w:t>. The scope of my duties encompassed translation for the fields of government, automobile,</w:t>
      </w:r>
      <w:r w:rsidR="00717A35" w:rsidRPr="0044292E">
        <w:rPr>
          <w:rFonts w:cstheme="minorHAnsi" w:hint="eastAsia"/>
          <w:szCs w:val="24"/>
        </w:rPr>
        <w:t xml:space="preserve"> </w:t>
      </w:r>
      <w:r w:rsidR="007E2901">
        <w:rPr>
          <w:rFonts w:cstheme="minorHAnsi"/>
          <w:szCs w:val="24"/>
        </w:rPr>
        <w:t xml:space="preserve">renewable energy, energy storage, </w:t>
      </w:r>
      <w:r w:rsidR="0024526D" w:rsidRPr="0044292E">
        <w:rPr>
          <w:rFonts w:cstheme="minorHAnsi"/>
          <w:szCs w:val="24"/>
        </w:rPr>
        <w:t xml:space="preserve">general, </w:t>
      </w:r>
      <w:r w:rsidR="00717A35" w:rsidRPr="0044292E">
        <w:rPr>
          <w:rFonts w:cstheme="minorHAnsi"/>
          <w:szCs w:val="24"/>
        </w:rPr>
        <w:t>transportation,</w:t>
      </w:r>
      <w:r w:rsidRPr="0044292E">
        <w:rPr>
          <w:rFonts w:cstheme="minorHAnsi"/>
          <w:szCs w:val="24"/>
        </w:rPr>
        <w:t xml:space="preserve"> fashion, </w:t>
      </w:r>
      <w:r w:rsidR="00D84D50" w:rsidRPr="0044292E">
        <w:rPr>
          <w:rFonts w:cstheme="minorHAnsi"/>
          <w:szCs w:val="24"/>
        </w:rPr>
        <w:t xml:space="preserve">agriculture, </w:t>
      </w:r>
      <w:r w:rsidRPr="0044292E">
        <w:rPr>
          <w:rFonts w:cstheme="minorHAnsi"/>
          <w:szCs w:val="24"/>
        </w:rPr>
        <w:t xml:space="preserve">politics, finance, banking, subtitle, medical science, health care, </w:t>
      </w:r>
      <w:r w:rsidR="003F465C" w:rsidRPr="0044292E">
        <w:rPr>
          <w:rFonts w:cstheme="minorHAnsi"/>
          <w:szCs w:val="24"/>
        </w:rPr>
        <w:t xml:space="preserve">crypto, </w:t>
      </w:r>
      <w:r w:rsidR="00D77CD9" w:rsidRPr="0044292E">
        <w:rPr>
          <w:rFonts w:cstheme="minorHAnsi"/>
          <w:szCs w:val="24"/>
        </w:rPr>
        <w:t xml:space="preserve">construction, </w:t>
      </w:r>
      <w:r w:rsidRPr="0044292E">
        <w:rPr>
          <w:rFonts w:cstheme="minorHAnsi"/>
          <w:szCs w:val="24"/>
        </w:rPr>
        <w:t xml:space="preserve">economy, marketing, </w:t>
      </w:r>
      <w:r w:rsidR="00191C35" w:rsidRPr="0044292E">
        <w:rPr>
          <w:rFonts w:cstheme="minorHAnsi"/>
          <w:szCs w:val="24"/>
        </w:rPr>
        <w:t xml:space="preserve">app, </w:t>
      </w:r>
      <w:r w:rsidRPr="0044292E">
        <w:rPr>
          <w:rFonts w:cstheme="minorHAnsi"/>
          <w:szCs w:val="24"/>
        </w:rPr>
        <w:t xml:space="preserve">education, </w:t>
      </w:r>
      <w:r w:rsidR="004B0DC1" w:rsidRPr="0044292E">
        <w:rPr>
          <w:rFonts w:cstheme="minorHAnsi"/>
          <w:szCs w:val="24"/>
        </w:rPr>
        <w:t xml:space="preserve">chemistry, </w:t>
      </w:r>
      <w:r w:rsidRPr="0044292E">
        <w:rPr>
          <w:rFonts w:cstheme="minorHAnsi"/>
          <w:szCs w:val="24"/>
        </w:rPr>
        <w:t xml:space="preserve">gaming, localization, CSR, technology, tourism, travel, </w:t>
      </w:r>
      <w:r w:rsidR="0028639C">
        <w:rPr>
          <w:rFonts w:cstheme="minorHAnsi"/>
          <w:szCs w:val="24"/>
        </w:rPr>
        <w:t>dent</w:t>
      </w:r>
      <w:r w:rsidR="00070DC3" w:rsidRPr="0044292E">
        <w:rPr>
          <w:rFonts w:cstheme="minorHAnsi"/>
          <w:szCs w:val="24"/>
        </w:rPr>
        <w:t>al content</w:t>
      </w:r>
      <w:r w:rsidRPr="0044292E">
        <w:rPr>
          <w:rFonts w:cstheme="minorHAnsi"/>
          <w:szCs w:val="24"/>
        </w:rPr>
        <w:t xml:space="preserve">, IT, </w:t>
      </w:r>
      <w:r w:rsidR="005A50F6" w:rsidRPr="0044292E">
        <w:rPr>
          <w:rFonts w:cstheme="minorHAnsi"/>
          <w:szCs w:val="24"/>
        </w:rPr>
        <w:t xml:space="preserve">pharmaceuticals, medical equipment, automobiles, machinery, rail transportation, </w:t>
      </w:r>
      <w:r w:rsidRPr="0044292E">
        <w:rPr>
          <w:rFonts w:cstheme="minorHAnsi"/>
          <w:szCs w:val="24"/>
        </w:rPr>
        <w:t>and legal. A cheerful disposition, can-do attitude and interpersonal ability make me a strong candidate for the translator and I am certain that my experience will add value.</w:t>
      </w:r>
    </w:p>
    <w:p w:rsidR="008A0AC9" w:rsidRPr="0044292E" w:rsidRDefault="008A0AC9" w:rsidP="00BB56EE">
      <w:pPr>
        <w:widowControl/>
        <w:spacing w:before="100" w:beforeAutospacing="1" w:after="600" w:line="510" w:lineRule="atLeast"/>
        <w:outlineLvl w:val="1"/>
        <w:rPr>
          <w:rFonts w:ascii="Helvetica" w:eastAsia="新細明體" w:hAnsi="Helvetica" w:cs="新細明體"/>
          <w:color w:val="494949"/>
          <w:kern w:val="0"/>
          <w:sz w:val="28"/>
          <w:szCs w:val="28"/>
        </w:rPr>
      </w:pPr>
      <w:r w:rsidRPr="0044292E">
        <w:rPr>
          <w:rFonts w:ascii="Helvetica" w:eastAsia="新細明體" w:hAnsi="Helvetica" w:cs="新細明體"/>
          <w:color w:val="494949"/>
          <w:kern w:val="0"/>
          <w:sz w:val="28"/>
          <w:szCs w:val="28"/>
        </w:rPr>
        <w:t>Employment History </w:t>
      </w:r>
    </w:p>
    <w:p w:rsidR="00881C2B" w:rsidRPr="0044292E" w:rsidRDefault="00881C2B" w:rsidP="00881C2B">
      <w:pPr>
        <w:widowControl/>
        <w:numPr>
          <w:ilvl w:val="0"/>
          <w:numId w:val="8"/>
        </w:numPr>
        <w:spacing w:before="280" w:after="280" w:line="460" w:lineRule="exact"/>
        <w:rPr>
          <w:rFonts w:eastAsia="inherit" w:cstheme="minorHAnsi"/>
          <w:b/>
          <w:color w:val="494949"/>
          <w:szCs w:val="24"/>
        </w:rPr>
      </w:pPr>
      <w:r w:rsidRPr="0044292E">
        <w:rPr>
          <w:rFonts w:eastAsia="inherit" w:cstheme="minorHAnsi"/>
          <w:b/>
          <w:color w:val="494949"/>
          <w:szCs w:val="24"/>
        </w:rPr>
        <w:t xml:space="preserve">Freelance Subtitle Translator | Zoo Digital  </w:t>
      </w:r>
    </w:p>
    <w:p w:rsidR="00881C2B" w:rsidRPr="0044292E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 xml:space="preserve">Jan. 2017 – </w:t>
      </w:r>
      <w:r w:rsidR="00CE728C" w:rsidRPr="0044292E">
        <w:rPr>
          <w:rFonts w:eastAsia="Helvetica Neue" w:cstheme="minorHAnsi"/>
          <w:color w:val="494949"/>
          <w:szCs w:val="24"/>
        </w:rPr>
        <w:t>July. 2023</w:t>
      </w:r>
    </w:p>
    <w:p w:rsidR="00881C2B" w:rsidRPr="0044292E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>Translate</w:t>
      </w:r>
      <w:r w:rsidR="0024526D" w:rsidRPr="0044292E">
        <w:rPr>
          <w:rFonts w:eastAsia="Helvetica Neue" w:cstheme="minorHAnsi"/>
          <w:color w:val="494949"/>
          <w:szCs w:val="24"/>
        </w:rPr>
        <w:t>, proofread,</w:t>
      </w:r>
      <w:r w:rsidRPr="0044292E">
        <w:rPr>
          <w:rFonts w:eastAsia="Helvetica Neue" w:cstheme="minorHAnsi"/>
          <w:color w:val="494949"/>
          <w:szCs w:val="24"/>
        </w:rPr>
        <w:t xml:space="preserve"> </w:t>
      </w:r>
      <w:r w:rsidR="0024526D" w:rsidRPr="0044292E">
        <w:rPr>
          <w:rFonts w:eastAsia="Helvetica Neue" w:cstheme="minorHAnsi"/>
          <w:color w:val="494949"/>
          <w:szCs w:val="24"/>
        </w:rPr>
        <w:t xml:space="preserve">and transcript </w:t>
      </w:r>
      <w:r w:rsidRPr="0044292E">
        <w:rPr>
          <w:rFonts w:eastAsia="Helvetica Neue" w:cstheme="minorHAnsi"/>
          <w:color w:val="494949"/>
          <w:szCs w:val="24"/>
        </w:rPr>
        <w:t>subtitles of movies</w:t>
      </w:r>
      <w:r w:rsidR="002E52CD" w:rsidRPr="0044292E">
        <w:rPr>
          <w:rFonts w:eastAsia="Helvetica Neue" w:cstheme="minorHAnsi"/>
          <w:color w:val="494949"/>
          <w:szCs w:val="24"/>
        </w:rPr>
        <w:t xml:space="preserve">, </w:t>
      </w:r>
      <w:r w:rsidR="0024526D" w:rsidRPr="0044292E">
        <w:rPr>
          <w:rFonts w:eastAsia="Helvetica Neue" w:cstheme="minorHAnsi"/>
          <w:color w:val="494949"/>
          <w:szCs w:val="24"/>
        </w:rPr>
        <w:t xml:space="preserve">general domain </w:t>
      </w:r>
      <w:r w:rsidR="002E52CD" w:rsidRPr="0044292E">
        <w:rPr>
          <w:rFonts w:eastAsia="Helvetica Neue" w:cstheme="minorHAnsi"/>
          <w:color w:val="494949"/>
          <w:szCs w:val="24"/>
        </w:rPr>
        <w:t>documentar</w:t>
      </w:r>
      <w:r w:rsidR="002E52CD" w:rsidRPr="0044292E">
        <w:rPr>
          <w:rFonts w:cstheme="minorHAnsi"/>
          <w:color w:val="494949"/>
          <w:szCs w:val="24"/>
        </w:rPr>
        <w:t>y film,</w:t>
      </w:r>
      <w:r w:rsidRPr="0044292E">
        <w:rPr>
          <w:rFonts w:eastAsia="Helvetica Neue" w:cstheme="minorHAnsi"/>
          <w:color w:val="494949"/>
          <w:szCs w:val="24"/>
        </w:rPr>
        <w:t xml:space="preserve"> and dramas from English to Traditional </w:t>
      </w:r>
      <w:r w:rsidR="004D1A7C" w:rsidRPr="0044292E">
        <w:rPr>
          <w:rFonts w:eastAsia="Helvetica Neue" w:cstheme="minorHAnsi"/>
          <w:color w:val="494949"/>
          <w:szCs w:val="24"/>
        </w:rPr>
        <w:t>and</w:t>
      </w:r>
      <w:r w:rsidRPr="0044292E">
        <w:rPr>
          <w:rFonts w:eastAsia="Helvetica Neue" w:cstheme="minorHAnsi"/>
          <w:color w:val="494949"/>
          <w:szCs w:val="24"/>
        </w:rPr>
        <w:t xml:space="preserve"> Simplified Chinese</w:t>
      </w:r>
      <w:r w:rsidR="00094E0A" w:rsidRPr="0044292E">
        <w:rPr>
          <w:rFonts w:eastAsia="Helvetica Neue" w:cstheme="minorHAnsi"/>
          <w:color w:val="494949"/>
          <w:szCs w:val="24"/>
        </w:rPr>
        <w:t>, and vise versa</w:t>
      </w:r>
      <w:r w:rsidRPr="0044292E">
        <w:rPr>
          <w:rFonts w:eastAsia="Helvetica Neue" w:cstheme="minorHAnsi"/>
          <w:color w:val="494949"/>
          <w:szCs w:val="24"/>
        </w:rPr>
        <w:t xml:space="preserve">. </w:t>
      </w:r>
    </w:p>
    <w:p w:rsidR="00881C2B" w:rsidRPr="0044292E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720"/>
        <w:rPr>
          <w:rFonts w:eastAsia="inherit" w:cstheme="minorHAnsi"/>
          <w:b/>
          <w:color w:val="494949"/>
          <w:szCs w:val="24"/>
        </w:rPr>
      </w:pPr>
      <w:r w:rsidRPr="0044292E">
        <w:rPr>
          <w:rFonts w:eastAsia="inherit" w:cstheme="minorHAnsi"/>
          <w:b/>
          <w:color w:val="494949"/>
          <w:szCs w:val="24"/>
        </w:rPr>
        <w:t>Freelance Translator | ONEHOUR TRANSLATION</w:t>
      </w:r>
    </w:p>
    <w:p w:rsidR="00881C2B" w:rsidRPr="0044292E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>Aug. 2016 – Now</w:t>
      </w:r>
    </w:p>
    <w:p w:rsidR="00881C2B" w:rsidRPr="0044292E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 xml:space="preserve">Translate </w:t>
      </w:r>
      <w:r w:rsidR="0024526D" w:rsidRPr="0044292E">
        <w:rPr>
          <w:rFonts w:eastAsia="Helvetica Neue" w:cstheme="minorHAnsi"/>
          <w:color w:val="494949"/>
          <w:szCs w:val="24"/>
        </w:rPr>
        <w:t xml:space="preserve">and proofread </w:t>
      </w:r>
      <w:r w:rsidRPr="0044292E">
        <w:rPr>
          <w:rFonts w:eastAsia="Helvetica Neue" w:cstheme="minorHAnsi"/>
          <w:color w:val="494949"/>
          <w:szCs w:val="24"/>
        </w:rPr>
        <w:t>documents</w:t>
      </w:r>
      <w:r w:rsidR="005362BD" w:rsidRPr="0044292E">
        <w:rPr>
          <w:rFonts w:eastAsia="Helvetica Neue" w:cstheme="minorHAnsi"/>
          <w:color w:val="494949"/>
          <w:szCs w:val="24"/>
        </w:rPr>
        <w:t xml:space="preserve"> and books</w:t>
      </w:r>
      <w:r w:rsidRPr="0044292E">
        <w:rPr>
          <w:rFonts w:eastAsia="Helvetica Neue" w:cstheme="minorHAnsi"/>
          <w:color w:val="494949"/>
          <w:szCs w:val="24"/>
        </w:rPr>
        <w:t>, including gaming, fashion,</w:t>
      </w:r>
      <w:r w:rsidRPr="0044292E">
        <w:rPr>
          <w:rFonts w:eastAsia="Helvetica Neue" w:cstheme="minorHAnsi"/>
          <w:szCs w:val="24"/>
        </w:rPr>
        <w:t xml:space="preserve"> finance</w:t>
      </w:r>
      <w:r w:rsidRPr="0044292E">
        <w:rPr>
          <w:rFonts w:eastAsia="Helvetica Neue" w:cstheme="minorHAnsi"/>
          <w:color w:val="494949"/>
          <w:szCs w:val="24"/>
        </w:rPr>
        <w:t>, banking, government,</w:t>
      </w:r>
      <w:r w:rsidR="009C7DAE" w:rsidRPr="0044292E">
        <w:rPr>
          <w:rFonts w:eastAsia="Helvetica Neue" w:cstheme="minorHAnsi"/>
          <w:color w:val="494949"/>
          <w:szCs w:val="24"/>
        </w:rPr>
        <w:t xml:space="preserve"> engineering, manual,</w:t>
      </w:r>
      <w:r w:rsidR="002E52CD" w:rsidRPr="0044292E">
        <w:rPr>
          <w:rFonts w:eastAsia="Helvetica Neue" w:cstheme="minorHAnsi"/>
          <w:color w:val="494949"/>
          <w:szCs w:val="24"/>
        </w:rPr>
        <w:t xml:space="preserve">medical records, proof of diagnosis, </w:t>
      </w:r>
      <w:r w:rsidR="004B0DC1" w:rsidRPr="0044292E">
        <w:rPr>
          <w:rFonts w:eastAsia="Helvetica Neue" w:cstheme="minorHAnsi"/>
          <w:color w:val="494949"/>
          <w:szCs w:val="24"/>
        </w:rPr>
        <w:t xml:space="preserve">chemistry, </w:t>
      </w:r>
      <w:r w:rsidR="00074941" w:rsidRPr="0044292E">
        <w:rPr>
          <w:rFonts w:eastAsia="Helvetica Neue" w:cstheme="minorHAnsi"/>
          <w:color w:val="494949"/>
          <w:szCs w:val="24"/>
        </w:rPr>
        <w:t xml:space="preserve">patient information leaflet, discharge summary, clinic trial, </w:t>
      </w:r>
      <w:r w:rsidRPr="0044292E">
        <w:rPr>
          <w:rFonts w:eastAsia="Helvetica Neue" w:cstheme="minorHAnsi"/>
          <w:color w:val="494949"/>
          <w:szCs w:val="24"/>
        </w:rPr>
        <w:t xml:space="preserve">politics, </w:t>
      </w:r>
      <w:r w:rsidR="00D77CD9" w:rsidRPr="0044292E">
        <w:rPr>
          <w:rFonts w:eastAsia="Helvetica Neue" w:cstheme="minorHAnsi"/>
          <w:color w:val="494949"/>
          <w:szCs w:val="24"/>
        </w:rPr>
        <w:t xml:space="preserve">construction, </w:t>
      </w:r>
      <w:r w:rsidRPr="0044292E">
        <w:rPr>
          <w:rFonts w:eastAsia="Helvetica Neue" w:cstheme="minorHAnsi"/>
          <w:color w:val="494949"/>
          <w:szCs w:val="24"/>
        </w:rPr>
        <w:t xml:space="preserve">press release, </w:t>
      </w:r>
      <w:r w:rsidR="00191C35" w:rsidRPr="0044292E">
        <w:rPr>
          <w:rFonts w:eastAsia="Helvetica Neue" w:cstheme="minorHAnsi"/>
          <w:color w:val="494949"/>
          <w:szCs w:val="24"/>
        </w:rPr>
        <w:t xml:space="preserve">app, </w:t>
      </w:r>
      <w:r w:rsidR="005A50F6" w:rsidRPr="0044292E">
        <w:rPr>
          <w:rFonts w:eastAsia="Helvetica Neue" w:cstheme="minorHAnsi"/>
          <w:color w:val="494949"/>
          <w:szCs w:val="24"/>
        </w:rPr>
        <w:t xml:space="preserve">pharmaceuticals, medical equipment, automobiles, machinery, rail transportation, </w:t>
      </w:r>
      <w:r w:rsidRPr="0044292E">
        <w:rPr>
          <w:rFonts w:eastAsia="Helvetica Neue" w:cstheme="minorHAnsi"/>
          <w:color w:val="494949"/>
          <w:szCs w:val="24"/>
        </w:rPr>
        <w:t xml:space="preserve">economy, </w:t>
      </w:r>
      <w:r w:rsidR="003F465C" w:rsidRPr="0044292E">
        <w:rPr>
          <w:rFonts w:eastAsia="Helvetica Neue" w:cstheme="minorHAnsi"/>
          <w:color w:val="494949"/>
          <w:szCs w:val="24"/>
        </w:rPr>
        <w:t xml:space="preserve">crypto, </w:t>
      </w:r>
      <w:r w:rsidRPr="0044292E">
        <w:rPr>
          <w:rFonts w:eastAsia="Helvetica Neue" w:cstheme="minorHAnsi"/>
          <w:color w:val="494949"/>
          <w:szCs w:val="24"/>
        </w:rPr>
        <w:t xml:space="preserve">design, Environmental sustainability, Human development, Human rights, Social justice, </w:t>
      </w:r>
      <w:r w:rsidR="00D84D50" w:rsidRPr="0044292E">
        <w:rPr>
          <w:rFonts w:eastAsia="Helvetica Neue" w:cstheme="minorHAnsi"/>
          <w:color w:val="494949"/>
          <w:szCs w:val="24"/>
        </w:rPr>
        <w:t xml:space="preserve">agriculture, </w:t>
      </w:r>
      <w:r w:rsidRPr="0044292E">
        <w:rPr>
          <w:rFonts w:eastAsia="Helvetica Neue" w:cstheme="minorHAnsi"/>
          <w:color w:val="494949"/>
          <w:szCs w:val="24"/>
        </w:rPr>
        <w:t>Arts, pharmaceutical (CMC), environmental science, beauty, education, automobile, health care, le</w:t>
      </w:r>
      <w:r w:rsidR="00D33F0D" w:rsidRPr="0044292E">
        <w:rPr>
          <w:rFonts w:eastAsia="Helvetica Neue" w:cstheme="minorHAnsi"/>
          <w:color w:val="494949"/>
          <w:szCs w:val="24"/>
        </w:rPr>
        <w:t xml:space="preserve">gal, marketing, </w:t>
      </w:r>
      <w:r w:rsidRPr="0044292E">
        <w:rPr>
          <w:rFonts w:eastAsia="Helvetica Neue" w:cstheme="minorHAnsi"/>
          <w:color w:val="494949"/>
          <w:szCs w:val="24"/>
        </w:rPr>
        <w:t>life science (CTA), travel, tourism, IT, and technology from Traditional or Simplified Chinese</w:t>
      </w:r>
      <w:r w:rsidR="00094E0A" w:rsidRPr="0044292E">
        <w:rPr>
          <w:rFonts w:eastAsia="Helvetica Neue" w:cstheme="minorHAnsi"/>
          <w:color w:val="494949"/>
          <w:szCs w:val="24"/>
        </w:rPr>
        <w:t xml:space="preserve"> to English</w:t>
      </w:r>
      <w:r w:rsidR="004D1A7C" w:rsidRPr="0044292E">
        <w:rPr>
          <w:rFonts w:eastAsia="Helvetica Neue" w:cstheme="minorHAnsi"/>
          <w:color w:val="494949"/>
          <w:szCs w:val="24"/>
        </w:rPr>
        <w:t xml:space="preserve"> and vice versa</w:t>
      </w:r>
      <w:r w:rsidRPr="0044292E">
        <w:rPr>
          <w:rFonts w:eastAsia="Helvetica Neue" w:cstheme="minorHAnsi"/>
          <w:color w:val="494949"/>
          <w:szCs w:val="24"/>
        </w:rPr>
        <w:t xml:space="preserve">.   </w:t>
      </w:r>
    </w:p>
    <w:p w:rsidR="00881C2B" w:rsidRPr="0044292E" w:rsidRDefault="00881C2B" w:rsidP="00881C2B">
      <w:pPr>
        <w:widowControl/>
        <w:numPr>
          <w:ilvl w:val="0"/>
          <w:numId w:val="8"/>
        </w:numPr>
        <w:spacing w:before="280" w:after="280" w:line="460" w:lineRule="exact"/>
        <w:rPr>
          <w:rFonts w:eastAsia="inherit" w:cstheme="minorHAnsi"/>
          <w:b/>
          <w:color w:val="494949"/>
          <w:szCs w:val="24"/>
        </w:rPr>
      </w:pPr>
      <w:r w:rsidRPr="0044292E">
        <w:rPr>
          <w:rFonts w:eastAsia="inherit" w:cstheme="minorHAnsi"/>
          <w:b/>
          <w:color w:val="494949"/>
          <w:szCs w:val="24"/>
        </w:rPr>
        <w:lastRenderedPageBreak/>
        <w:t>Freelance Translator | PTSGI</w:t>
      </w:r>
    </w:p>
    <w:p w:rsidR="00881C2B" w:rsidRPr="0044292E" w:rsidRDefault="00881C2B" w:rsidP="00881C2B">
      <w:pPr>
        <w:widowControl/>
        <w:spacing w:before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>Jul. 2016 – Now</w:t>
      </w:r>
    </w:p>
    <w:p w:rsidR="00881C2B" w:rsidRPr="0044292E" w:rsidRDefault="00881C2B" w:rsidP="00881C2B">
      <w:pPr>
        <w:widowControl/>
        <w:spacing w:after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 xml:space="preserve">Translate </w:t>
      </w:r>
      <w:r w:rsidR="0024526D" w:rsidRPr="0044292E">
        <w:rPr>
          <w:rFonts w:eastAsia="Helvetica Neue" w:cstheme="minorHAnsi"/>
          <w:color w:val="494949"/>
          <w:szCs w:val="24"/>
        </w:rPr>
        <w:t xml:space="preserve">and proofread </w:t>
      </w:r>
      <w:r w:rsidRPr="0044292E">
        <w:rPr>
          <w:rFonts w:eastAsia="Helvetica Neue" w:cstheme="minorHAnsi"/>
          <w:color w:val="494949"/>
          <w:szCs w:val="24"/>
        </w:rPr>
        <w:t>documents, including IT,</w:t>
      </w:r>
      <w:r w:rsidRPr="0044292E">
        <w:rPr>
          <w:rFonts w:eastAsia="Helvetica Neue" w:cstheme="minorHAnsi"/>
          <w:szCs w:val="24"/>
        </w:rPr>
        <w:t xml:space="preserve"> finance</w:t>
      </w:r>
      <w:r w:rsidRPr="0044292E">
        <w:rPr>
          <w:rFonts w:eastAsia="Helvetica Neue" w:cstheme="minorHAnsi"/>
          <w:color w:val="494949"/>
          <w:szCs w:val="24"/>
        </w:rPr>
        <w:t xml:space="preserve">, automobile, </w:t>
      </w:r>
      <w:r w:rsidR="004B0DC1" w:rsidRPr="0044292E">
        <w:rPr>
          <w:rFonts w:eastAsia="Helvetica Neue" w:cstheme="minorHAnsi"/>
          <w:color w:val="494949"/>
          <w:szCs w:val="24"/>
        </w:rPr>
        <w:t xml:space="preserve">chemistry, </w:t>
      </w:r>
      <w:r w:rsidRPr="0044292E">
        <w:rPr>
          <w:rFonts w:eastAsia="Helvetica Neue" w:cstheme="minorHAnsi"/>
          <w:color w:val="494949"/>
          <w:szCs w:val="24"/>
        </w:rPr>
        <w:t xml:space="preserve">banking, fashion, beauty, government, Social justice, Arts, </w:t>
      </w:r>
      <w:r w:rsidR="009C7DAE" w:rsidRPr="0044292E">
        <w:rPr>
          <w:rFonts w:eastAsia="Helvetica Neue" w:cstheme="minorHAnsi"/>
          <w:color w:val="494949"/>
          <w:szCs w:val="24"/>
        </w:rPr>
        <w:t xml:space="preserve">mechanical engineering, </w:t>
      </w:r>
      <w:r w:rsidR="00191C35" w:rsidRPr="0044292E">
        <w:rPr>
          <w:rFonts w:eastAsia="Helvetica Neue" w:cstheme="minorHAnsi"/>
          <w:color w:val="494949"/>
          <w:szCs w:val="24"/>
        </w:rPr>
        <w:t xml:space="preserve">app, </w:t>
      </w:r>
      <w:r w:rsidRPr="0044292E">
        <w:rPr>
          <w:rFonts w:eastAsia="Helvetica Neue" w:cstheme="minorHAnsi"/>
          <w:color w:val="494949"/>
          <w:szCs w:val="24"/>
        </w:rPr>
        <w:t xml:space="preserve">pharmaceutical (CMC), </w:t>
      </w:r>
      <w:r w:rsidR="00D33F0D" w:rsidRPr="0044292E">
        <w:rPr>
          <w:rFonts w:eastAsia="Helvetica Neue" w:cstheme="minorHAnsi"/>
          <w:color w:val="494949"/>
          <w:szCs w:val="24"/>
        </w:rPr>
        <w:t xml:space="preserve">education, </w:t>
      </w:r>
      <w:r w:rsidRPr="0044292E">
        <w:rPr>
          <w:rFonts w:eastAsia="Helvetica Neue" w:cstheme="minorHAnsi"/>
          <w:color w:val="494949"/>
          <w:szCs w:val="24"/>
        </w:rPr>
        <w:t xml:space="preserve">politics, press release, banking, economy, design, CSR, </w:t>
      </w:r>
      <w:r w:rsidR="00D84D50" w:rsidRPr="0044292E">
        <w:rPr>
          <w:rFonts w:eastAsia="Helvetica Neue" w:cstheme="minorHAnsi"/>
          <w:color w:val="494949"/>
          <w:szCs w:val="24"/>
        </w:rPr>
        <w:t xml:space="preserve">agriculture, </w:t>
      </w:r>
      <w:r w:rsidRPr="0044292E">
        <w:rPr>
          <w:rFonts w:eastAsia="Helvetica Neue" w:cstheme="minorHAnsi"/>
          <w:color w:val="494949"/>
          <w:szCs w:val="24"/>
        </w:rPr>
        <w:t xml:space="preserve">environmental science, education, marketing, travel, tourism, </w:t>
      </w:r>
      <w:r w:rsidR="005A50F6" w:rsidRPr="0044292E">
        <w:rPr>
          <w:rFonts w:eastAsia="Helvetica Neue" w:cstheme="minorHAnsi"/>
          <w:color w:val="494949"/>
          <w:szCs w:val="24"/>
        </w:rPr>
        <w:t xml:space="preserve">pharmaceuticals, medical equipment, automobiles, machinery, rail transportation, </w:t>
      </w:r>
      <w:r w:rsidRPr="0044292E">
        <w:rPr>
          <w:rFonts w:eastAsia="Helvetica Neue" w:cstheme="minorHAnsi"/>
          <w:color w:val="494949"/>
          <w:szCs w:val="24"/>
        </w:rPr>
        <w:t xml:space="preserve">technology, gaming, </w:t>
      </w:r>
      <w:r w:rsidR="00D77CD9" w:rsidRPr="0044292E">
        <w:rPr>
          <w:rFonts w:eastAsia="Helvetica Neue" w:cstheme="minorHAnsi"/>
          <w:color w:val="494949"/>
          <w:szCs w:val="24"/>
        </w:rPr>
        <w:t xml:space="preserve">construction, </w:t>
      </w:r>
      <w:r w:rsidRPr="0044292E">
        <w:rPr>
          <w:rFonts w:eastAsia="Helvetica Neue" w:cstheme="minorHAnsi"/>
          <w:color w:val="494949"/>
          <w:szCs w:val="24"/>
        </w:rPr>
        <w:t xml:space="preserve">life science (CTA), </w:t>
      </w:r>
      <w:r w:rsidR="002B3A83" w:rsidRPr="0044292E">
        <w:rPr>
          <w:rFonts w:eastAsia="Helvetica Neue" w:cstheme="minorHAnsi"/>
          <w:color w:val="494949"/>
          <w:szCs w:val="24"/>
        </w:rPr>
        <w:t xml:space="preserve">drug clinical trial informed consent, Investigator's Brochure, </w:t>
      </w:r>
      <w:r w:rsidRPr="0044292E">
        <w:rPr>
          <w:rFonts w:eastAsia="Helvetica Neue" w:cstheme="minorHAnsi"/>
          <w:color w:val="494949"/>
          <w:szCs w:val="24"/>
        </w:rPr>
        <w:t>and law from English to Traditional or Simplified Chinese</w:t>
      </w:r>
      <w:r w:rsidR="00094E0A" w:rsidRPr="0044292E">
        <w:rPr>
          <w:rFonts w:eastAsia="Helvetica Neue" w:cstheme="minorHAnsi"/>
          <w:color w:val="494949"/>
          <w:szCs w:val="24"/>
        </w:rPr>
        <w:t xml:space="preserve"> and vise versa</w:t>
      </w:r>
      <w:r w:rsidRPr="0044292E">
        <w:rPr>
          <w:rFonts w:eastAsia="Helvetica Neue" w:cstheme="minorHAnsi"/>
          <w:color w:val="494949"/>
          <w:szCs w:val="24"/>
        </w:rPr>
        <w:t>.</w:t>
      </w:r>
    </w:p>
    <w:p w:rsidR="00881C2B" w:rsidRPr="0044292E" w:rsidRDefault="00881C2B" w:rsidP="00881C2B">
      <w:pPr>
        <w:widowControl/>
        <w:numPr>
          <w:ilvl w:val="0"/>
          <w:numId w:val="8"/>
        </w:numPr>
        <w:spacing w:before="280" w:after="280" w:line="460" w:lineRule="exact"/>
        <w:rPr>
          <w:rFonts w:eastAsia="inherit" w:cstheme="minorHAnsi"/>
          <w:b/>
          <w:color w:val="494949"/>
          <w:szCs w:val="24"/>
        </w:rPr>
      </w:pPr>
      <w:r w:rsidRPr="0044292E">
        <w:rPr>
          <w:rFonts w:eastAsia="inherit" w:cstheme="minorHAnsi"/>
          <w:b/>
          <w:color w:val="494949"/>
          <w:szCs w:val="24"/>
        </w:rPr>
        <w:t xml:space="preserve">Freelance Translator | TransPerfect Translation </w:t>
      </w:r>
    </w:p>
    <w:p w:rsidR="00881C2B" w:rsidRPr="0044292E" w:rsidRDefault="00881C2B" w:rsidP="00881C2B">
      <w:pPr>
        <w:widowControl/>
        <w:spacing w:before="280" w:line="460" w:lineRule="exact"/>
        <w:ind w:left="720"/>
        <w:rPr>
          <w:rFonts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>Aug. 2011 – Now</w:t>
      </w:r>
    </w:p>
    <w:p w:rsidR="00094E0A" w:rsidRPr="0044292E" w:rsidRDefault="00881C2B" w:rsidP="00094E0A">
      <w:pPr>
        <w:widowControl/>
        <w:spacing w:after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 xml:space="preserve">Translate manuals, documents, including marketing, automobile, design, fashion, beauty, IT, law, Environmental sustainability, Human development, Human rights, </w:t>
      </w:r>
      <w:r w:rsidR="00D84D50" w:rsidRPr="0044292E">
        <w:rPr>
          <w:rFonts w:eastAsia="Helvetica Neue" w:cstheme="minorHAnsi"/>
          <w:color w:val="494949"/>
          <w:szCs w:val="24"/>
        </w:rPr>
        <w:t xml:space="preserve">agriculture, </w:t>
      </w:r>
      <w:r w:rsidRPr="0044292E">
        <w:rPr>
          <w:rFonts w:eastAsia="Helvetica Neue" w:cstheme="minorHAnsi"/>
          <w:color w:val="494949"/>
          <w:szCs w:val="24"/>
        </w:rPr>
        <w:t xml:space="preserve">Social justice, gaming, life science (CTA), </w:t>
      </w:r>
      <w:r w:rsidR="002B3A83" w:rsidRPr="0044292E">
        <w:rPr>
          <w:rFonts w:eastAsia="Helvetica Neue" w:cstheme="minorHAnsi"/>
          <w:color w:val="494949"/>
          <w:szCs w:val="24"/>
        </w:rPr>
        <w:t xml:space="preserve">medical law and statute, medical device, DMF, </w:t>
      </w:r>
      <w:r w:rsidR="00191C35" w:rsidRPr="0044292E">
        <w:rPr>
          <w:rFonts w:eastAsia="Helvetica Neue" w:cstheme="minorHAnsi"/>
          <w:color w:val="494949"/>
          <w:szCs w:val="24"/>
        </w:rPr>
        <w:t xml:space="preserve">app, </w:t>
      </w:r>
      <w:r w:rsidR="002B3A83" w:rsidRPr="0044292E">
        <w:rPr>
          <w:rFonts w:eastAsia="Helvetica Neue" w:cstheme="minorHAnsi"/>
          <w:color w:val="494949"/>
          <w:szCs w:val="24"/>
        </w:rPr>
        <w:t xml:space="preserve">medical promotion policy, </w:t>
      </w:r>
      <w:r w:rsidRPr="0044292E">
        <w:rPr>
          <w:rFonts w:eastAsia="Helvetica Neue" w:cstheme="minorHAnsi"/>
          <w:color w:val="494949"/>
          <w:szCs w:val="24"/>
        </w:rPr>
        <w:t xml:space="preserve">education, pharmaceutical (CMC), </w:t>
      </w:r>
      <w:r w:rsidRPr="0044292E">
        <w:rPr>
          <w:rFonts w:eastAsia="Helvetica Neue" w:cstheme="minorHAnsi"/>
          <w:szCs w:val="24"/>
        </w:rPr>
        <w:t>finance</w:t>
      </w:r>
      <w:r w:rsidRPr="0044292E">
        <w:rPr>
          <w:rFonts w:eastAsia="Helvetica Neue" w:cstheme="minorHAnsi"/>
          <w:color w:val="494949"/>
          <w:szCs w:val="24"/>
        </w:rPr>
        <w:t xml:space="preserve">, banking, </w:t>
      </w:r>
      <w:r w:rsidR="005A50F6" w:rsidRPr="0044292E">
        <w:rPr>
          <w:rFonts w:eastAsia="Helvetica Neue" w:cstheme="minorHAnsi"/>
          <w:color w:val="494949"/>
          <w:szCs w:val="24"/>
        </w:rPr>
        <w:t xml:space="preserve">pharmaceuticals, medical equipment, automobiles, machinery, rail transportation, </w:t>
      </w:r>
      <w:r w:rsidRPr="0044292E">
        <w:rPr>
          <w:rFonts w:eastAsia="Helvetica Neue" w:cstheme="minorHAnsi"/>
          <w:color w:val="494949"/>
          <w:szCs w:val="24"/>
        </w:rPr>
        <w:t xml:space="preserve">technology, tourism, and travel from </w:t>
      </w:r>
      <w:r w:rsidR="00094E0A" w:rsidRPr="0044292E">
        <w:rPr>
          <w:rFonts w:eastAsia="Helvetica Neue" w:cstheme="minorHAnsi"/>
          <w:color w:val="494949"/>
          <w:szCs w:val="24"/>
        </w:rPr>
        <w:t>Traditional or Simplified Chinese to English</w:t>
      </w:r>
      <w:r w:rsidR="004D1A7C" w:rsidRPr="0044292E">
        <w:rPr>
          <w:rFonts w:eastAsia="Helvetica Neue" w:cstheme="minorHAnsi"/>
          <w:color w:val="494949"/>
          <w:szCs w:val="24"/>
        </w:rPr>
        <w:t xml:space="preserve"> and vice versa</w:t>
      </w:r>
      <w:r w:rsidR="00094E0A" w:rsidRPr="0044292E">
        <w:rPr>
          <w:rFonts w:eastAsia="Helvetica Neue" w:cstheme="minorHAnsi"/>
          <w:color w:val="494949"/>
          <w:szCs w:val="24"/>
        </w:rPr>
        <w:t>.</w:t>
      </w:r>
    </w:p>
    <w:p w:rsidR="00881C2B" w:rsidRPr="0044292E" w:rsidRDefault="00881C2B" w:rsidP="00881C2B">
      <w:pPr>
        <w:widowControl/>
        <w:spacing w:after="280" w:line="460" w:lineRule="exact"/>
        <w:ind w:left="720"/>
        <w:rPr>
          <w:rFonts w:eastAsia="inherit" w:cstheme="minorHAnsi"/>
          <w:b/>
          <w:color w:val="494949"/>
          <w:szCs w:val="24"/>
        </w:rPr>
      </w:pPr>
      <w:r w:rsidRPr="0044292E">
        <w:rPr>
          <w:rFonts w:eastAsia="inherit" w:cstheme="minorHAnsi"/>
          <w:b/>
          <w:color w:val="494949"/>
          <w:szCs w:val="24"/>
        </w:rPr>
        <w:t>Freelance Translator | Medi-Lan Limited</w:t>
      </w:r>
    </w:p>
    <w:p w:rsidR="00881C2B" w:rsidRPr="0044292E" w:rsidRDefault="00881C2B" w:rsidP="00881C2B">
      <w:pPr>
        <w:widowControl/>
        <w:spacing w:before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>May 2006 - July 2011</w:t>
      </w:r>
    </w:p>
    <w:p w:rsidR="0057722B" w:rsidRPr="0044292E" w:rsidRDefault="00881C2B" w:rsidP="00881C2B">
      <w:pPr>
        <w:widowControl/>
        <w:spacing w:after="280" w:line="460" w:lineRule="exact"/>
        <w:ind w:left="720"/>
        <w:rPr>
          <w:rFonts w:eastAsia="Helvetica Neue" w:cstheme="minorHAnsi"/>
          <w:color w:val="494949"/>
          <w:szCs w:val="24"/>
        </w:rPr>
      </w:pPr>
      <w:r w:rsidRPr="0044292E">
        <w:rPr>
          <w:rFonts w:eastAsia="Helvetica Neue" w:cstheme="minorHAnsi"/>
          <w:color w:val="494949"/>
          <w:szCs w:val="24"/>
        </w:rPr>
        <w:t xml:space="preserve">Translate subtitles of dramas and document </w:t>
      </w:r>
      <w:r w:rsidRPr="0044292E">
        <w:rPr>
          <w:rFonts w:eastAsia="Helvetica Neue" w:cstheme="minorHAnsi"/>
          <w:color w:val="404040"/>
          <w:szCs w:val="24"/>
        </w:rPr>
        <w:t xml:space="preserve">translation for the fields of government, fashion, politics, finance, banking, </w:t>
      </w:r>
      <w:r w:rsidRPr="0044292E">
        <w:rPr>
          <w:rFonts w:eastAsia="Helvetica Neue" w:cstheme="minorHAnsi"/>
          <w:color w:val="494949"/>
          <w:szCs w:val="24"/>
        </w:rPr>
        <w:t>Arts, pharmaceutical (CMC)</w:t>
      </w:r>
      <w:r w:rsidRPr="0044292E">
        <w:rPr>
          <w:rFonts w:eastAsia="Helvetica Neue" w:cstheme="minorHAnsi"/>
          <w:color w:val="404040"/>
          <w:szCs w:val="24"/>
        </w:rPr>
        <w:t xml:space="preserve">design, subtitle, medical science, health care, economy, marketing, education, gaming, localization, CSR, IT, and law </w:t>
      </w:r>
      <w:r w:rsidRPr="0044292E">
        <w:rPr>
          <w:rFonts w:eastAsia="Helvetica Neue" w:cstheme="minorHAnsi"/>
          <w:color w:val="494949"/>
          <w:szCs w:val="24"/>
        </w:rPr>
        <w:t>from English to Traditional or Simplified Chinese</w:t>
      </w:r>
      <w:r w:rsidR="00094E0A" w:rsidRPr="0044292E">
        <w:rPr>
          <w:rFonts w:eastAsia="Helvetica Neue" w:cstheme="minorHAnsi"/>
          <w:color w:val="494949"/>
          <w:szCs w:val="24"/>
        </w:rPr>
        <w:t xml:space="preserve"> and vise versa</w:t>
      </w:r>
      <w:r w:rsidRPr="0044292E">
        <w:rPr>
          <w:rFonts w:eastAsia="Helvetica Neue" w:cstheme="minorHAnsi"/>
          <w:color w:val="494949"/>
          <w:szCs w:val="24"/>
        </w:rPr>
        <w:t xml:space="preserve">. </w:t>
      </w:r>
    </w:p>
    <w:p w:rsidR="00AE60C8" w:rsidRPr="0044292E" w:rsidRDefault="00EB6155" w:rsidP="00A67730">
      <w:pPr>
        <w:widowControl/>
        <w:spacing w:before="100" w:beforeAutospacing="1" w:after="600" w:line="510" w:lineRule="atLeast"/>
        <w:outlineLvl w:val="1"/>
        <w:rPr>
          <w:rFonts w:ascii="Helvetica" w:eastAsia="新細明體" w:hAnsi="Helvetica" w:cs="新細明體"/>
          <w:color w:val="494949"/>
          <w:kern w:val="0"/>
          <w:sz w:val="28"/>
          <w:szCs w:val="28"/>
        </w:rPr>
      </w:pPr>
      <w:r w:rsidRPr="0044292E">
        <w:rPr>
          <w:rFonts w:ascii="Helvetica" w:eastAsia="新細明體" w:hAnsi="Helvetica" w:cs="新細明體" w:hint="eastAsia"/>
          <w:color w:val="494949"/>
          <w:kern w:val="0"/>
          <w:sz w:val="28"/>
          <w:szCs w:val="28"/>
        </w:rPr>
        <w:t>Finished Projects:</w:t>
      </w:r>
    </w:p>
    <w:p w:rsidR="00110C68" w:rsidRPr="0044292E" w:rsidRDefault="00110C68" w:rsidP="00A67730">
      <w:pPr>
        <w:widowControl/>
        <w:spacing w:before="100" w:beforeAutospacing="1" w:after="600" w:line="510" w:lineRule="atLeast"/>
        <w:outlineLvl w:val="1"/>
        <w:rPr>
          <w:rFonts w:ascii="Helvetica" w:eastAsia="新細明體" w:hAnsi="Helvetica" w:cs="新細明體"/>
          <w:color w:val="494949"/>
          <w:kern w:val="0"/>
          <w:szCs w:val="24"/>
        </w:rPr>
      </w:pPr>
      <w:r w:rsidRPr="0044292E">
        <w:rPr>
          <w:rFonts w:ascii="Helvetica" w:eastAsia="新細明體" w:hAnsi="Helvetica" w:cs="新細明體"/>
          <w:color w:val="494949"/>
          <w:kern w:val="0"/>
          <w:szCs w:val="24"/>
        </w:rPr>
        <w:t>Subtitle projects finished:</w:t>
      </w:r>
    </w:p>
    <w:tbl>
      <w:tblPr>
        <w:tblW w:w="8088" w:type="dxa"/>
        <w:tblBorders>
          <w:top w:val="single" w:sz="6" w:space="0" w:color="A5C781"/>
          <w:left w:val="single" w:sz="6" w:space="0" w:color="A5C781"/>
          <w:bottom w:val="single" w:sz="6" w:space="0" w:color="A5C781"/>
          <w:right w:val="single" w:sz="6" w:space="0" w:color="A5C781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37"/>
        <w:gridCol w:w="2551"/>
      </w:tblGrid>
      <w:tr w:rsidR="00110C68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lastRenderedPageBreak/>
              <w:t>Escape to the Country Collection: Season 22 (Netflix)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May 15, 2018</w:t>
            </w:r>
          </w:p>
        </w:tc>
      </w:tr>
      <w:tr w:rsidR="00110C68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Escape to the Continent: Season 1 (Netflix)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Feb 11, 2018</w:t>
            </w:r>
          </w:p>
        </w:tc>
      </w:tr>
      <w:tr w:rsidR="00110C68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Great British Menu: Season 7 (Netflix)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Feb 05, 2018</w:t>
            </w:r>
          </w:p>
        </w:tc>
      </w:tr>
      <w:tr w:rsidR="00110C68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Great British Menu: Season 7 (Netflix)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Jan 24, 2018</w:t>
            </w:r>
          </w:p>
        </w:tc>
      </w:tr>
      <w:tr w:rsidR="00110C68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Big Dreams, Small Spaces S2 (Netflix)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Jan 12, 2018</w:t>
            </w:r>
          </w:p>
        </w:tc>
      </w:tr>
      <w:tr w:rsidR="00110C68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Chrisley Knows Best: Season 2 (Netflix)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FFFFFF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Jan 10, 2018</w:t>
            </w:r>
          </w:p>
        </w:tc>
      </w:tr>
      <w:tr w:rsidR="00110C68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Tiempos De Guerra (Netflix)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  <w:hideMark/>
          </w:tcPr>
          <w:p w:rsidR="00110C68" w:rsidRPr="0044292E" w:rsidRDefault="00110C68">
            <w:pPr>
              <w:spacing w:before="150" w:after="150"/>
              <w:rPr>
                <w:rFonts w:ascii="Helvetica" w:eastAsia="新細明體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Dec 06, 2017</w:t>
            </w:r>
          </w:p>
        </w:tc>
      </w:tr>
      <w:tr w:rsidR="00C308D9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C308D9" w:rsidRPr="0044292E" w:rsidRDefault="00C308D9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The Little Mermaid (Disney) (8 episodes)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C308D9" w:rsidRPr="0044292E" w:rsidRDefault="00C308D9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June 2 to June 18, 2021</w:t>
            </w:r>
          </w:p>
        </w:tc>
      </w:tr>
      <w:tr w:rsidR="00C308D9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C308D9" w:rsidRPr="0044292E" w:rsidRDefault="00C308D9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The Practice (Disney) (22 episodes)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C308D9" w:rsidRPr="0044292E" w:rsidRDefault="00C308D9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June 20 to July 31, 2021</w:t>
            </w:r>
          </w:p>
        </w:tc>
      </w:tr>
      <w:tr w:rsidR="00097271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097271" w:rsidRPr="0044292E" w:rsidRDefault="00097271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Jungle Explorer (Disney) (5 episodes)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097271" w:rsidRPr="0044292E" w:rsidRDefault="00097271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June 20 to July 31, 2022</w:t>
            </w:r>
          </w:p>
        </w:tc>
      </w:tr>
      <w:tr w:rsidR="00097271" w:rsidRPr="0044292E" w:rsidTr="00110C68">
        <w:tc>
          <w:tcPr>
            <w:tcW w:w="5537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097271" w:rsidRPr="0044292E" w:rsidRDefault="00097271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The Muppet Show (Disney) (8 episodes)</w:t>
            </w:r>
          </w:p>
        </w:tc>
        <w:tc>
          <w:tcPr>
            <w:tcW w:w="2551" w:type="dxa"/>
            <w:tcBorders>
              <w:top w:val="single" w:sz="6" w:space="0" w:color="A5C781"/>
              <w:left w:val="single" w:sz="6" w:space="0" w:color="A5C781"/>
              <w:bottom w:val="single" w:sz="6" w:space="0" w:color="A5C781"/>
              <w:right w:val="single" w:sz="6" w:space="0" w:color="A5C781"/>
            </w:tcBorders>
            <w:shd w:val="clear" w:color="auto" w:fill="C9F0A0"/>
            <w:vAlign w:val="center"/>
          </w:tcPr>
          <w:p w:rsidR="00097271" w:rsidRPr="0044292E" w:rsidRDefault="00097271" w:rsidP="00097271">
            <w:pPr>
              <w:spacing w:before="150" w:after="150"/>
              <w:rPr>
                <w:rFonts w:ascii="Helvetica" w:hAnsi="Helvetica" w:cs="Helvetica"/>
                <w:color w:val="1B2016"/>
                <w:sz w:val="20"/>
                <w:szCs w:val="20"/>
              </w:rPr>
            </w:pPr>
            <w:r w:rsidRPr="0044292E">
              <w:rPr>
                <w:rFonts w:ascii="Helvetica" w:hAnsi="Helvetica" w:cs="Helvetica"/>
                <w:color w:val="1B2016"/>
                <w:sz w:val="20"/>
                <w:szCs w:val="20"/>
              </w:rPr>
              <w:t>Nov. 12 to Dec. 31, 2022</w:t>
            </w:r>
          </w:p>
        </w:tc>
      </w:tr>
    </w:tbl>
    <w:p w:rsidR="00110C68" w:rsidRPr="0044292E" w:rsidRDefault="00110C68" w:rsidP="00A67730">
      <w:pPr>
        <w:widowControl/>
        <w:spacing w:before="100" w:beforeAutospacing="1" w:after="600" w:line="510" w:lineRule="atLeast"/>
        <w:outlineLvl w:val="1"/>
        <w:rPr>
          <w:rFonts w:ascii="Helvetica" w:eastAsia="新細明體" w:hAnsi="Helvetica" w:cs="新細明體"/>
          <w:color w:val="494949"/>
          <w:kern w:val="0"/>
          <w:szCs w:val="24"/>
        </w:rPr>
      </w:pPr>
    </w:p>
    <w:p w:rsidR="00881C2B" w:rsidRPr="0044292E" w:rsidRDefault="00881C2B" w:rsidP="00881C2B">
      <w:pPr>
        <w:spacing w:line="460" w:lineRule="exact"/>
        <w:rPr>
          <w:rFonts w:eastAsia="Arial" w:cstheme="minorHAnsi"/>
          <w:b/>
          <w:i/>
          <w:color w:val="292929"/>
          <w:sz w:val="28"/>
          <w:szCs w:val="28"/>
        </w:rPr>
      </w:pPr>
      <w:r w:rsidRPr="0044292E">
        <w:rPr>
          <w:rFonts w:eastAsia="Arial" w:cstheme="minorHAnsi"/>
          <w:b/>
          <w:i/>
          <w:color w:val="292929"/>
          <w:sz w:val="28"/>
          <w:szCs w:val="28"/>
        </w:rPr>
        <w:t xml:space="preserve">Experience of Gaming field for English to Traditional and Simplified Chinese </w:t>
      </w:r>
      <w:r w:rsidR="005D5788" w:rsidRPr="0044292E">
        <w:rPr>
          <w:rFonts w:eastAsia="Arial" w:cstheme="minorHAnsi"/>
          <w:b/>
          <w:i/>
          <w:color w:val="292929"/>
          <w:sz w:val="28"/>
          <w:szCs w:val="28"/>
        </w:rPr>
        <w:t xml:space="preserve">and vise versa </w:t>
      </w:r>
      <w:r w:rsidRPr="0044292E">
        <w:rPr>
          <w:rFonts w:eastAsia="Arial" w:cstheme="minorHAnsi"/>
          <w:b/>
          <w:i/>
          <w:color w:val="292929"/>
          <w:sz w:val="28"/>
          <w:szCs w:val="28"/>
        </w:rPr>
        <w:t>(From 2005- Now)</w:t>
      </w:r>
    </w:p>
    <w:p w:rsidR="00881C2B" w:rsidRPr="0044292E" w:rsidRDefault="00654366" w:rsidP="00881C2B">
      <w:pPr>
        <w:spacing w:line="460" w:lineRule="exact"/>
        <w:rPr>
          <w:rFonts w:eastAsia="Arial" w:cstheme="minorHAnsi"/>
          <w:b/>
          <w:i/>
          <w:color w:val="292929"/>
          <w:szCs w:val="24"/>
        </w:rPr>
      </w:pPr>
      <w:r>
        <w:rPr>
          <w:rFonts w:cstheme="minorHAnsi"/>
          <w:szCs w:val="24"/>
        </w:rPr>
        <w:pict>
          <v:rect id="_x0000_i1025" style="width:0;height:1.5pt" o:hralign="center" o:hrstd="t" o:hr="t" fillcolor="#a0a0a0" stroked="f"/>
        </w:pict>
      </w:r>
    </w:p>
    <w:p w:rsidR="00881C2B" w:rsidRDefault="00881C2B" w:rsidP="00881C2B">
      <w:pPr>
        <w:spacing w:line="460" w:lineRule="exact"/>
        <w:rPr>
          <w:rFonts w:eastAsia="Arial" w:cstheme="minorHAnsi"/>
          <w:color w:val="292929"/>
          <w:szCs w:val="24"/>
        </w:rPr>
      </w:pPr>
      <w:r w:rsidRPr="0044292E">
        <w:rPr>
          <w:rFonts w:eastAsia="Arial" w:cstheme="minorHAnsi"/>
          <w:b/>
          <w:color w:val="292929"/>
          <w:szCs w:val="24"/>
        </w:rPr>
        <w:t>Online Game :</w:t>
      </w:r>
      <w:r w:rsidRPr="0044292E">
        <w:rPr>
          <w:rFonts w:eastAsia="Arial" w:cstheme="minorHAnsi"/>
          <w:color w:val="292929"/>
          <w:szCs w:val="24"/>
        </w:rPr>
        <w:t xml:space="preserve"> Dungeon &amp; Fighter(84,200 words) , Black Desert(126,000 words), Kingdom Under Fire 2(48,000 words), Lost Ark(67,000 words)</w:t>
      </w:r>
      <w:r w:rsidR="004E60AC" w:rsidRPr="0044292E">
        <w:rPr>
          <w:rFonts w:eastAsia="Arial" w:cstheme="minorHAnsi"/>
          <w:color w:val="292929"/>
          <w:szCs w:val="24"/>
        </w:rPr>
        <w:t>, Street Fighter V (23,000 words), Call of Duty: Modern Warfare I (5</w:t>
      </w:r>
      <w:r w:rsidR="00F57188" w:rsidRPr="0044292E">
        <w:rPr>
          <w:rFonts w:eastAsia="Arial" w:cstheme="minorHAnsi"/>
          <w:color w:val="292929"/>
          <w:szCs w:val="24"/>
        </w:rPr>
        <w:t>5</w:t>
      </w:r>
      <w:r w:rsidR="004E60AC" w:rsidRPr="0044292E">
        <w:rPr>
          <w:rFonts w:eastAsia="Arial" w:cstheme="minorHAnsi"/>
          <w:color w:val="292929"/>
          <w:szCs w:val="24"/>
        </w:rPr>
        <w:t>,000 words)</w:t>
      </w:r>
    </w:p>
    <w:p w:rsidR="00BB34E1" w:rsidRPr="0044292E" w:rsidRDefault="00BB34E1" w:rsidP="00881C2B">
      <w:pPr>
        <w:spacing w:line="460" w:lineRule="exact"/>
        <w:rPr>
          <w:rFonts w:eastAsia="Arial" w:cstheme="minorHAnsi"/>
          <w:color w:val="292929"/>
          <w:szCs w:val="24"/>
        </w:rPr>
      </w:pPr>
      <w:r w:rsidRPr="00BB34E1">
        <w:rPr>
          <w:rFonts w:eastAsia="Arial" w:cstheme="minorHAnsi"/>
          <w:b/>
          <w:color w:val="292929"/>
          <w:szCs w:val="24"/>
        </w:rPr>
        <w:t xml:space="preserve">Single Player Game: </w:t>
      </w:r>
      <w:r w:rsidRPr="00BB34E1">
        <w:rPr>
          <w:rFonts w:eastAsia="Arial" w:cstheme="minorHAnsi"/>
          <w:color w:val="292929"/>
          <w:szCs w:val="24"/>
        </w:rPr>
        <w:t>Sword and Fairy 7</w:t>
      </w:r>
      <w:r>
        <w:rPr>
          <w:rFonts w:eastAsia="Arial" w:cstheme="minorHAnsi"/>
          <w:color w:val="292929"/>
          <w:szCs w:val="24"/>
        </w:rPr>
        <w:t>(20,000 words)</w:t>
      </w:r>
    </w:p>
    <w:p w:rsidR="00881C2B" w:rsidRPr="0044292E" w:rsidRDefault="00881C2B" w:rsidP="00881C2B">
      <w:pPr>
        <w:spacing w:line="460" w:lineRule="exact"/>
        <w:rPr>
          <w:rFonts w:eastAsia="Arial" w:cstheme="minorHAnsi"/>
          <w:color w:val="292929"/>
          <w:szCs w:val="24"/>
        </w:rPr>
      </w:pPr>
      <w:r w:rsidRPr="0044292E">
        <w:rPr>
          <w:rFonts w:eastAsia="Arial" w:cstheme="minorHAnsi"/>
          <w:b/>
          <w:color w:val="292929"/>
          <w:szCs w:val="24"/>
        </w:rPr>
        <w:lastRenderedPageBreak/>
        <w:t>Mobile Game :</w:t>
      </w:r>
      <w:r w:rsidRPr="0044292E">
        <w:rPr>
          <w:rFonts w:eastAsia="Arial" w:cstheme="minorHAnsi"/>
          <w:color w:val="292929"/>
          <w:szCs w:val="24"/>
        </w:rPr>
        <w:t>Black Desert Mobile (95,200 words)</w:t>
      </w:r>
    </w:p>
    <w:p w:rsidR="00881C2B" w:rsidRPr="0044292E" w:rsidRDefault="00881C2B" w:rsidP="00881C2B">
      <w:pPr>
        <w:spacing w:line="460" w:lineRule="exact"/>
        <w:rPr>
          <w:rFonts w:eastAsia="Arial" w:cstheme="minorHAnsi"/>
          <w:color w:val="292929"/>
          <w:szCs w:val="24"/>
        </w:rPr>
      </w:pPr>
    </w:p>
    <w:p w:rsidR="00881C2B" w:rsidRPr="001322D7" w:rsidRDefault="00881C2B" w:rsidP="00881C2B">
      <w:pPr>
        <w:widowControl/>
        <w:spacing w:before="280" w:after="600" w:line="460" w:lineRule="exact"/>
        <w:rPr>
          <w:rFonts w:cstheme="minorHAnsi"/>
          <w:b/>
          <w:color w:val="000000"/>
          <w:sz w:val="28"/>
          <w:szCs w:val="28"/>
        </w:rPr>
      </w:pPr>
      <w:r w:rsidRPr="001322D7">
        <w:rPr>
          <w:rFonts w:cstheme="minorHAnsi"/>
          <w:b/>
          <w:color w:val="000000"/>
          <w:sz w:val="28"/>
          <w:szCs w:val="28"/>
        </w:rPr>
        <w:t>Document translation finished:</w:t>
      </w:r>
    </w:p>
    <w:p w:rsidR="000B6079" w:rsidRPr="001322D7" w:rsidRDefault="000B6079" w:rsidP="000B607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t xml:space="preserve">2025/02/20-- </w:t>
      </w:r>
      <w:r w:rsidRPr="001322D7">
        <w:rPr>
          <w:rFonts w:ascii="Calibri" w:hAnsi="Calibri" w:cs="Calibri"/>
          <w:color w:val="040C28"/>
          <w:szCs w:val="24"/>
        </w:rPr>
        <w:t>regulatory submissions and product leaflets</w:t>
      </w:r>
    </w:p>
    <w:p w:rsidR="000B6079" w:rsidRPr="001322D7" w:rsidRDefault="000B6079" w:rsidP="000B607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rPr>
          <w:rFonts w:hint="eastAsia"/>
        </w:rPr>
        <w:t>2025</w:t>
      </w:r>
      <w:r w:rsidRPr="001322D7">
        <w:t xml:space="preserve">/01/13-- </w:t>
      </w:r>
      <w:r w:rsidRPr="001322D7">
        <w:rPr>
          <w:rFonts w:ascii="Calibri" w:hAnsi="Calibri" w:cs="Calibri"/>
          <w:color w:val="040C28"/>
          <w:szCs w:val="24"/>
        </w:rPr>
        <w:t>clinical study reports</w:t>
      </w:r>
    </w:p>
    <w:p w:rsidR="00EA3442" w:rsidRPr="001322D7" w:rsidRDefault="00EA3442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rPr>
          <w:rFonts w:hint="eastAsia"/>
        </w:rPr>
        <w:t>2024/</w:t>
      </w:r>
      <w:r w:rsidRPr="001322D7">
        <w:t>09/</w:t>
      </w:r>
      <w:r w:rsidR="00396745" w:rsidRPr="001322D7">
        <w:t>28</w:t>
      </w:r>
      <w:r w:rsidRPr="001322D7">
        <w:t>—</w:t>
      </w:r>
      <w:r w:rsidR="006F17BB" w:rsidRPr="001322D7">
        <w:t xml:space="preserve"> </w:t>
      </w:r>
      <w:r w:rsidRPr="001322D7">
        <w:t>Operation manual of tomography equipment</w:t>
      </w:r>
    </w:p>
    <w:p w:rsidR="00396745" w:rsidRPr="001322D7" w:rsidRDefault="00396745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rPr>
          <w:rFonts w:hint="eastAsia"/>
        </w:rPr>
        <w:t>2</w:t>
      </w:r>
      <w:r w:rsidRPr="001322D7">
        <w:t>024/9/23-- Strategic planning document of Business Consultation</w:t>
      </w:r>
    </w:p>
    <w:p w:rsidR="00440F0F" w:rsidRPr="001322D7" w:rsidRDefault="00440F0F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  <w:rPr>
          <w:rFonts w:ascii="Calibri" w:hAnsi="Calibri" w:cs="Calibri"/>
          <w:color w:val="222222"/>
          <w:shd w:val="clear" w:color="auto" w:fill="FFFFFF"/>
        </w:rPr>
      </w:pPr>
      <w:r w:rsidRPr="001322D7">
        <w:t xml:space="preserve">2024/08/19-- </w:t>
      </w:r>
      <w:r w:rsidRPr="001322D7">
        <w:rPr>
          <w:rFonts w:ascii="Calibri" w:hAnsi="Calibri" w:cs="Calibri"/>
          <w:color w:val="222222"/>
          <w:shd w:val="clear" w:color="auto" w:fill="FFFFFF"/>
        </w:rPr>
        <w:t>Carpal tunnel syndrome</w:t>
      </w:r>
    </w:p>
    <w:p w:rsidR="00505F2F" w:rsidRPr="001322D7" w:rsidRDefault="00505F2F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rPr>
          <w:rFonts w:ascii="Calibri" w:hAnsi="Calibri" w:cs="Calibri"/>
          <w:color w:val="222222"/>
          <w:shd w:val="clear" w:color="auto" w:fill="FFFFFF"/>
        </w:rPr>
        <w:t>2024/08/09-- AI-driven training material development (Amazon)</w:t>
      </w:r>
    </w:p>
    <w:p w:rsidR="00440F0F" w:rsidRPr="001322D7" w:rsidRDefault="00440F0F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  <w:rPr>
          <w:rFonts w:ascii="Calibri" w:hAnsi="Calibri" w:cs="Calibri"/>
          <w:color w:val="222222"/>
          <w:shd w:val="clear" w:color="auto" w:fill="FFFFFF"/>
        </w:rPr>
      </w:pPr>
      <w:r w:rsidRPr="001322D7">
        <w:t xml:space="preserve">2024/08/06-- </w:t>
      </w:r>
      <w:r w:rsidRPr="001322D7">
        <w:rPr>
          <w:rFonts w:ascii="Calibri" w:hAnsi="Calibri" w:cs="Calibri"/>
          <w:color w:val="222222"/>
          <w:shd w:val="clear" w:color="auto" w:fill="FFFFFF"/>
        </w:rPr>
        <w:t>Orthopedic Suction Tube</w:t>
      </w:r>
    </w:p>
    <w:p w:rsidR="00440F0F" w:rsidRPr="001322D7" w:rsidRDefault="00440F0F" w:rsidP="00440F0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rPr>
          <w:rFonts w:hint="eastAsia"/>
        </w:rPr>
        <w:t>2024</w:t>
      </w:r>
      <w:r w:rsidRPr="001322D7">
        <w:t>/07/23-- Regulatory Authorities Documents</w:t>
      </w:r>
    </w:p>
    <w:p w:rsidR="00396745" w:rsidRPr="001322D7" w:rsidRDefault="00396745" w:rsidP="00440F0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t>202407/19-- Financial management system</w:t>
      </w:r>
    </w:p>
    <w:p w:rsidR="00B8449D" w:rsidRPr="001322D7" w:rsidRDefault="00B8449D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rPr>
          <w:rFonts w:hint="eastAsia"/>
        </w:rPr>
        <w:t>2024</w:t>
      </w:r>
      <w:r w:rsidRPr="001322D7">
        <w:t>/07/16-- Study Protocols and Amendments</w:t>
      </w:r>
    </w:p>
    <w:p w:rsidR="00F5790C" w:rsidRPr="001322D7" w:rsidRDefault="00F5790C" w:rsidP="0039674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left" w:pos="6144"/>
        </w:tabs>
        <w:spacing w:line="640" w:lineRule="exact"/>
        <w:ind w:leftChars="200" w:left="1800" w:hangingChars="550" w:hanging="1320"/>
      </w:pPr>
      <w:r w:rsidRPr="001322D7">
        <w:t>2024/07/13</w:t>
      </w:r>
      <w:r w:rsidR="00A0588D" w:rsidRPr="001322D7">
        <w:t>--</w:t>
      </w:r>
      <w:r w:rsidRPr="001322D7">
        <w:t xml:space="preserve"> Federal Voting Rights Act (F-VRA)</w:t>
      </w:r>
      <w:r w:rsidR="00396745" w:rsidRPr="001322D7">
        <w:tab/>
      </w:r>
    </w:p>
    <w:p w:rsidR="00EA3442" w:rsidRPr="001322D7" w:rsidRDefault="00EA3442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2024/06/20—Operation manual of X-ray machine</w:t>
      </w:r>
    </w:p>
    <w:p w:rsidR="00396745" w:rsidRPr="001322D7" w:rsidRDefault="00396745" w:rsidP="00B8449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640" w:lineRule="exact"/>
        <w:ind w:leftChars="200" w:left="1800" w:hangingChars="550" w:hanging="1320"/>
      </w:pPr>
      <w:r w:rsidRPr="001322D7">
        <w:rPr>
          <w:rFonts w:ascii="Calibri" w:hAnsi="Calibri" w:cs="Calibri"/>
          <w:color w:val="222222"/>
          <w:shd w:val="clear" w:color="auto" w:fill="FFFFFF"/>
        </w:rPr>
        <w:t>2024/06/19-- Marketing to operations management</w:t>
      </w:r>
    </w:p>
    <w:p w:rsidR="00BA67EA" w:rsidRPr="001322D7" w:rsidRDefault="008553AF" w:rsidP="00654369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2024/06/18-- i-Spo</w:t>
      </w:r>
      <w:r w:rsidR="00BA67EA" w:rsidRPr="001322D7">
        <w:rPr>
          <w:rFonts w:eastAsia="新細明體" w:cstheme="minorHAnsi"/>
          <w:kern w:val="0"/>
          <w:szCs w:val="24"/>
        </w:rPr>
        <w:t>rts betting Website visitors and apps users translation</w:t>
      </w:r>
    </w:p>
    <w:p w:rsidR="00F5790C" w:rsidRPr="001322D7" w:rsidRDefault="00F5790C" w:rsidP="00F579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rPr>
          <w:rFonts w:hint="eastAsia"/>
        </w:rPr>
        <w:t>202</w:t>
      </w:r>
      <w:r w:rsidRPr="001322D7">
        <w:t>4</w:t>
      </w:r>
      <w:r w:rsidRPr="001322D7">
        <w:rPr>
          <w:rFonts w:hint="eastAsia"/>
        </w:rPr>
        <w:t>/</w:t>
      </w:r>
      <w:r w:rsidRPr="001322D7">
        <w:t>06</w:t>
      </w:r>
      <w:r w:rsidRPr="001322D7">
        <w:rPr>
          <w:rFonts w:hint="eastAsia"/>
        </w:rPr>
        <w:t>/15</w:t>
      </w:r>
      <w:r w:rsidR="00A0588D" w:rsidRPr="001322D7">
        <w:t>--</w:t>
      </w:r>
      <w:r w:rsidRPr="001322D7">
        <w:rPr>
          <w:rFonts w:hint="eastAsia"/>
        </w:rPr>
        <w:t xml:space="preserve"> </w:t>
      </w:r>
      <w:r w:rsidRPr="001322D7">
        <w:t>Candidates’ political views of the state assembly</w:t>
      </w:r>
    </w:p>
    <w:p w:rsidR="00505F2F" w:rsidRPr="001322D7" w:rsidRDefault="00505F2F" w:rsidP="00F579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t>2024/06/09—Optimized Training AI tool (Facebook)</w:t>
      </w:r>
    </w:p>
    <w:p w:rsidR="00440F0F" w:rsidRPr="001322D7" w:rsidRDefault="00BA67EA" w:rsidP="00440F0F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 w:hint="eastAsia"/>
          <w:kern w:val="0"/>
          <w:szCs w:val="24"/>
        </w:rPr>
        <w:t>202</w:t>
      </w:r>
      <w:r w:rsidRPr="001322D7">
        <w:rPr>
          <w:rFonts w:eastAsia="新細明體" w:cstheme="minorHAnsi"/>
          <w:kern w:val="0"/>
          <w:szCs w:val="24"/>
        </w:rPr>
        <w:t>4/06/05—Policy Papers</w:t>
      </w:r>
    </w:p>
    <w:p w:rsidR="00440F0F" w:rsidRPr="001322D7" w:rsidRDefault="00440F0F" w:rsidP="00440F0F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2024/06/04-- </w:t>
      </w:r>
      <w:r w:rsidRPr="001322D7">
        <w:rPr>
          <w:rFonts w:ascii="Calibri" w:hAnsi="Calibri" w:cs="Calibri"/>
          <w:color w:val="222222"/>
          <w:shd w:val="clear" w:color="auto" w:fill="FFFFFF"/>
        </w:rPr>
        <w:t>Congenital musculoskeletal conditions</w:t>
      </w:r>
    </w:p>
    <w:p w:rsidR="00BA67EA" w:rsidRPr="001322D7" w:rsidRDefault="00BA67EA" w:rsidP="00BA67EA">
      <w:pPr>
        <w:widowControl/>
        <w:spacing w:before="100" w:beforeAutospacing="1" w:after="100" w:afterAutospacing="1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 w:hint="eastAsia"/>
          <w:kern w:val="0"/>
          <w:szCs w:val="24"/>
        </w:rPr>
        <w:t xml:space="preserve">    </w:t>
      </w:r>
      <w:r w:rsidRPr="001322D7">
        <w:rPr>
          <w:rFonts w:eastAsia="新細明體" w:cstheme="minorHAnsi"/>
          <w:kern w:val="0"/>
          <w:szCs w:val="24"/>
        </w:rPr>
        <w:t>2024/06/03-- Localization of Gaming and online casino websites and apps</w:t>
      </w:r>
    </w:p>
    <w:p w:rsidR="00654369" w:rsidRPr="001322D7" w:rsidRDefault="00654369" w:rsidP="00654369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 w:hint="eastAsia"/>
          <w:kern w:val="0"/>
          <w:szCs w:val="24"/>
        </w:rPr>
        <w:t>202</w:t>
      </w:r>
      <w:r w:rsidRPr="001322D7">
        <w:rPr>
          <w:rFonts w:eastAsia="新細明體" w:cstheme="minorHAnsi"/>
          <w:kern w:val="0"/>
          <w:szCs w:val="24"/>
        </w:rPr>
        <w:t>4/05/30-- Congress reports</w:t>
      </w:r>
    </w:p>
    <w:p w:rsidR="00F5790C" w:rsidRPr="001322D7" w:rsidRDefault="00F5790C" w:rsidP="00F579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lastRenderedPageBreak/>
        <w:t>202</w:t>
      </w:r>
      <w:r w:rsidR="00F15007">
        <w:t>4</w:t>
      </w:r>
      <w:r w:rsidRPr="001322D7">
        <w:t>/05/28</w:t>
      </w:r>
      <w:r w:rsidR="00A0588D" w:rsidRPr="001322D7">
        <w:t>--</w:t>
      </w:r>
      <w:r w:rsidRPr="001322D7">
        <w:t xml:space="preserve"> County Voter Information Guides (CVIGs)</w:t>
      </w:r>
    </w:p>
    <w:p w:rsidR="00643F19" w:rsidRPr="001322D7" w:rsidRDefault="00643F19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 w:hint="eastAsia"/>
          <w:kern w:val="0"/>
          <w:szCs w:val="24"/>
        </w:rPr>
        <w:t>2024/05/26--</w:t>
      </w:r>
      <w:r w:rsidRPr="001322D7">
        <w:rPr>
          <w:rFonts w:eastAsia="新細明體" w:cstheme="minorHAnsi"/>
          <w:kern w:val="0"/>
          <w:szCs w:val="24"/>
        </w:rPr>
        <w:t xml:space="preserve"> Documentation and circuit diagrams for systems (Toshiba)</w:t>
      </w:r>
    </w:p>
    <w:p w:rsidR="00BA67EA" w:rsidRPr="001322D7" w:rsidRDefault="00BA67E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2024/05/20-- Localization of bookmaker websites with sports bets and gambling software</w:t>
      </w:r>
    </w:p>
    <w:p w:rsidR="00643F19" w:rsidRPr="001322D7" w:rsidRDefault="00643F19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2024/05/14-- Technical documentation for electrical installations (Sony)</w:t>
      </w:r>
    </w:p>
    <w:p w:rsidR="00440F0F" w:rsidRPr="001322D7" w:rsidRDefault="00440F0F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/>
          <w:kern w:val="0"/>
          <w:szCs w:val="24"/>
        </w:rPr>
        <w:t xml:space="preserve">2024/05/12-- </w:t>
      </w:r>
      <w:r w:rsidRPr="001322D7">
        <w:rPr>
          <w:rFonts w:ascii="Calibri" w:hAnsi="Calibri" w:cs="Calibri"/>
          <w:color w:val="222222"/>
          <w:shd w:val="clear" w:color="auto" w:fill="FFFFFF"/>
        </w:rPr>
        <w:t>Torn ACLs and meniscuse</w:t>
      </w:r>
    </w:p>
    <w:p w:rsidR="00EA3442" w:rsidRPr="001322D7" w:rsidRDefault="00EA3442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2024/05/10—Operation manual of articulated beds</w:t>
      </w:r>
    </w:p>
    <w:p w:rsidR="00F5790C" w:rsidRPr="001322D7" w:rsidRDefault="00F5790C" w:rsidP="00F579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t>2024/05/09  Local Ballot Measure Information</w:t>
      </w:r>
    </w:p>
    <w:p w:rsidR="003315F9" w:rsidRPr="001322D7" w:rsidRDefault="003315F9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 w:hint="eastAsia"/>
          <w:kern w:val="0"/>
          <w:szCs w:val="24"/>
        </w:rPr>
        <w:t>2</w:t>
      </w:r>
      <w:r w:rsidRPr="001322D7">
        <w:rPr>
          <w:rFonts w:eastAsia="新細明體" w:cstheme="minorHAnsi"/>
          <w:kern w:val="0"/>
          <w:szCs w:val="24"/>
        </w:rPr>
        <w:t xml:space="preserve">024/05/06-- </w:t>
      </w:r>
      <w:r w:rsidRPr="001322D7">
        <w:rPr>
          <w:rFonts w:ascii="Calibri" w:hAnsi="Calibri" w:cs="Calibri"/>
          <w:color w:val="222222"/>
          <w:shd w:val="clear" w:color="auto" w:fill="FFFFFF"/>
        </w:rPr>
        <w:t>Environmental studies (19,000 words)</w:t>
      </w:r>
    </w:p>
    <w:p w:rsidR="00643F19" w:rsidRPr="001322D7" w:rsidRDefault="00643F19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2024/04/19-- Fire protection documentation (Sony)</w:t>
      </w:r>
    </w:p>
    <w:p w:rsidR="00440F0F" w:rsidRPr="001322D7" w:rsidRDefault="008B682A" w:rsidP="00440F0F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 xml:space="preserve">2024/04/17-- </w:t>
      </w:r>
      <w:r w:rsidRPr="001322D7">
        <w:rPr>
          <w:rFonts w:ascii="Calibri" w:eastAsia="新細明體" w:hAnsi="Calibri" w:cs="Calibri"/>
          <w:color w:val="222222"/>
          <w:kern w:val="0"/>
          <w:szCs w:val="24"/>
        </w:rPr>
        <w:t>SOP Documentation</w:t>
      </w:r>
      <w:r w:rsidRPr="001322D7"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:rsidR="003315F9" w:rsidRPr="001322D7" w:rsidRDefault="003315F9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 w:hint="eastAsia"/>
          <w:kern w:val="0"/>
          <w:szCs w:val="24"/>
        </w:rPr>
        <w:t>202</w:t>
      </w:r>
      <w:r w:rsidRPr="001322D7">
        <w:rPr>
          <w:rFonts w:eastAsia="新細明體" w:cstheme="minorHAnsi"/>
          <w:kern w:val="0"/>
          <w:szCs w:val="24"/>
        </w:rPr>
        <w:t xml:space="preserve">4/04/16-- </w:t>
      </w:r>
      <w:r w:rsidRPr="001322D7">
        <w:rPr>
          <w:rFonts w:ascii="Calibri" w:hAnsi="Calibri" w:cs="Calibri"/>
          <w:color w:val="222222"/>
          <w:shd w:val="clear" w:color="auto" w:fill="FFFFFF"/>
        </w:rPr>
        <w:t>Energy security reports (13,000 words)</w:t>
      </w:r>
    </w:p>
    <w:p w:rsidR="00440F0F" w:rsidRPr="001322D7" w:rsidRDefault="00440F0F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2024/04/12-- Bone breaks and fractures</w:t>
      </w:r>
    </w:p>
    <w:p w:rsidR="00EA3442" w:rsidRPr="001322D7" w:rsidRDefault="00EA3442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2024/04/10—Manual of electrocardiograph</w:t>
      </w:r>
    </w:p>
    <w:p w:rsidR="00BA67EA" w:rsidRPr="001322D7" w:rsidRDefault="00BA67E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 xml:space="preserve">2024/04/08-- </w:t>
      </w:r>
      <w:r w:rsidRPr="001322D7">
        <w:rPr>
          <w:rFonts w:eastAsia="新細明體" w:cstheme="minorHAnsi"/>
          <w:kern w:val="0"/>
          <w:szCs w:val="24"/>
        </w:rPr>
        <w:t>Translation and adaptation of feature stories, videos and other types of iGaming</w:t>
      </w:r>
    </w:p>
    <w:p w:rsidR="00643F19" w:rsidRPr="001322D7" w:rsidRDefault="005A5CE8" w:rsidP="00643F19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 w:hint="eastAsia"/>
          <w:kern w:val="0"/>
          <w:szCs w:val="24"/>
        </w:rPr>
        <w:t xml:space="preserve">2024/04/02-- </w:t>
      </w:r>
      <w:r w:rsidRPr="001322D7">
        <w:rPr>
          <w:rFonts w:ascii="Calibri" w:hAnsi="Calibri" w:cs="Calibri"/>
          <w:color w:val="222222"/>
          <w:shd w:val="clear" w:color="auto" w:fill="FFFFFF"/>
        </w:rPr>
        <w:t>Internet shopping sites (Look Fantastic)</w:t>
      </w:r>
    </w:p>
    <w:p w:rsidR="005A5CE8" w:rsidRPr="001322D7" w:rsidRDefault="005A5CE8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2024/03/29-- Search engines (Google)</w:t>
      </w:r>
    </w:p>
    <w:p w:rsidR="00B8449D" w:rsidRPr="001322D7" w:rsidRDefault="00B8449D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2024/03/2</w:t>
      </w:r>
      <w:r w:rsidR="00EA3442" w:rsidRPr="001322D7">
        <w:rPr>
          <w:rFonts w:ascii="Calibri" w:hAnsi="Calibri" w:cs="Calibri"/>
          <w:color w:val="222222"/>
          <w:shd w:val="clear" w:color="auto" w:fill="FFFFFF"/>
        </w:rPr>
        <w:t>8</w:t>
      </w:r>
      <w:r w:rsidRPr="001322D7">
        <w:rPr>
          <w:rFonts w:ascii="Calibri" w:hAnsi="Calibri" w:cs="Calibri"/>
          <w:color w:val="222222"/>
          <w:shd w:val="clear" w:color="auto" w:fill="FFFFFF"/>
        </w:rPr>
        <w:t>—Informed Consent Forms</w:t>
      </w:r>
    </w:p>
    <w:p w:rsidR="00654369" w:rsidRPr="001322D7" w:rsidRDefault="00654369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2024/03/27—Reports on integration, discrimination and migration</w:t>
      </w:r>
    </w:p>
    <w:p w:rsidR="00EA3442" w:rsidRPr="001322D7" w:rsidRDefault="00C953EB" w:rsidP="00EA3442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2024/03/26— Printer Manual (HP)</w:t>
      </w:r>
    </w:p>
    <w:p w:rsidR="003F465C" w:rsidRPr="001322D7" w:rsidRDefault="003F465C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2024/03/23-- Token documentation</w:t>
      </w:r>
    </w:p>
    <w:p w:rsidR="00BA67EA" w:rsidRPr="001322D7" w:rsidRDefault="00643F19" w:rsidP="00BA67EA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2024/03/18-- Wind farm reports (8,000 words)</w:t>
      </w:r>
    </w:p>
    <w:p w:rsidR="00F5790C" w:rsidRPr="001322D7" w:rsidRDefault="00F5790C" w:rsidP="00F579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t>2024/03/17</w:t>
      </w:r>
      <w:r w:rsidR="00B8449D" w:rsidRPr="001322D7">
        <w:t>--</w:t>
      </w:r>
      <w:r w:rsidRPr="001322D7">
        <w:t xml:space="preserve"> Vote Center voting materials and instructions</w:t>
      </w:r>
    </w:p>
    <w:p w:rsidR="00654369" w:rsidRPr="001322D7" w:rsidRDefault="00654369" w:rsidP="00643F19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2024/03/1</w:t>
      </w:r>
      <w:r w:rsidR="00F5790C" w:rsidRPr="001322D7">
        <w:rPr>
          <w:rFonts w:ascii="Calibri" w:hAnsi="Calibri" w:cs="Calibri"/>
          <w:color w:val="222222"/>
          <w:shd w:val="clear" w:color="auto" w:fill="FFFFFF"/>
        </w:rPr>
        <w:t>5</w:t>
      </w:r>
      <w:r w:rsidRPr="001322D7">
        <w:rPr>
          <w:rFonts w:ascii="Calibri" w:hAnsi="Calibri" w:cs="Calibri"/>
          <w:color w:val="222222"/>
          <w:shd w:val="clear" w:color="auto" w:fill="FFFFFF"/>
        </w:rPr>
        <w:t>—Texts on development and humanitarian aid</w:t>
      </w:r>
    </w:p>
    <w:p w:rsidR="002455C0" w:rsidRPr="001322D7" w:rsidRDefault="002455C0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2024/03/15—Bank Statements (E. SUN Commercial bank)</w:t>
      </w:r>
    </w:p>
    <w:p w:rsidR="003F465C" w:rsidRPr="001322D7" w:rsidRDefault="003F465C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lastRenderedPageBreak/>
        <w:t>2024/03/08-- Initial Coin Offering (ICO)</w:t>
      </w:r>
    </w:p>
    <w:p w:rsidR="005A5CE8" w:rsidRPr="001322D7" w:rsidRDefault="005A5CE8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2024/03/06-- </w:t>
      </w:r>
      <w:r w:rsidRPr="001322D7">
        <w:rPr>
          <w:rFonts w:ascii="Calibri" w:hAnsi="Calibri" w:cs="Calibri"/>
          <w:color w:val="222222"/>
          <w:shd w:val="clear" w:color="auto" w:fill="FFFFFF"/>
        </w:rPr>
        <w:t>Press releases (Microsoft)</w:t>
      </w:r>
    </w:p>
    <w:p w:rsidR="004620FB" w:rsidRPr="001322D7" w:rsidRDefault="004620FB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2024/03/05—Architect planning</w:t>
      </w:r>
    </w:p>
    <w:p w:rsidR="008B682A" w:rsidRPr="001322D7" w:rsidRDefault="008B682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2024/03/04-- </w:t>
      </w:r>
      <w:r w:rsidRPr="001322D7">
        <w:rPr>
          <w:rFonts w:ascii="Calibri" w:eastAsia="新細明體" w:hAnsi="Calibri" w:cs="Calibri"/>
          <w:color w:val="222222"/>
          <w:kern w:val="0"/>
          <w:szCs w:val="24"/>
        </w:rPr>
        <w:t>Report of vaccine adverse event</w:t>
      </w:r>
    </w:p>
    <w:p w:rsidR="002455C0" w:rsidRPr="001322D7" w:rsidRDefault="002455C0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2024/03/02—Bank Agreements and contracts (First Bank)</w:t>
      </w:r>
    </w:p>
    <w:p w:rsidR="003F465C" w:rsidRPr="001322D7" w:rsidRDefault="003F465C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2024/02/29—Apps and Software for Crypto</w:t>
      </w:r>
    </w:p>
    <w:p w:rsidR="00643F19" w:rsidRPr="001322D7" w:rsidRDefault="00643F19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2024/02/25-- Documentation and circuit diagrams for systems (Panasonic)</w:t>
      </w:r>
    </w:p>
    <w:p w:rsidR="003315F9" w:rsidRPr="001322D7" w:rsidRDefault="003315F9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2024/02/22-- </w:t>
      </w:r>
      <w:r w:rsidRPr="001322D7">
        <w:rPr>
          <w:rFonts w:ascii="Calibri" w:hAnsi="Calibri" w:cs="Calibri"/>
          <w:color w:val="222222"/>
          <w:shd w:val="clear" w:color="auto" w:fill="FFFFFF"/>
        </w:rPr>
        <w:t>Marine ecology studies (25,000 words)</w:t>
      </w:r>
    </w:p>
    <w:p w:rsidR="00D77CD9" w:rsidRPr="001322D7" w:rsidRDefault="00D77CD9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2024/02/18-- Operation manuals of heavy machine</w:t>
      </w:r>
    </w:p>
    <w:p w:rsidR="008B682A" w:rsidRPr="001322D7" w:rsidRDefault="008B682A" w:rsidP="001D6A8C">
      <w:pPr>
        <w:widowControl/>
        <w:spacing w:before="100" w:beforeAutospacing="1" w:after="100" w:afterAutospacing="1"/>
        <w:ind w:firstLineChars="200" w:firstLine="480"/>
        <w:rPr>
          <w:rFonts w:ascii="Calibri" w:eastAsia="新細明體" w:hAnsi="Calibri" w:cs="Calibri"/>
          <w:color w:val="222222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2024/02/09-- </w:t>
      </w:r>
      <w:r w:rsidRPr="001322D7">
        <w:rPr>
          <w:rFonts w:ascii="Calibri" w:eastAsia="新細明體" w:hAnsi="Calibri" w:cs="Calibri"/>
          <w:color w:val="222222"/>
          <w:kern w:val="0"/>
          <w:szCs w:val="24"/>
        </w:rPr>
        <w:t>Drug registration documentation</w:t>
      </w:r>
    </w:p>
    <w:p w:rsidR="00BA67EA" w:rsidRPr="001322D7" w:rsidRDefault="00BA67E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ascii="Calibri" w:eastAsia="新細明體" w:hAnsi="Calibri" w:cs="Calibri"/>
          <w:color w:val="222222"/>
          <w:kern w:val="0"/>
          <w:szCs w:val="24"/>
        </w:rPr>
        <w:t>2024/02/05—Slot Machine</w:t>
      </w:r>
      <w:r w:rsidR="00BB179F" w:rsidRPr="001322D7">
        <w:rPr>
          <w:rFonts w:ascii="Calibri" w:eastAsia="新細明體" w:hAnsi="Calibri" w:cs="Calibri"/>
          <w:color w:val="222222"/>
          <w:kern w:val="0"/>
          <w:szCs w:val="24"/>
        </w:rPr>
        <w:t xml:space="preserve"> operation</w:t>
      </w:r>
    </w:p>
    <w:p w:rsidR="003F465C" w:rsidRPr="001322D7" w:rsidRDefault="003F465C" w:rsidP="003F465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 w:hint="eastAsia"/>
          <w:kern w:val="0"/>
          <w:szCs w:val="24"/>
        </w:rPr>
        <w:t>202</w:t>
      </w:r>
      <w:r w:rsidRPr="001322D7">
        <w:rPr>
          <w:rFonts w:eastAsia="新細明體" w:cstheme="minorHAnsi"/>
          <w:kern w:val="0"/>
          <w:szCs w:val="24"/>
        </w:rPr>
        <w:t>4/02/04-- User and service manuals of the vehicle</w:t>
      </w:r>
    </w:p>
    <w:p w:rsidR="00E870DA" w:rsidRPr="001322D7" w:rsidRDefault="00E870DA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/>
          <w:kern w:val="0"/>
          <w:szCs w:val="24"/>
        </w:rPr>
        <w:t xml:space="preserve">2024/01/29-- </w:t>
      </w:r>
      <w:r w:rsidRPr="001322D7">
        <w:rPr>
          <w:rFonts w:ascii="Calibri" w:hAnsi="Calibri" w:cs="Calibri"/>
          <w:color w:val="222222"/>
          <w:shd w:val="clear" w:color="auto" w:fill="FFFFFF"/>
        </w:rPr>
        <w:t>Field Safety Notices (FSN)</w:t>
      </w:r>
    </w:p>
    <w:p w:rsidR="00F5790C" w:rsidRPr="001322D7" w:rsidRDefault="00824ED3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t xml:space="preserve">2024/01/27-- </w:t>
      </w:r>
      <w:r w:rsidR="00F5790C" w:rsidRPr="001322D7">
        <w:t>California Voter Bill of Rights</w:t>
      </w:r>
    </w:p>
    <w:p w:rsidR="002455C0" w:rsidRPr="001322D7" w:rsidRDefault="002455C0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2024/01/26—Fund commentary (HSBC)</w:t>
      </w:r>
    </w:p>
    <w:p w:rsidR="00643F19" w:rsidRPr="001322D7" w:rsidRDefault="00643F19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2024/01/25-- Test reports and protocols (Siemens AG)</w:t>
      </w:r>
    </w:p>
    <w:p w:rsidR="00D77CD9" w:rsidRPr="001322D7" w:rsidRDefault="00D77CD9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2024/01/23-- Engineering specifications</w:t>
      </w:r>
    </w:p>
    <w:p w:rsidR="00E870DA" w:rsidRPr="001322D7" w:rsidRDefault="00E870DA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/>
          <w:kern w:val="0"/>
          <w:szCs w:val="24"/>
        </w:rPr>
        <w:t xml:space="preserve">2024/01/20-- </w:t>
      </w:r>
      <w:r w:rsidRPr="001322D7">
        <w:rPr>
          <w:rFonts w:ascii="Calibri" w:hAnsi="Calibri" w:cs="Calibri"/>
          <w:color w:val="222222"/>
          <w:shd w:val="clear" w:color="auto" w:fill="FFFFFF"/>
        </w:rPr>
        <w:t>device labeling and packaging</w:t>
      </w:r>
    </w:p>
    <w:p w:rsidR="00D77CD9" w:rsidRPr="001322D7" w:rsidRDefault="00D77CD9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2024/01/16-- Safety training materials for heavy machine</w:t>
      </w:r>
    </w:p>
    <w:p w:rsidR="00E870DA" w:rsidRPr="001322D7" w:rsidRDefault="00E870D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2024/01/13-- </w:t>
      </w:r>
      <w:r w:rsidRPr="001322D7">
        <w:rPr>
          <w:rFonts w:ascii="Calibri" w:hAnsi="Calibri" w:cs="Calibri"/>
          <w:color w:val="222222"/>
          <w:shd w:val="clear" w:color="auto" w:fill="FFFFFF"/>
        </w:rPr>
        <w:t>Oprating Manual of X-ray machine</w:t>
      </w:r>
    </w:p>
    <w:p w:rsidR="00720FAA" w:rsidRPr="001322D7" w:rsidRDefault="00720FA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 w:hint="eastAsia"/>
          <w:kern w:val="0"/>
          <w:szCs w:val="24"/>
        </w:rPr>
        <w:t>2024/</w:t>
      </w:r>
      <w:r w:rsidRPr="001322D7">
        <w:rPr>
          <w:rFonts w:eastAsia="新細明體" w:cstheme="minorHAnsi"/>
          <w:kern w:val="0"/>
          <w:szCs w:val="24"/>
        </w:rPr>
        <w:t>01/06-- Product and vehicle specifications.</w:t>
      </w:r>
    </w:p>
    <w:p w:rsidR="00E870DA" w:rsidRPr="001322D7" w:rsidRDefault="00E870DA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/>
          <w:kern w:val="0"/>
          <w:szCs w:val="24"/>
        </w:rPr>
        <w:t xml:space="preserve">2023/11/03-- </w:t>
      </w:r>
      <w:r w:rsidRPr="001322D7">
        <w:rPr>
          <w:rFonts w:ascii="Calibri" w:hAnsi="Calibri" w:cs="Calibri"/>
          <w:color w:val="222222"/>
          <w:shd w:val="clear" w:color="auto" w:fill="FFFFFF"/>
        </w:rPr>
        <w:t>instructions for use (IFU)</w:t>
      </w:r>
    </w:p>
    <w:p w:rsidR="00F5790C" w:rsidRPr="001322D7" w:rsidRDefault="00F5790C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t>2023/10/26</w:t>
      </w:r>
      <w:r w:rsidR="00B8449D" w:rsidRPr="001322D7">
        <w:t>--</w:t>
      </w:r>
      <w:r w:rsidRPr="001322D7">
        <w:t xml:space="preserve"> Voter’s Choice Act notices</w:t>
      </w:r>
    </w:p>
    <w:p w:rsidR="00E870DA" w:rsidRPr="001322D7" w:rsidRDefault="00E870D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2023/10/20-- </w:t>
      </w:r>
      <w:r w:rsidRPr="001322D7">
        <w:rPr>
          <w:rFonts w:ascii="Calibri" w:hAnsi="Calibri" w:cs="Calibri"/>
          <w:color w:val="222222"/>
          <w:shd w:val="clear" w:color="auto" w:fill="FFFFFF"/>
        </w:rPr>
        <w:t>implant cards (ICs)</w:t>
      </w:r>
    </w:p>
    <w:p w:rsidR="003656FA" w:rsidRPr="001322D7" w:rsidRDefault="003656FA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/>
          <w:kern w:val="0"/>
          <w:szCs w:val="24"/>
        </w:rPr>
        <w:lastRenderedPageBreak/>
        <w:t xml:space="preserve">2023/09/23-- </w:t>
      </w:r>
      <w:r w:rsidRPr="001322D7">
        <w:rPr>
          <w:rFonts w:ascii="Calibri" w:hAnsi="Calibri" w:cs="Calibri"/>
          <w:color w:val="222222"/>
          <w:shd w:val="clear" w:color="auto" w:fill="FFFFFF"/>
        </w:rPr>
        <w:t>Licensing agreements</w:t>
      </w:r>
    </w:p>
    <w:p w:rsidR="00070DC3" w:rsidRPr="001322D7" w:rsidRDefault="00070DC3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2023/09/20—Operating manual of Electric Dential patient chair with Instrument of light and arm</w:t>
      </w:r>
    </w:p>
    <w:p w:rsidR="00070DC3" w:rsidRPr="001322D7" w:rsidRDefault="00070DC3" w:rsidP="00070DC3">
      <w:pPr>
        <w:widowControl/>
        <w:spacing w:before="100" w:beforeAutospacing="1" w:after="100" w:afterAutospacing="1"/>
        <w:ind w:firstLineChars="750" w:firstLine="1800"/>
        <w:rPr>
          <w:rFonts w:eastAsia="新細明體" w:cstheme="minorHAnsi"/>
          <w:kern w:val="0"/>
          <w:szCs w:val="24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 xml:space="preserve"> assembly</w:t>
      </w:r>
    </w:p>
    <w:p w:rsidR="003656FA" w:rsidRPr="001322D7" w:rsidRDefault="003656FA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/>
          <w:kern w:val="0"/>
          <w:szCs w:val="24"/>
        </w:rPr>
        <w:t xml:space="preserve">2023/08/19-- </w:t>
      </w:r>
      <w:r w:rsidRPr="001322D7">
        <w:rPr>
          <w:rFonts w:ascii="Calibri" w:hAnsi="Calibri" w:cs="Calibri"/>
          <w:color w:val="222222"/>
          <w:shd w:val="clear" w:color="auto" w:fill="FFFFFF"/>
        </w:rPr>
        <w:t>Request for trial for invalidation</w:t>
      </w:r>
    </w:p>
    <w:p w:rsidR="00720FAA" w:rsidRPr="001322D7" w:rsidRDefault="00720FAA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2023/08/07-- Parts and equipment manuals of the vehicle.</w:t>
      </w:r>
    </w:p>
    <w:p w:rsidR="000C0DC0" w:rsidRPr="001322D7" w:rsidRDefault="000C0DC0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2023/08/04—EVO of fighting games tournament</w:t>
      </w:r>
    </w:p>
    <w:p w:rsidR="00E870DA" w:rsidRPr="001322D7" w:rsidRDefault="00E870DA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2023/07/28-- medical product information leaflets</w:t>
      </w:r>
    </w:p>
    <w:p w:rsidR="003656FA" w:rsidRPr="001322D7" w:rsidRDefault="003656FA" w:rsidP="001D6A8C">
      <w:pPr>
        <w:widowControl/>
        <w:spacing w:before="100" w:beforeAutospacing="1" w:after="100" w:afterAutospacing="1"/>
        <w:ind w:firstLineChars="200" w:firstLine="480"/>
        <w:rPr>
          <w:rFonts w:ascii="Calibri" w:hAnsi="Calibri" w:cs="Calibri"/>
          <w:color w:val="222222"/>
          <w:shd w:val="clear" w:color="auto" w:fill="FFFFFF"/>
        </w:rPr>
      </w:pPr>
      <w:r w:rsidRPr="001322D7">
        <w:rPr>
          <w:rFonts w:eastAsia="新細明體" w:cstheme="minorHAnsi"/>
          <w:kern w:val="0"/>
          <w:szCs w:val="24"/>
        </w:rPr>
        <w:t xml:space="preserve">2023/07/13-- </w:t>
      </w:r>
      <w:r w:rsidRPr="001322D7">
        <w:rPr>
          <w:rFonts w:ascii="Calibri" w:hAnsi="Calibri" w:cs="Calibri"/>
          <w:color w:val="222222"/>
          <w:shd w:val="clear" w:color="auto" w:fill="FFFFFF"/>
        </w:rPr>
        <w:t>Patent specifications</w:t>
      </w:r>
    </w:p>
    <w:p w:rsidR="00070DC3" w:rsidRPr="001322D7" w:rsidRDefault="00070DC3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ascii="Calibri" w:hAnsi="Calibri" w:cs="Calibri"/>
          <w:color w:val="222222"/>
          <w:shd w:val="clear" w:color="auto" w:fill="FFFFFF"/>
        </w:rPr>
        <w:t>2023/07/09—Dential articles in medical journals</w:t>
      </w:r>
    </w:p>
    <w:p w:rsidR="001D6A8C" w:rsidRPr="001322D7" w:rsidRDefault="001D6A8C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2023/06/25-- travel itineraries (Taipei City Government)</w:t>
      </w:r>
    </w:p>
    <w:p w:rsidR="001D6A8C" w:rsidRPr="001322D7" w:rsidRDefault="001D6A8C" w:rsidP="001D6A8C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2023/05/17—Hotel brochures of Hilton</w:t>
      </w:r>
    </w:p>
    <w:p w:rsidR="001D6A8C" w:rsidRPr="001322D7" w:rsidRDefault="001D6A8C" w:rsidP="001D6A8C">
      <w:pPr>
        <w:widowControl/>
        <w:spacing w:before="100" w:beforeAutospacing="1" w:after="100" w:afterAutospacing="1"/>
        <w:ind w:firstLineChars="200" w:firstLine="480"/>
        <w:rPr>
          <w:rFonts w:cstheme="minorHAnsi"/>
          <w:color w:val="040C28"/>
          <w:szCs w:val="24"/>
        </w:rPr>
      </w:pPr>
      <w:r w:rsidRPr="001322D7">
        <w:rPr>
          <w:rFonts w:eastAsia="新細明體" w:cstheme="minorHAnsi"/>
          <w:kern w:val="0"/>
          <w:szCs w:val="24"/>
        </w:rPr>
        <w:t xml:space="preserve">2023/05/09-- </w:t>
      </w:r>
      <w:r w:rsidRPr="001322D7">
        <w:rPr>
          <w:rFonts w:cstheme="minorHAnsi"/>
          <w:color w:val="040C28"/>
          <w:szCs w:val="24"/>
        </w:rPr>
        <w:t>restaurant menus of Chinese restaurant</w:t>
      </w:r>
    </w:p>
    <w:p w:rsidR="00070DC3" w:rsidRPr="001322D7" w:rsidRDefault="00070DC3" w:rsidP="001D6A8C">
      <w:pPr>
        <w:widowControl/>
        <w:spacing w:before="100" w:beforeAutospacing="1" w:after="100" w:afterAutospacing="1"/>
        <w:ind w:firstLineChars="200" w:firstLine="480"/>
        <w:rPr>
          <w:rFonts w:cstheme="minorHAnsi"/>
          <w:color w:val="040C28"/>
          <w:szCs w:val="24"/>
        </w:rPr>
      </w:pPr>
      <w:r w:rsidRPr="001322D7">
        <w:rPr>
          <w:rFonts w:cstheme="minorHAnsi"/>
          <w:color w:val="040C28"/>
          <w:szCs w:val="24"/>
        </w:rPr>
        <w:t>2023/05/02—Treatment Guidelines for Dential usage</w:t>
      </w:r>
    </w:p>
    <w:p w:rsidR="00070DC3" w:rsidRPr="001322D7" w:rsidRDefault="00070DC3" w:rsidP="001D6A8C">
      <w:pPr>
        <w:widowControl/>
        <w:spacing w:before="100" w:beforeAutospacing="1" w:after="100" w:afterAutospacing="1"/>
        <w:ind w:firstLineChars="200" w:firstLine="480"/>
        <w:rPr>
          <w:rFonts w:cstheme="minorHAnsi"/>
          <w:color w:val="040C28"/>
          <w:szCs w:val="24"/>
        </w:rPr>
      </w:pPr>
      <w:r w:rsidRPr="001322D7">
        <w:rPr>
          <w:rFonts w:cstheme="minorHAnsi"/>
          <w:color w:val="040C28"/>
          <w:szCs w:val="24"/>
        </w:rPr>
        <w:t>2023/04/16—Dential research documents</w:t>
      </w:r>
    </w:p>
    <w:p w:rsidR="00070DC3" w:rsidRPr="001322D7" w:rsidRDefault="00070DC3" w:rsidP="001D6A8C">
      <w:pPr>
        <w:widowControl/>
        <w:spacing w:before="100" w:beforeAutospacing="1" w:after="100" w:afterAutospacing="1"/>
        <w:ind w:firstLineChars="200" w:firstLine="480"/>
        <w:rPr>
          <w:rFonts w:cstheme="minorHAnsi"/>
          <w:color w:val="040C28"/>
          <w:szCs w:val="24"/>
        </w:rPr>
      </w:pPr>
      <w:r w:rsidRPr="001322D7">
        <w:rPr>
          <w:rFonts w:cstheme="minorHAnsi"/>
          <w:color w:val="040C28"/>
          <w:szCs w:val="24"/>
        </w:rPr>
        <w:t>2023/04/10—Regulatory Approval Packets for Dentist</w:t>
      </w:r>
    </w:p>
    <w:p w:rsidR="00070DC3" w:rsidRPr="001322D7" w:rsidRDefault="00070DC3" w:rsidP="00070DC3">
      <w:pPr>
        <w:widowControl/>
        <w:spacing w:before="100" w:beforeAutospacing="1" w:after="100" w:afterAutospacing="1"/>
        <w:ind w:firstLineChars="200" w:firstLine="480"/>
        <w:rPr>
          <w:rFonts w:cstheme="minorHAnsi"/>
          <w:color w:val="040C28"/>
          <w:szCs w:val="24"/>
        </w:rPr>
      </w:pPr>
      <w:r w:rsidRPr="001322D7">
        <w:rPr>
          <w:rFonts w:cstheme="minorHAnsi"/>
          <w:color w:val="040C28"/>
          <w:szCs w:val="24"/>
        </w:rPr>
        <w:t>2023/03/12—Marketing content of Dential Website content</w:t>
      </w:r>
    </w:p>
    <w:p w:rsidR="00070DC3" w:rsidRPr="001322D7" w:rsidRDefault="0035331D" w:rsidP="00070DC3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2023/01/29—Shopping cart and production description localization (Look Fantastic)</w:t>
      </w:r>
    </w:p>
    <w:p w:rsidR="0035331D" w:rsidRPr="001322D7" w:rsidRDefault="0035331D" w:rsidP="0035331D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kern w:val="0"/>
          <w:szCs w:val="24"/>
        </w:rPr>
      </w:pPr>
      <w:r w:rsidRPr="001322D7">
        <w:rPr>
          <w:rFonts w:eastAsia="新細明體" w:cstheme="minorHAnsi"/>
          <w:kern w:val="0"/>
          <w:szCs w:val="24"/>
        </w:rPr>
        <w:t>2023/01/05—Booking system localization (Airbnb)</w:t>
      </w:r>
    </w:p>
    <w:p w:rsidR="0035331D" w:rsidRPr="001322D7" w:rsidRDefault="0035331D" w:rsidP="0035331D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color w:val="2B3946"/>
          <w:kern w:val="0"/>
          <w:szCs w:val="24"/>
        </w:rPr>
      </w:pPr>
      <w:r w:rsidRPr="001322D7">
        <w:rPr>
          <w:rFonts w:cstheme="minorHAnsi"/>
          <w:color w:val="000000"/>
          <w:szCs w:val="24"/>
        </w:rPr>
        <w:t xml:space="preserve">2022/03/19—Patent of </w:t>
      </w:r>
      <w:r w:rsidRPr="001322D7">
        <w:rPr>
          <w:rFonts w:eastAsia="新細明體" w:cstheme="minorHAnsi"/>
          <w:color w:val="2B3946"/>
          <w:kern w:val="0"/>
          <w:szCs w:val="24"/>
        </w:rPr>
        <w:t>Bayer blockbuster Xarelto enjoys surprise success at EPO</w:t>
      </w:r>
    </w:p>
    <w:p w:rsidR="003E15FE" w:rsidRPr="001322D7" w:rsidRDefault="003E15FE" w:rsidP="003E15FE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color w:val="2B3946"/>
          <w:kern w:val="0"/>
          <w:szCs w:val="24"/>
        </w:rPr>
      </w:pPr>
      <w:r w:rsidRPr="001322D7">
        <w:rPr>
          <w:rFonts w:cstheme="minorHAnsi"/>
          <w:color w:val="000000"/>
          <w:szCs w:val="24"/>
        </w:rPr>
        <w:t xml:space="preserve">2022/02/16—Patent of </w:t>
      </w:r>
      <w:r w:rsidRPr="001322D7">
        <w:rPr>
          <w:rFonts w:eastAsia="新細明體" w:cstheme="minorHAnsi"/>
          <w:color w:val="2B3946"/>
          <w:kern w:val="0"/>
          <w:szCs w:val="24"/>
        </w:rPr>
        <w:t>Hanwha Q-Cells and Longi go pan-European over solar panels</w:t>
      </w:r>
    </w:p>
    <w:p w:rsidR="003E15FE" w:rsidRPr="001322D7" w:rsidRDefault="003E15FE" w:rsidP="003E15FE">
      <w:pPr>
        <w:widowControl/>
        <w:spacing w:before="100" w:beforeAutospacing="1" w:after="100" w:afterAutospacing="1"/>
        <w:ind w:firstLineChars="200" w:firstLine="480"/>
        <w:rPr>
          <w:rFonts w:eastAsia="新細明體" w:cstheme="minorHAnsi"/>
          <w:color w:val="2B3946"/>
          <w:kern w:val="0"/>
          <w:szCs w:val="24"/>
        </w:rPr>
      </w:pPr>
      <w:r w:rsidRPr="001322D7">
        <w:rPr>
          <w:rFonts w:cstheme="minorHAnsi"/>
          <w:color w:val="000000"/>
          <w:szCs w:val="24"/>
        </w:rPr>
        <w:t xml:space="preserve">2022/01/04—Patent of </w:t>
      </w:r>
      <w:r w:rsidRPr="001322D7">
        <w:rPr>
          <w:rFonts w:eastAsia="新細明體" w:cstheme="minorHAnsi"/>
          <w:color w:val="2B3946"/>
          <w:kern w:val="0"/>
          <w:szCs w:val="24"/>
        </w:rPr>
        <w:t>Meril and Edwards fight over transcatheter heart valves</w:t>
      </w:r>
    </w:p>
    <w:p w:rsidR="00D01DE5" w:rsidRPr="001322D7" w:rsidRDefault="00C13F91" w:rsidP="00D01DE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cstheme="minorHAnsi" w:hint="eastAsia"/>
          <w:color w:val="000000"/>
          <w:szCs w:val="24"/>
        </w:rPr>
        <w:t>2021/</w:t>
      </w:r>
      <w:r w:rsidRPr="001322D7">
        <w:rPr>
          <w:rFonts w:cstheme="minorHAnsi"/>
          <w:color w:val="000000"/>
          <w:szCs w:val="24"/>
        </w:rPr>
        <w:t>11</w:t>
      </w:r>
      <w:r w:rsidRPr="001322D7">
        <w:rPr>
          <w:rFonts w:cstheme="minorHAnsi" w:hint="eastAsia"/>
          <w:color w:val="000000"/>
          <w:szCs w:val="24"/>
        </w:rPr>
        <w:t>/</w:t>
      </w:r>
      <w:r w:rsidRPr="001322D7">
        <w:rPr>
          <w:rFonts w:cstheme="minorHAnsi"/>
          <w:color w:val="000000"/>
          <w:szCs w:val="24"/>
        </w:rPr>
        <w:t>3</w:t>
      </w:r>
      <w:r w:rsidRPr="001322D7">
        <w:rPr>
          <w:rFonts w:cstheme="minorHAnsi" w:hint="eastAsia"/>
          <w:color w:val="000000"/>
          <w:szCs w:val="24"/>
        </w:rPr>
        <w:t>0</w:t>
      </w:r>
      <w:r w:rsidRPr="001322D7">
        <w:rPr>
          <w:rFonts w:cstheme="minorHAnsi"/>
          <w:color w:val="000000"/>
          <w:szCs w:val="24"/>
        </w:rPr>
        <w:t>—Intel® NUC M15 Laptop Kit</w:t>
      </w:r>
    </w:p>
    <w:p w:rsidR="00C13F91" w:rsidRPr="001322D7" w:rsidRDefault="00C13F91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56058A" w:rsidRPr="001322D7" w:rsidRDefault="0056058A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cstheme="minorHAnsi"/>
          <w:color w:val="000000"/>
          <w:szCs w:val="24"/>
        </w:rPr>
        <w:t>2021/11/26-- Intel® Retail Edge Program</w:t>
      </w:r>
    </w:p>
    <w:p w:rsidR="0056058A" w:rsidRPr="001322D7" w:rsidRDefault="0056058A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56058A" w:rsidRPr="001322D7" w:rsidRDefault="0056058A" w:rsidP="0056058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cstheme="minorHAnsi"/>
          <w:color w:val="000000"/>
          <w:szCs w:val="24"/>
        </w:rPr>
        <w:lastRenderedPageBreak/>
        <w:t>2021/11/24--Intel® Retail Edge Program Worldwide - Build a Gaming Rig</w:t>
      </w:r>
    </w:p>
    <w:p w:rsidR="0056058A" w:rsidRPr="001322D7" w:rsidRDefault="0056058A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56058A" w:rsidRPr="001322D7" w:rsidRDefault="0056058A" w:rsidP="0056058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cstheme="minorHAnsi"/>
          <w:color w:val="000000"/>
          <w:szCs w:val="24"/>
        </w:rPr>
        <w:t>2021/11/21--Intel® Evo Laptops description</w:t>
      </w:r>
    </w:p>
    <w:p w:rsidR="0056058A" w:rsidRPr="001322D7" w:rsidRDefault="0056058A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6C1535" w:rsidRPr="001322D7" w:rsidRDefault="006C1535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cstheme="minorHAnsi" w:hint="eastAsia"/>
          <w:color w:val="000000"/>
          <w:szCs w:val="24"/>
        </w:rPr>
        <w:t>2021/11/03</w:t>
      </w:r>
      <w:r w:rsidRPr="001322D7">
        <w:rPr>
          <w:rFonts w:cstheme="minorHAnsi"/>
          <w:color w:val="000000"/>
          <w:szCs w:val="24"/>
        </w:rPr>
        <w:t>—Stereo system manual (Logitech)</w:t>
      </w:r>
    </w:p>
    <w:p w:rsidR="006C1535" w:rsidRPr="001322D7" w:rsidRDefault="006C1535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3F3711" w:rsidRPr="001322D7" w:rsidRDefault="003F3711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eastAsia="Calibri"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 xml:space="preserve">2021/10/23-- </w:t>
      </w:r>
      <w:r w:rsidR="00DF4D8B" w:rsidRPr="001322D7">
        <w:rPr>
          <w:rFonts w:eastAsia="Calibri" w:cstheme="minorHAnsi"/>
          <w:color w:val="000000"/>
          <w:szCs w:val="24"/>
        </w:rPr>
        <w:t>civil engineering training programs (New Taipei City Government)</w:t>
      </w:r>
    </w:p>
    <w:p w:rsidR="003F3711" w:rsidRPr="001322D7" w:rsidRDefault="003F3711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eastAsia="Calibri" w:cstheme="minorHAnsi"/>
          <w:color w:val="000000"/>
          <w:szCs w:val="24"/>
        </w:rPr>
      </w:pPr>
    </w:p>
    <w:p w:rsidR="003F3711" w:rsidRPr="001322D7" w:rsidRDefault="003F3711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2021/08/15-- operator manuals of construction machines ( Taipei City Government)</w:t>
      </w:r>
    </w:p>
    <w:p w:rsidR="00F45D8A" w:rsidRPr="001322D7" w:rsidRDefault="00F45D8A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F45D8A" w:rsidRPr="001322D7" w:rsidRDefault="00F45D8A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cstheme="minorHAnsi" w:hint="eastAsia"/>
          <w:color w:val="000000"/>
          <w:szCs w:val="24"/>
        </w:rPr>
        <w:t>2021/08/11</w:t>
      </w:r>
      <w:r w:rsidRPr="001322D7">
        <w:rPr>
          <w:rFonts w:cstheme="minorHAnsi"/>
          <w:color w:val="000000"/>
          <w:szCs w:val="24"/>
        </w:rPr>
        <w:t xml:space="preserve">—Child Care Stabilization Grant, Office of Children and Family Services (New York City </w:t>
      </w:r>
    </w:p>
    <w:p w:rsidR="00F45D8A" w:rsidRPr="001322D7" w:rsidRDefault="00F45D8A" w:rsidP="00F45D8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Chars="3600" w:firstLine="8640"/>
        <w:rPr>
          <w:rFonts w:cstheme="minorHAnsi"/>
          <w:color w:val="000000"/>
          <w:szCs w:val="24"/>
        </w:rPr>
      </w:pPr>
      <w:r w:rsidRPr="001322D7">
        <w:rPr>
          <w:rFonts w:cstheme="minorHAnsi"/>
          <w:color w:val="000000"/>
          <w:szCs w:val="24"/>
        </w:rPr>
        <w:t>Government)</w:t>
      </w:r>
    </w:p>
    <w:p w:rsidR="00C13F91" w:rsidRPr="001322D7" w:rsidRDefault="00F45D8A" w:rsidP="008717C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  <w:rPr>
          <w:rFonts w:cstheme="minorHAnsi"/>
          <w:color w:val="000000"/>
          <w:szCs w:val="24"/>
        </w:rPr>
      </w:pPr>
      <w:r w:rsidRPr="001322D7">
        <w:rPr>
          <w:rFonts w:cstheme="minorHAnsi" w:hint="eastAsia"/>
          <w:color w:val="000000"/>
          <w:szCs w:val="24"/>
        </w:rPr>
        <w:t>2021/07/26</w:t>
      </w:r>
      <w:r w:rsidR="005F0F96" w:rsidRPr="001322D7">
        <w:rPr>
          <w:rFonts w:cstheme="minorHAnsi"/>
          <w:color w:val="000000"/>
          <w:szCs w:val="24"/>
        </w:rPr>
        <w:t>—Office o</w:t>
      </w:r>
      <w:r w:rsidRPr="001322D7">
        <w:rPr>
          <w:rFonts w:cstheme="minorHAnsi"/>
          <w:color w:val="000000"/>
          <w:szCs w:val="24"/>
        </w:rPr>
        <w:t>f Medicare Hearing and Appeals</w:t>
      </w:r>
      <w:r w:rsidR="008717C5" w:rsidRPr="001322D7">
        <w:rPr>
          <w:rFonts w:cstheme="minorHAnsi"/>
          <w:color w:val="000000"/>
          <w:szCs w:val="24"/>
        </w:rPr>
        <w:t xml:space="preserve">, Department of Health and Human Services </w:t>
      </w:r>
      <w:r w:rsidR="008717C5" w:rsidRPr="001322D7">
        <w:rPr>
          <w:rFonts w:cstheme="minorHAnsi"/>
          <w:color w:val="000000"/>
          <w:szCs w:val="24"/>
        </w:rPr>
        <w:br/>
        <w:t>Office of the Secretary (New York City Government)</w:t>
      </w:r>
    </w:p>
    <w:p w:rsidR="00F67796" w:rsidRPr="001322D7" w:rsidRDefault="00F67796" w:rsidP="008717C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rPr>
          <w:rFonts w:cstheme="minorHAnsi"/>
          <w:color w:val="000000"/>
          <w:szCs w:val="24"/>
        </w:rPr>
        <w:t xml:space="preserve">2021/07/15—Homeless, Unemployment, and State’s Failing Education System (Election for </w:t>
      </w:r>
      <w:r w:rsidRPr="001322D7">
        <w:t>STATE ASSEMBLY)</w:t>
      </w:r>
    </w:p>
    <w:p w:rsidR="00F5790C" w:rsidRPr="001322D7" w:rsidRDefault="00F5790C" w:rsidP="008717C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</w:p>
    <w:p w:rsidR="00654369" w:rsidRPr="001322D7" w:rsidRDefault="00654369" w:rsidP="008717C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t>2020/11/5—California General Election, Vote Safe (California Government)</w:t>
      </w:r>
    </w:p>
    <w:p w:rsidR="00F5790C" w:rsidRPr="001322D7" w:rsidRDefault="00F5790C" w:rsidP="00F5790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</w:pPr>
    </w:p>
    <w:p w:rsidR="00F67796" w:rsidRPr="001322D7" w:rsidRDefault="00F67796" w:rsidP="008717C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</w:pPr>
      <w:r w:rsidRPr="001322D7">
        <w:rPr>
          <w:rFonts w:cstheme="minorHAnsi"/>
          <w:color w:val="000000"/>
          <w:szCs w:val="24"/>
        </w:rPr>
        <w:t>2020/09/04-- A</w:t>
      </w:r>
      <w:r w:rsidRPr="001322D7">
        <w:t>n Ordinance Of The Board Of Directors Of The Lakeside Fire Protection District Enacting A Special Tax To Fund Fire Protection Services And Capital Improvements Subject To The Approval Of The Voters</w:t>
      </w:r>
      <w:r w:rsidR="002B0222" w:rsidRPr="001322D7">
        <w:t xml:space="preserve">  (Lakeside Fire Protection District) (Election)</w:t>
      </w:r>
    </w:p>
    <w:p w:rsidR="002B0222" w:rsidRPr="001322D7" w:rsidRDefault="002B0222" w:rsidP="008717C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leftChars="200" w:left="1800" w:hangingChars="550" w:hanging="132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2020/07/26-- UI and function description for AutoCAD software (AutoCAD)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2020/06/21-- Human Rights at Sea (15,000 words) (Human Right At Sea Organization)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2020/05/07-- Modern slavery conditions in fishing industry (Sebastien Malo, Reuters Foundation)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3F3711" w:rsidRPr="001322D7" w:rsidRDefault="003F3711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 xml:space="preserve">2020/05/05—MRT Dashboard operational manual (Kaohsiung </w:t>
      </w:r>
      <w:r w:rsidRPr="001322D7">
        <w:rPr>
          <w:rFonts w:cstheme="minorHAnsi"/>
          <w:color w:val="000000"/>
          <w:szCs w:val="24"/>
        </w:rPr>
        <w:t>City Transit Authority)</w:t>
      </w:r>
    </w:p>
    <w:p w:rsidR="003F3711" w:rsidRPr="001322D7" w:rsidRDefault="003F3711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2020/05/03-- Medicinal Products for Human Use Documents for CMC Development (EMA Committee)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lastRenderedPageBreak/>
        <w:t>2020/04/25—Environmental harm &amp;human rights abuses (World Wide Fund)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 xml:space="preserve">2020/04/05—Privacy </w:t>
      </w:r>
      <w:r w:rsidRPr="001322D7">
        <w:rPr>
          <w:rFonts w:cstheme="minorHAnsi"/>
          <w:szCs w:val="24"/>
        </w:rPr>
        <w:t>Policies</w:t>
      </w:r>
      <w:r w:rsidRPr="001322D7">
        <w:rPr>
          <w:rFonts w:eastAsia="Calibri" w:cstheme="minorHAnsi"/>
          <w:color w:val="000000"/>
          <w:szCs w:val="24"/>
        </w:rPr>
        <w:t xml:space="preserve"> (Rakuten website)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2020/04/03 – UFC 4 (EA)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eastAsia="Calibri"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 xml:space="preserve">2020/03/26-- INDs for Phase 2 and Phase 3 Studies of FDA Guidance for Industry for CMC 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Chars="800" w:firstLine="192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Development (FDA)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2020/03/19 -- Human Rights and Social Welfare Baseline Project (Human Rights at Sea)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2020/03/14-- Career and Technical Education Planning (The Open University)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2020/03/08—Terms of Use (Abercrombie &amp; Fitch website)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 xml:space="preserve">2020/03/05-- CGMP for Phase 1 Investigational Drugs, including INDs for Phase 1 Studies of Drugs. 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2020/03/02—Individualized Education Program (NYC Department of Education)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2020/02/26—Terms of Services (BloomMe Pro)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2020/02/24— Battle Field One (EA)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eastAsia="Calibri"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2020/02/20—Immigration rights of fishing workers (Environmental Justice Foundation)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2020/02/15— The Sims 4 (EA)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2020/02/09-- Hotan Mineral Water Survey Summary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color w:val="000000"/>
          <w:szCs w:val="24"/>
        </w:rPr>
      </w:pPr>
      <w:r w:rsidRPr="001322D7">
        <w:rPr>
          <w:rFonts w:eastAsia="Calibri" w:cstheme="minorHAnsi"/>
          <w:color w:val="000000"/>
          <w:szCs w:val="24"/>
        </w:rPr>
        <w:t>2020/02/06— Apex Legends (EA)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2019/10/8— Insurance Clause (Nan Shan Life Insurance Company, Ltd)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480"/>
        <w:rPr>
          <w:rFonts w:cstheme="minorHAnsi"/>
          <w:szCs w:val="24"/>
        </w:rPr>
      </w:pPr>
    </w:p>
    <w:p w:rsidR="00881C2B" w:rsidRPr="001322D7" w:rsidRDefault="00881C2B" w:rsidP="0068581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Chars="150" w:firstLine="36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lastRenderedPageBreak/>
        <w:t>2019/09/26-- UBS Certification Derivatives (UBS)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360"/>
        <w:rPr>
          <w:rFonts w:cstheme="minorHAnsi"/>
          <w:szCs w:val="24"/>
        </w:rPr>
      </w:pP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36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2019/09/21-- Contract pertaining to the implementation of the Registry (CTA)  (AO Foundation)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1802"/>
        <w:rPr>
          <w:rFonts w:cstheme="minorHAnsi"/>
          <w:b/>
          <w:szCs w:val="24"/>
        </w:rPr>
      </w:pP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2019/09/17-- Pre-CTA Legal Fee Agreement (TransPerfect)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2019/08/24-- Scope only_PSOLAR_Taiwan_CTA (PSOLAR)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2019/08/19-- DV comparison btw GSI (CTA) (Gilead)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2019/08/02—ATS Integration (Glassdoor)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360"/>
        <w:rPr>
          <w:rFonts w:cstheme="minorHAnsi"/>
          <w:color w:val="FF0000"/>
        </w:rPr>
      </w:pPr>
      <w:r w:rsidRPr="001322D7">
        <w:rPr>
          <w:rFonts w:eastAsia="Calibri" w:cstheme="minorHAnsi"/>
          <w:szCs w:val="24"/>
        </w:rPr>
        <w:t>2019/07/29-- Securities Report (HSBC)</w:t>
      </w:r>
    </w:p>
    <w:p w:rsidR="00881C2B" w:rsidRPr="001322D7" w:rsidRDefault="00881C2B" w:rsidP="00881C2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460" w:lineRule="exact"/>
        <w:ind w:firstLine="360"/>
        <w:rPr>
          <w:rFonts w:cstheme="minorHAnsi"/>
          <w:szCs w:val="24"/>
        </w:rPr>
      </w:pP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2019/07/21—Recruiting posting (Indeed)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2019/07/15--- HPETMA_Crystal-APJ (HP)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2019/07/06—Annual Report (E. SUN Bank)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2019/07/02--- Terms and Conditions (BloomMe Pro)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2019/06/21--- HPETMA_Prism-Structured-ACG (HP)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bookmarkStart w:id="0" w:name="_heading=h.gjdgxs" w:colFirst="0" w:colLast="0"/>
      <w:bookmarkEnd w:id="0"/>
      <w:r w:rsidRPr="001322D7">
        <w:rPr>
          <w:rFonts w:eastAsia="Calibri" w:cstheme="minorHAnsi"/>
          <w:szCs w:val="24"/>
        </w:rPr>
        <w:t>2019/05/18--- Creating Sweet Residence (Airbnb)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2019/04/15—Financial Statement (First Bank)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2019/04/08--- Federal Regulation of Tobacco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(INGCAT - International Non Governmental Coalition Against Tobacco)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2018/09/15--- Tobacco Regulation and Cost-Benefit Analysis (National Clearinghouse on Tobacco and Health)</w:t>
      </w:r>
    </w:p>
    <w:p w:rsidR="00881C2B" w:rsidRPr="001322D7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57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2018/08/25 ~ 12/21--- Google Marketing Ads for cosmetics, apparel, fashion</w:t>
      </w:r>
    </w:p>
    <w:p w:rsidR="00881C2B" w:rsidRPr="001322D7" w:rsidRDefault="00881C2B" w:rsidP="005C2808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6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2018/08/13---- Clinical Trial Agreement (Prahealthsciences)</w:t>
      </w:r>
    </w:p>
    <w:p w:rsidR="00881C2B" w:rsidRPr="001322D7" w:rsidRDefault="00881C2B" w:rsidP="005C2808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6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lastRenderedPageBreak/>
        <w:t>2018/05/09--- Office 365 APIs platform overview (Microsoft)</w:t>
      </w:r>
    </w:p>
    <w:p w:rsidR="00881C2B" w:rsidRPr="001322D7" w:rsidRDefault="00881C2B" w:rsidP="005C2808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6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2017/05/23---- Introduction of Taipei 2017 Universiade (Taipei City Government)</w:t>
      </w:r>
    </w:p>
    <w:p w:rsidR="00881C2B" w:rsidRPr="001322D7" w:rsidRDefault="00881C2B" w:rsidP="005C2808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6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>2017/01/05---- Summary Report of Mineral Water Survey (Hotan Inc.)</w:t>
      </w:r>
    </w:p>
    <w:p w:rsidR="00881C2B" w:rsidRPr="001322D7" w:rsidRDefault="00881C2B" w:rsidP="005C2808">
      <w:pPr>
        <w:widowControl/>
        <w:pBdr>
          <w:top w:val="nil"/>
          <w:left w:val="nil"/>
          <w:bottom w:val="nil"/>
          <w:right w:val="nil"/>
          <w:between w:val="nil"/>
        </w:pBdr>
        <w:spacing w:after="280" w:line="460" w:lineRule="exact"/>
        <w:ind w:left="360"/>
        <w:rPr>
          <w:rFonts w:cstheme="minorHAnsi"/>
          <w:szCs w:val="24"/>
        </w:rPr>
      </w:pPr>
      <w:r w:rsidRPr="001322D7">
        <w:rPr>
          <w:rFonts w:eastAsia="Calibri" w:cstheme="minorHAnsi"/>
          <w:szCs w:val="24"/>
        </w:rPr>
        <w:t xml:space="preserve">2016/03/19---- Labor Dispute Arbitration (Tandem Law Office) </w:t>
      </w:r>
    </w:p>
    <w:p w:rsidR="00A41D4F" w:rsidRPr="00CA4347" w:rsidRDefault="00A41D4F" w:rsidP="00EB03D7">
      <w:pPr>
        <w:pStyle w:val="a3"/>
        <w:widowControl/>
        <w:spacing w:after="100" w:afterAutospacing="1" w:line="300" w:lineRule="atLeast"/>
        <w:ind w:leftChars="0" w:left="360"/>
        <w:rPr>
          <w:rFonts w:eastAsia="新細明體" w:cs="新細明體"/>
          <w:kern w:val="0"/>
          <w:szCs w:val="24"/>
        </w:rPr>
      </w:pPr>
    </w:p>
    <w:p w:rsidR="00881C2B" w:rsidRPr="00F13185" w:rsidRDefault="00881C2B" w:rsidP="00881C2B">
      <w:pPr>
        <w:widowControl/>
        <w:spacing w:before="280" w:after="600" w:line="460" w:lineRule="exact"/>
        <w:rPr>
          <w:rFonts w:cstheme="minorHAnsi"/>
          <w:b/>
          <w:color w:val="000000" w:themeColor="text1"/>
          <w:sz w:val="28"/>
          <w:szCs w:val="28"/>
        </w:rPr>
      </w:pPr>
      <w:r w:rsidRPr="00F13185">
        <w:rPr>
          <w:rFonts w:eastAsia="Helvetica Neue" w:cstheme="minorHAnsi"/>
          <w:b/>
          <w:color w:val="000000" w:themeColor="text1"/>
          <w:sz w:val="28"/>
          <w:szCs w:val="28"/>
        </w:rPr>
        <w:t>Education </w:t>
      </w:r>
    </w:p>
    <w:p w:rsidR="00881C2B" w:rsidRPr="00F13185" w:rsidRDefault="00881C2B" w:rsidP="00881C2B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460" w:lineRule="exact"/>
        <w:ind w:left="720"/>
        <w:rPr>
          <w:rFonts w:cstheme="minorHAnsi"/>
          <w:b/>
          <w:color w:val="000000" w:themeColor="text1"/>
          <w:szCs w:val="24"/>
        </w:rPr>
      </w:pPr>
      <w:r w:rsidRPr="00F13185">
        <w:rPr>
          <w:rFonts w:eastAsia="Helvetica Neue" w:cstheme="minorHAnsi"/>
          <w:b/>
          <w:color w:val="000000" w:themeColor="text1"/>
          <w:szCs w:val="24"/>
        </w:rPr>
        <w:t>1999 – 2004</w:t>
      </w:r>
    </w:p>
    <w:p w:rsidR="00881C2B" w:rsidRPr="00F13185" w:rsidRDefault="00881C2B" w:rsidP="00881C2B">
      <w:pPr>
        <w:widowControl/>
        <w:spacing w:before="280" w:after="280" w:line="460" w:lineRule="exact"/>
        <w:ind w:left="644" w:firstLine="115"/>
        <w:rPr>
          <w:rFonts w:eastAsia="inherit" w:cstheme="minorHAnsi"/>
          <w:b/>
          <w:color w:val="000000" w:themeColor="text1"/>
          <w:szCs w:val="24"/>
        </w:rPr>
      </w:pPr>
      <w:r w:rsidRPr="00F13185">
        <w:rPr>
          <w:rFonts w:eastAsia="inherit" w:cstheme="minorHAnsi"/>
          <w:b/>
          <w:color w:val="000000" w:themeColor="text1"/>
          <w:szCs w:val="24"/>
        </w:rPr>
        <w:t>Jin-Wen Technology College</w:t>
      </w:r>
    </w:p>
    <w:p w:rsidR="00881C2B" w:rsidRPr="00F13185" w:rsidRDefault="00881C2B" w:rsidP="004A54EC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460" w:lineRule="exact"/>
        <w:ind w:left="720"/>
        <w:rPr>
          <w:rFonts w:eastAsia="Helvetica Neue" w:cstheme="minorHAnsi"/>
          <w:color w:val="000000" w:themeColor="text1"/>
          <w:szCs w:val="24"/>
        </w:rPr>
      </w:pPr>
      <w:r w:rsidRPr="00F13185">
        <w:rPr>
          <w:rFonts w:eastAsia="inherit" w:cstheme="minorHAnsi"/>
          <w:color w:val="000000" w:themeColor="text1"/>
          <w:szCs w:val="24"/>
        </w:rPr>
        <w:t xml:space="preserve">Major in </w:t>
      </w:r>
      <w:r w:rsidR="001A1A0D">
        <w:rPr>
          <w:rFonts w:eastAsia="inherit" w:cstheme="minorHAnsi"/>
          <w:color w:val="000000" w:themeColor="text1"/>
          <w:szCs w:val="24"/>
        </w:rPr>
        <w:t xml:space="preserve">Applied </w:t>
      </w:r>
      <w:r w:rsidRPr="00F13185">
        <w:rPr>
          <w:rFonts w:eastAsia="Helvetica Neue" w:cstheme="minorHAnsi"/>
          <w:color w:val="000000" w:themeColor="text1"/>
          <w:szCs w:val="24"/>
        </w:rPr>
        <w:t>English</w:t>
      </w:r>
    </w:p>
    <w:p w:rsidR="00881C2B" w:rsidRPr="00F13185" w:rsidRDefault="00881C2B" w:rsidP="00881C2B">
      <w:pPr>
        <w:widowControl/>
        <w:spacing w:before="280" w:after="600" w:line="460" w:lineRule="exact"/>
        <w:rPr>
          <w:rFonts w:eastAsia="Helvetica Neue" w:cstheme="minorHAnsi"/>
          <w:b/>
          <w:color w:val="000000" w:themeColor="text1"/>
          <w:sz w:val="28"/>
          <w:szCs w:val="28"/>
        </w:rPr>
      </w:pPr>
      <w:r w:rsidRPr="00F13185">
        <w:rPr>
          <w:rFonts w:eastAsia="Helvetica Neue" w:cstheme="minorHAnsi"/>
          <w:b/>
          <w:color w:val="000000" w:themeColor="text1"/>
          <w:sz w:val="28"/>
          <w:szCs w:val="28"/>
        </w:rPr>
        <w:t>Translation Software</w:t>
      </w:r>
    </w:p>
    <w:p w:rsidR="0066327B" w:rsidRPr="00F13185" w:rsidRDefault="00B066D2" w:rsidP="00881C2B">
      <w:pPr>
        <w:widowControl/>
        <w:numPr>
          <w:ilvl w:val="0"/>
          <w:numId w:val="9"/>
        </w:numPr>
        <w:spacing w:before="280" w:after="280" w:line="460" w:lineRule="exact"/>
        <w:ind w:left="420"/>
        <w:rPr>
          <w:rFonts w:eastAsia="inherit" w:cstheme="minorHAnsi"/>
          <w:color w:val="000000" w:themeColor="text1"/>
          <w:szCs w:val="24"/>
        </w:rPr>
      </w:pPr>
      <w:r w:rsidRPr="00F13185">
        <w:rPr>
          <w:rFonts w:eastAsia="inherit" w:cstheme="minorHAnsi"/>
          <w:color w:val="000000" w:themeColor="text1"/>
          <w:szCs w:val="24"/>
        </w:rPr>
        <w:t xml:space="preserve">Crowdin, </w:t>
      </w:r>
      <w:r w:rsidR="00881C2B" w:rsidRPr="00F13185">
        <w:rPr>
          <w:rFonts w:eastAsia="inherit" w:cstheme="minorHAnsi"/>
          <w:color w:val="000000" w:themeColor="text1"/>
          <w:szCs w:val="24"/>
        </w:rPr>
        <w:t>MateCat, SDL Trados 2019, Lingotek, Google Translator Toolkit, Idiom, Workbench, XTM, Wordfast, Memoq, Smartling, SmartCat, Memsource</w:t>
      </w:r>
      <w:r w:rsidR="00043DCE" w:rsidRPr="00F13185">
        <w:rPr>
          <w:rFonts w:eastAsia="inherit" w:cstheme="minorHAnsi"/>
          <w:color w:val="000000" w:themeColor="text1"/>
          <w:szCs w:val="24"/>
        </w:rPr>
        <w:t>, SubtitleEdit, Aegisub, Ooo</w:t>
      </w:r>
      <w:r w:rsidR="00066226" w:rsidRPr="00F13185">
        <w:rPr>
          <w:rFonts w:eastAsia="inherit" w:cstheme="minorHAnsi"/>
          <w:color w:val="000000" w:themeColor="text1"/>
          <w:szCs w:val="24"/>
        </w:rPr>
        <w:t>na</w:t>
      </w:r>
    </w:p>
    <w:p w:rsidR="006E3EF2" w:rsidRPr="0044292E" w:rsidRDefault="006E3EF2" w:rsidP="00571295">
      <w:pPr>
        <w:widowControl/>
        <w:spacing w:before="100" w:beforeAutospacing="1" w:after="600" w:line="510" w:lineRule="atLeast"/>
        <w:outlineLvl w:val="1"/>
        <w:rPr>
          <w:rFonts w:ascii="Helvetica" w:eastAsia="新細明體" w:hAnsi="Helvetica" w:cs="Helvetica" w:hint="eastAsia"/>
          <w:b/>
          <w:color w:val="000000" w:themeColor="text1"/>
          <w:kern w:val="0"/>
          <w:sz w:val="28"/>
          <w:szCs w:val="28"/>
        </w:rPr>
      </w:pPr>
      <w:r w:rsidRPr="0044292E">
        <w:rPr>
          <w:rFonts w:ascii="Helvetica" w:eastAsia="新細明體" w:hAnsi="Helvetica" w:cs="Helvetica"/>
          <w:b/>
          <w:color w:val="000000" w:themeColor="text1"/>
          <w:kern w:val="0"/>
          <w:sz w:val="28"/>
          <w:szCs w:val="28"/>
        </w:rPr>
        <w:t>Certificates </w:t>
      </w:r>
      <w:bookmarkStart w:id="1" w:name="_GoBack"/>
      <w:bookmarkEnd w:id="1"/>
    </w:p>
    <w:p w:rsidR="00A07012" w:rsidRPr="0044292E" w:rsidRDefault="0066327B" w:rsidP="0066327B">
      <w:pPr>
        <w:widowControl/>
        <w:spacing w:before="100" w:beforeAutospacing="1" w:after="100" w:afterAutospacing="1"/>
        <w:outlineLvl w:val="2"/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</w:pPr>
      <w:r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 xml:space="preserve">1. </w:t>
      </w:r>
      <w:r w:rsidR="00A07012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Certified Translator of A</w:t>
      </w:r>
      <w:r w:rsidR="004F50A4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L</w:t>
      </w:r>
      <w:r w:rsidR="00A07012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 xml:space="preserve">TA (American </w:t>
      </w:r>
      <w:r w:rsidR="00BB765A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 xml:space="preserve">Literary </w:t>
      </w:r>
      <w:r w:rsidR="00A07012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 xml:space="preserve">Translators </w:t>
      </w:r>
      <w:r w:rsidR="006907D7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Association)</w:t>
      </w:r>
    </w:p>
    <w:p w:rsidR="00881C2B" w:rsidRPr="0044292E" w:rsidRDefault="006907D7" w:rsidP="00881C2B">
      <w:pPr>
        <w:widowControl/>
        <w:spacing w:before="100" w:beforeAutospacing="1" w:after="600" w:line="220" w:lineRule="exact"/>
        <w:outlineLvl w:val="1"/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 w:hint="eastAsia"/>
          <w:b/>
          <w:color w:val="494949"/>
          <w:kern w:val="0"/>
          <w:sz w:val="20"/>
          <w:szCs w:val="20"/>
        </w:rPr>
        <w:t xml:space="preserve">Earned </w:t>
      </w:r>
      <w:r w:rsidRPr="0044292E"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  <w:t>on August 26, 2019</w:t>
      </w:r>
    </w:p>
    <w:p w:rsidR="00881C2B" w:rsidRPr="0044292E" w:rsidRDefault="00521146" w:rsidP="00571295">
      <w:pPr>
        <w:widowControl/>
        <w:spacing w:before="100" w:beforeAutospacing="1" w:after="600" w:line="510" w:lineRule="atLeast"/>
        <w:outlineLvl w:val="1"/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</w:pPr>
      <w:r>
        <w:rPr>
          <w:rFonts w:ascii="inherit" w:eastAsia="新細明體" w:hAnsi="inherit" w:cs="Helvetica"/>
          <w:b/>
          <w:bCs/>
          <w:noProof/>
          <w:color w:val="494949"/>
          <w:kern w:val="0"/>
          <w:sz w:val="23"/>
          <w:szCs w:val="23"/>
        </w:rPr>
        <w:lastRenderedPageBreak/>
        <w:drawing>
          <wp:inline distT="0" distB="0" distL="0" distR="0">
            <wp:extent cx="4143228" cy="254508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rtificate of ALT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304" cy="25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2B" w:rsidRPr="0044292E" w:rsidRDefault="0066327B" w:rsidP="00571295">
      <w:pPr>
        <w:widowControl/>
        <w:spacing w:before="100" w:beforeAutospacing="1" w:after="600" w:line="510" w:lineRule="atLeast"/>
        <w:outlineLvl w:val="1"/>
        <w:rPr>
          <w:rFonts w:ascii="Helvetica" w:eastAsia="新細明體" w:hAnsi="Helvetica" w:cs="Helvetica"/>
          <w:color w:val="494949"/>
          <w:kern w:val="0"/>
          <w:sz w:val="28"/>
          <w:szCs w:val="28"/>
        </w:rPr>
      </w:pPr>
      <w:r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 xml:space="preserve">2. </w:t>
      </w:r>
      <w:r w:rsidR="00D22C33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Gold</w:t>
      </w:r>
      <w:r w:rsidR="00D22C33" w:rsidRPr="0044292E">
        <w:rPr>
          <w:rFonts w:ascii="inherit" w:eastAsia="新細明體" w:hAnsi="inherit" w:cs="Helvetica" w:hint="eastAsia"/>
          <w:b/>
          <w:bCs/>
          <w:color w:val="494949"/>
          <w:kern w:val="0"/>
          <w:sz w:val="23"/>
          <w:szCs w:val="23"/>
        </w:rPr>
        <w:t xml:space="preserve"> Translator</w:t>
      </w:r>
    </w:p>
    <w:p w:rsidR="0057722B" w:rsidRPr="0044292E" w:rsidRDefault="00521146" w:rsidP="00571295">
      <w:pPr>
        <w:widowControl/>
        <w:spacing w:before="100" w:beforeAutospacing="1" w:after="600" w:line="510" w:lineRule="atLeast"/>
        <w:outlineLvl w:val="1"/>
        <w:rPr>
          <w:rFonts w:ascii="Helvetica" w:eastAsia="新細明體" w:hAnsi="Helvetica" w:cs="Helvetica"/>
          <w:color w:val="494949"/>
          <w:kern w:val="0"/>
          <w:sz w:val="28"/>
          <w:szCs w:val="28"/>
        </w:rPr>
      </w:pPr>
      <w:r>
        <w:rPr>
          <w:rFonts w:ascii="Helvetica" w:eastAsia="新細明體" w:hAnsi="Helvetica" w:cs="Helvetica"/>
          <w:noProof/>
          <w:color w:val="494949"/>
          <w:kern w:val="0"/>
          <w:sz w:val="28"/>
          <w:szCs w:val="28"/>
        </w:rPr>
        <w:drawing>
          <wp:inline distT="0" distB="0" distL="0" distR="0">
            <wp:extent cx="847843" cy="79047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rtified Translator Bad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33" w:rsidRPr="0044292E" w:rsidRDefault="00D22C33" w:rsidP="00D22C33">
      <w:pPr>
        <w:widowControl/>
        <w:spacing w:before="100" w:beforeAutospacing="1" w:after="600" w:line="220" w:lineRule="exact"/>
        <w:outlineLvl w:val="1"/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  <w:t>Mars</w:t>
      </w:r>
      <w:r w:rsidRPr="0044292E">
        <w:rPr>
          <w:rFonts w:ascii="Helvetica" w:eastAsia="新細明體" w:hAnsi="Helvetica" w:cs="Helvetica" w:hint="eastAsia"/>
          <w:b/>
          <w:color w:val="494949"/>
          <w:kern w:val="0"/>
          <w:sz w:val="20"/>
          <w:szCs w:val="20"/>
        </w:rPr>
        <w:t xml:space="preserve"> Translation Company</w:t>
      </w:r>
    </w:p>
    <w:p w:rsidR="00D22C33" w:rsidRPr="0044292E" w:rsidRDefault="00D22C33" w:rsidP="00D22C33">
      <w:pPr>
        <w:widowControl/>
        <w:spacing w:before="100" w:beforeAutospacing="1" w:after="600" w:line="220" w:lineRule="exact"/>
        <w:outlineLvl w:val="1"/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 w:hint="eastAsia"/>
          <w:b/>
          <w:color w:val="494949"/>
          <w:kern w:val="0"/>
          <w:sz w:val="20"/>
          <w:szCs w:val="20"/>
        </w:rPr>
        <w:t xml:space="preserve">Earned </w:t>
      </w:r>
      <w:r w:rsidR="006907D7" w:rsidRPr="0044292E"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  <w:t>o</w:t>
      </w:r>
      <w:r w:rsidRPr="0044292E"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  <w:t>n October 12, 2018</w:t>
      </w:r>
    </w:p>
    <w:p w:rsidR="00B02BB3" w:rsidRPr="0044292E" w:rsidRDefault="00B02BB3" w:rsidP="00D22C33">
      <w:pPr>
        <w:widowControl/>
        <w:spacing w:before="100" w:beforeAutospacing="1" w:after="600" w:line="220" w:lineRule="exact"/>
        <w:outlineLvl w:val="1"/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</w:pPr>
    </w:p>
    <w:p w:rsidR="008808F1" w:rsidRPr="0044292E" w:rsidRDefault="008808F1" w:rsidP="0066327B">
      <w:pPr>
        <w:pStyle w:val="a3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2"/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</w:pPr>
      <w:r w:rsidRPr="0044292E">
        <w:rPr>
          <w:rFonts w:ascii="inherit" w:eastAsia="新細明體" w:hAnsi="inherit" w:cs="Helvetica" w:hint="eastAsia"/>
          <w:b/>
          <w:bCs/>
          <w:color w:val="494949"/>
          <w:kern w:val="0"/>
          <w:sz w:val="23"/>
          <w:szCs w:val="23"/>
        </w:rPr>
        <w:t>Certified Translator</w:t>
      </w:r>
    </w:p>
    <w:p w:rsidR="008808F1" w:rsidRPr="0044292E" w:rsidRDefault="00521146" w:rsidP="008808F1">
      <w:pPr>
        <w:widowControl/>
        <w:spacing w:before="100" w:beforeAutospacing="1" w:after="100" w:afterAutospacing="1"/>
        <w:outlineLvl w:val="2"/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</w:pPr>
      <w:r>
        <w:rPr>
          <w:rFonts w:ascii="inherit" w:eastAsia="新細明體" w:hAnsi="inherit" w:cs="Helvetica"/>
          <w:b/>
          <w:bCs/>
          <w:noProof/>
          <w:color w:val="494949"/>
          <w:kern w:val="0"/>
          <w:sz w:val="23"/>
          <w:szCs w:val="23"/>
        </w:rPr>
        <w:drawing>
          <wp:inline distT="0" distB="0" distL="0" distR="0">
            <wp:extent cx="1638300" cy="592643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翻譯認證Certified Translat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97" cy="60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8F1" w:rsidRPr="0044292E" w:rsidRDefault="008808F1" w:rsidP="008808F1">
      <w:pPr>
        <w:widowControl/>
        <w:spacing w:before="100" w:beforeAutospacing="1" w:after="600" w:line="220" w:lineRule="exact"/>
        <w:outlineLvl w:val="1"/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 w:hint="eastAsia"/>
          <w:b/>
          <w:color w:val="494949"/>
          <w:kern w:val="0"/>
          <w:sz w:val="20"/>
          <w:szCs w:val="20"/>
        </w:rPr>
        <w:t>OneHour Translation Company</w:t>
      </w:r>
    </w:p>
    <w:p w:rsidR="00D22C33" w:rsidRPr="0044292E" w:rsidRDefault="008808F1" w:rsidP="008808F1">
      <w:pPr>
        <w:widowControl/>
        <w:spacing w:before="100" w:beforeAutospacing="1" w:after="600" w:line="220" w:lineRule="exact"/>
        <w:outlineLvl w:val="1"/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 w:hint="eastAsia"/>
          <w:b/>
          <w:color w:val="494949"/>
          <w:kern w:val="0"/>
          <w:sz w:val="20"/>
          <w:szCs w:val="20"/>
        </w:rPr>
        <w:t xml:space="preserve">Earned </w:t>
      </w:r>
      <w:r w:rsidR="006907D7" w:rsidRPr="0044292E"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  <w:t xml:space="preserve">on </w:t>
      </w:r>
      <w:r w:rsidR="00D22C33" w:rsidRPr="0044292E">
        <w:rPr>
          <w:rFonts w:ascii="Helvetica" w:eastAsia="新細明體" w:hAnsi="Helvetica" w:cs="Helvetica"/>
          <w:b/>
          <w:color w:val="494949"/>
          <w:kern w:val="0"/>
          <w:sz w:val="20"/>
          <w:szCs w:val="20"/>
        </w:rPr>
        <w:t xml:space="preserve">May 4, </w:t>
      </w:r>
      <w:r w:rsidRPr="0044292E">
        <w:rPr>
          <w:rFonts w:ascii="Helvetica" w:eastAsia="新細明體" w:hAnsi="Helvetica" w:cs="Helvetica" w:hint="eastAsia"/>
          <w:b/>
          <w:color w:val="494949"/>
          <w:kern w:val="0"/>
          <w:sz w:val="20"/>
          <w:szCs w:val="20"/>
        </w:rPr>
        <w:t>2017</w:t>
      </w:r>
    </w:p>
    <w:p w:rsidR="00B02BB3" w:rsidRPr="0044292E" w:rsidRDefault="00D22C33" w:rsidP="00593DEC">
      <w:pPr>
        <w:widowControl/>
        <w:spacing w:before="100" w:beforeAutospacing="1" w:after="600" w:line="220" w:lineRule="exact"/>
        <w:outlineLvl w:val="1"/>
        <w:rPr>
          <w:rFonts w:ascii="Helvetica" w:eastAsia="新細明體" w:hAnsi="Helvetica" w:cs="Helvetica"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These are</w:t>
      </w:r>
      <w:r w:rsidR="008808F1" w:rsidRPr="0044292E">
        <w:rPr>
          <w:rFonts w:ascii="Helvetica" w:eastAsia="新細明體" w:hAnsi="Helvetica" w:cs="Helvetica" w:hint="eastAsia"/>
          <w:color w:val="494949"/>
          <w:kern w:val="0"/>
          <w:sz w:val="20"/>
          <w:szCs w:val="20"/>
        </w:rPr>
        <w:t xml:space="preserve"> quality certification of translation </w:t>
      </w:r>
      <w:r w:rsidR="00055F0A" w:rsidRPr="0044292E">
        <w:rPr>
          <w:rFonts w:ascii="Helvetica" w:eastAsia="新細明體" w:hAnsi="Helvetica" w:cs="Helvetica" w:hint="eastAsia"/>
          <w:color w:val="494949"/>
          <w:kern w:val="0"/>
          <w:sz w:val="20"/>
          <w:szCs w:val="20"/>
        </w:rPr>
        <w:t>and client</w:t>
      </w:r>
      <w:r w:rsidR="00FD5132"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satisfaction.</w:t>
      </w:r>
    </w:p>
    <w:p w:rsidR="00571295" w:rsidRPr="0044292E" w:rsidRDefault="00571295" w:rsidP="0066327B">
      <w:pPr>
        <w:pStyle w:val="a3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2"/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</w:pPr>
      <w:r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Certificate of</w:t>
      </w:r>
      <w:r w:rsidR="00BC0D52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 xml:space="preserve"> </w:t>
      </w:r>
      <w:r w:rsidR="0066327B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Attendance</w:t>
      </w:r>
    </w:p>
    <w:p w:rsidR="00571295" w:rsidRPr="0044292E" w:rsidRDefault="00571295" w:rsidP="00571295">
      <w:pPr>
        <w:widowControl/>
        <w:spacing w:beforeAutospacing="1" w:afterAutospacing="1" w:line="279" w:lineRule="atLeast"/>
        <w:ind w:left="420"/>
        <w:rPr>
          <w:rFonts w:ascii="Helvetica" w:eastAsia="新細明體" w:hAnsi="Helvetica" w:cs="Helvetica"/>
          <w:color w:val="494949"/>
          <w:kern w:val="0"/>
          <w:sz w:val="20"/>
          <w:szCs w:val="20"/>
        </w:rPr>
      </w:pPr>
      <w:bookmarkStart w:id="2" w:name="OLE_LINK1"/>
      <w:bookmarkStart w:id="3" w:name="OLE_LINK2"/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lastRenderedPageBreak/>
        <w:t xml:space="preserve">International Language </w:t>
      </w:r>
      <w:r w:rsidR="006907D7"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Institute (ILI)</w:t>
      </w:r>
    </w:p>
    <w:bookmarkEnd w:id="2"/>
    <w:bookmarkEnd w:id="3"/>
    <w:p w:rsidR="00571295" w:rsidRPr="0044292E" w:rsidRDefault="00571295" w:rsidP="00571295">
      <w:pPr>
        <w:widowControl/>
        <w:spacing w:after="100" w:afterAutospacing="1" w:line="300" w:lineRule="atLeast"/>
        <w:ind w:left="420"/>
        <w:rPr>
          <w:rFonts w:ascii="Helvetica" w:eastAsia="新細明體" w:hAnsi="Helvetica" w:cs="Helvetica"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Earned 08/18/20</w:t>
      </w:r>
      <w:r w:rsidRPr="0044292E">
        <w:rPr>
          <w:rFonts w:ascii="Helvetica" w:eastAsia="新細明體" w:hAnsi="Helvetica" w:cs="Helvetica" w:hint="eastAsia"/>
          <w:color w:val="494949"/>
          <w:kern w:val="0"/>
          <w:sz w:val="20"/>
          <w:szCs w:val="20"/>
        </w:rPr>
        <w:t>1</w:t>
      </w: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4</w:t>
      </w:r>
    </w:p>
    <w:p w:rsidR="00571295" w:rsidRPr="0044292E" w:rsidRDefault="00571295" w:rsidP="00D75B48">
      <w:pPr>
        <w:widowControl/>
        <w:spacing w:before="100" w:beforeAutospacing="1" w:after="100" w:afterAutospacing="1" w:line="300" w:lineRule="atLeast"/>
        <w:ind w:left="420"/>
        <w:rPr>
          <w:rFonts w:ascii="Helvetica" w:eastAsia="新細明體" w:hAnsi="Helvetica" w:cs="Helvetica"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This International Language Institute provide</w:t>
      </w:r>
      <w:r w:rsidRPr="0044292E">
        <w:rPr>
          <w:rFonts w:ascii="Helvetica" w:eastAsia="新細明體" w:hAnsi="Helvetica" w:cs="Helvetica" w:hint="eastAsia"/>
          <w:color w:val="494949"/>
          <w:kern w:val="0"/>
          <w:sz w:val="20"/>
          <w:szCs w:val="20"/>
        </w:rPr>
        <w:t>s</w:t>
      </w: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 xml:space="preserve"> a variety of resources in translation. I learned a lot of skills </w:t>
      </w:r>
      <w:r w:rsidR="00D22C33"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for</w:t>
      </w: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 xml:space="preserve"> translation.</w:t>
      </w:r>
    </w:p>
    <w:p w:rsidR="00BC0D52" w:rsidRPr="0044292E" w:rsidRDefault="00BC0D52" w:rsidP="00BC0D52">
      <w:pPr>
        <w:pStyle w:val="a3"/>
        <w:widowControl/>
        <w:numPr>
          <w:ilvl w:val="0"/>
          <w:numId w:val="7"/>
        </w:numPr>
        <w:spacing w:before="100" w:beforeAutospacing="1" w:after="100" w:afterAutospacing="1"/>
        <w:ind w:leftChars="0"/>
        <w:outlineLvl w:val="2"/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</w:pPr>
      <w:r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Pro Certifi</w:t>
      </w:r>
      <w:r w:rsidR="006C6A35"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>ed</w:t>
      </w:r>
      <w:r w:rsidRPr="0044292E"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  <w:t xml:space="preserve"> Translator</w:t>
      </w:r>
    </w:p>
    <w:p w:rsidR="00931EB8" w:rsidRPr="0044292E" w:rsidRDefault="00521146" w:rsidP="00931EB8">
      <w:pPr>
        <w:pStyle w:val="a3"/>
        <w:widowControl/>
        <w:spacing w:before="100" w:beforeAutospacing="1" w:after="100" w:afterAutospacing="1"/>
        <w:ind w:leftChars="0" w:left="360"/>
        <w:outlineLvl w:val="2"/>
        <w:rPr>
          <w:rFonts w:ascii="inherit" w:eastAsia="新細明體" w:hAnsi="inherit" w:cs="Helvetica"/>
          <w:b/>
          <w:bCs/>
          <w:color w:val="494949"/>
          <w:kern w:val="0"/>
          <w:sz w:val="23"/>
          <w:szCs w:val="23"/>
        </w:rPr>
      </w:pPr>
      <w:r>
        <w:rPr>
          <w:rFonts w:ascii="inherit" w:eastAsia="新細明體" w:hAnsi="inherit" w:cs="Helvetica"/>
          <w:b/>
          <w:bCs/>
          <w:noProof/>
          <w:color w:val="494949"/>
          <w:kern w:val="0"/>
          <w:sz w:val="23"/>
          <w:szCs w:val="23"/>
        </w:rPr>
        <w:drawing>
          <wp:inline distT="0" distB="0" distL="0" distR="0">
            <wp:extent cx="2148840" cy="1747857"/>
            <wp:effectExtent l="0" t="0" r="3810" b="508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_certificate Translat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826" cy="17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D52" w:rsidRPr="0044292E" w:rsidRDefault="00BC0D52" w:rsidP="00BC0D52">
      <w:pPr>
        <w:pStyle w:val="a3"/>
        <w:widowControl/>
        <w:spacing w:beforeAutospacing="1" w:afterAutospacing="1" w:line="279" w:lineRule="atLeast"/>
        <w:ind w:leftChars="0" w:left="360"/>
        <w:rPr>
          <w:rFonts w:ascii="Helvetica" w:eastAsia="新細明體" w:hAnsi="Helvetica" w:cs="Helvetica"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Proz.com</w:t>
      </w:r>
    </w:p>
    <w:p w:rsidR="00BC0D52" w:rsidRPr="0044292E" w:rsidRDefault="00BC0D52" w:rsidP="007944BB">
      <w:pPr>
        <w:pStyle w:val="a3"/>
        <w:widowControl/>
        <w:spacing w:after="100" w:afterAutospacing="1" w:line="300" w:lineRule="atLeast"/>
        <w:ind w:leftChars="0" w:left="360"/>
        <w:rPr>
          <w:rFonts w:ascii="Helvetica" w:eastAsia="新細明體" w:hAnsi="Helvetica" w:cs="Helvetica"/>
          <w:color w:val="494949"/>
          <w:kern w:val="0"/>
          <w:sz w:val="20"/>
          <w:szCs w:val="20"/>
        </w:rPr>
      </w:pPr>
      <w:r w:rsidRPr="0044292E">
        <w:rPr>
          <w:rFonts w:ascii="Helvetica" w:eastAsia="新細明體" w:hAnsi="Helvetica" w:cs="Helvetica"/>
          <w:color w:val="494949"/>
          <w:kern w:val="0"/>
          <w:sz w:val="20"/>
          <w:szCs w:val="20"/>
        </w:rPr>
        <w:t>Earned 01/13/2021</w:t>
      </w:r>
    </w:p>
    <w:p w:rsidR="00881C2B" w:rsidRPr="0044292E" w:rsidRDefault="00881C2B" w:rsidP="00013B9B">
      <w:pPr>
        <w:widowControl/>
        <w:spacing w:before="100" w:beforeAutospacing="1" w:after="100" w:afterAutospacing="1" w:line="300" w:lineRule="atLeast"/>
        <w:rPr>
          <w:rFonts w:ascii="Helvetica" w:eastAsia="新細明體" w:hAnsi="Helvetica" w:cs="Helvetica"/>
          <w:color w:val="494949"/>
          <w:kern w:val="0"/>
          <w:sz w:val="20"/>
          <w:szCs w:val="20"/>
        </w:rPr>
      </w:pPr>
    </w:p>
    <w:p w:rsidR="002F158B" w:rsidRPr="0044292E" w:rsidRDefault="002F158B" w:rsidP="002F158B">
      <w:r w:rsidRPr="0044292E">
        <w:t>Thank you very much for considering me for the above mentioned vacancy.</w:t>
      </w:r>
    </w:p>
    <w:p w:rsidR="002F158B" w:rsidRPr="0044292E" w:rsidRDefault="002F158B" w:rsidP="002F158B">
      <w:r w:rsidRPr="0044292E">
        <w:t>I look forward to your reply.</w:t>
      </w:r>
    </w:p>
    <w:p w:rsidR="002F158B" w:rsidRPr="0044292E" w:rsidRDefault="002F158B" w:rsidP="002F158B">
      <w:r w:rsidRPr="0044292E">
        <w:t>Yours faithfully</w:t>
      </w:r>
    </w:p>
    <w:p w:rsidR="004A54EC" w:rsidRPr="0044292E" w:rsidRDefault="004A54EC" w:rsidP="002F158B"/>
    <w:p w:rsidR="004A54EC" w:rsidRPr="0044292E" w:rsidRDefault="004A54EC" w:rsidP="002F158B"/>
    <w:p w:rsidR="00A17F85" w:rsidRDefault="002F158B" w:rsidP="002F158B">
      <w:r w:rsidRPr="0044292E">
        <w:t>Roy Lin</w:t>
      </w:r>
    </w:p>
    <w:sectPr w:rsidR="00A17F85" w:rsidSect="00881C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66" w:rsidRDefault="00654366" w:rsidP="002F0F24">
      <w:r>
        <w:separator/>
      </w:r>
    </w:p>
  </w:endnote>
  <w:endnote w:type="continuationSeparator" w:id="0">
    <w:p w:rsidR="00654366" w:rsidRDefault="00654366" w:rsidP="002F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66" w:rsidRDefault="00654366" w:rsidP="002F0F24">
      <w:r>
        <w:separator/>
      </w:r>
    </w:p>
  </w:footnote>
  <w:footnote w:type="continuationSeparator" w:id="0">
    <w:p w:rsidR="00654366" w:rsidRDefault="00654366" w:rsidP="002F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BC5"/>
    <w:multiLevelType w:val="multilevel"/>
    <w:tmpl w:val="B00E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67A5"/>
    <w:multiLevelType w:val="multilevel"/>
    <w:tmpl w:val="D4BCC7A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05454896"/>
    <w:multiLevelType w:val="hybridMultilevel"/>
    <w:tmpl w:val="E440FD98"/>
    <w:lvl w:ilvl="0" w:tplc="63AAEF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3A5F0F"/>
    <w:multiLevelType w:val="multilevel"/>
    <w:tmpl w:val="0D1E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83FC1"/>
    <w:multiLevelType w:val="multilevel"/>
    <w:tmpl w:val="4202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C7052"/>
    <w:multiLevelType w:val="multilevel"/>
    <w:tmpl w:val="6F74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15A65"/>
    <w:multiLevelType w:val="hybridMultilevel"/>
    <w:tmpl w:val="890C0C0E"/>
    <w:lvl w:ilvl="0" w:tplc="04CC5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9A54E3"/>
    <w:multiLevelType w:val="multilevel"/>
    <w:tmpl w:val="5342A4A4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0" w:hanging="2160"/>
      </w:pPr>
      <w:rPr>
        <w:rFonts w:hint="default"/>
      </w:rPr>
    </w:lvl>
  </w:abstractNum>
  <w:abstractNum w:abstractNumId="8">
    <w:nsid w:val="444B3516"/>
    <w:multiLevelType w:val="hybridMultilevel"/>
    <w:tmpl w:val="4AF28CF2"/>
    <w:lvl w:ilvl="0" w:tplc="11900C9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5013274E"/>
    <w:multiLevelType w:val="multilevel"/>
    <w:tmpl w:val="2862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0525CE"/>
    <w:multiLevelType w:val="multilevel"/>
    <w:tmpl w:val="208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71E112BE"/>
    <w:multiLevelType w:val="multilevel"/>
    <w:tmpl w:val="7264E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ysjAwNjAzNTc2tzRR0lEKTi0uzszPAykwqwUAZssCDiwAAAA="/>
  </w:docVars>
  <w:rsids>
    <w:rsidRoot w:val="00CF21DA"/>
    <w:rsid w:val="0000752D"/>
    <w:rsid w:val="00011B31"/>
    <w:rsid w:val="00012010"/>
    <w:rsid w:val="00012F44"/>
    <w:rsid w:val="00013B9B"/>
    <w:rsid w:val="00014189"/>
    <w:rsid w:val="00020E4E"/>
    <w:rsid w:val="00026058"/>
    <w:rsid w:val="00033482"/>
    <w:rsid w:val="000374E6"/>
    <w:rsid w:val="00040202"/>
    <w:rsid w:val="000409D3"/>
    <w:rsid w:val="00041B73"/>
    <w:rsid w:val="00043DCE"/>
    <w:rsid w:val="00045A95"/>
    <w:rsid w:val="00047B6A"/>
    <w:rsid w:val="00055F0A"/>
    <w:rsid w:val="00061C88"/>
    <w:rsid w:val="000639B5"/>
    <w:rsid w:val="00066226"/>
    <w:rsid w:val="00067A55"/>
    <w:rsid w:val="00070DC3"/>
    <w:rsid w:val="00074941"/>
    <w:rsid w:val="0008442E"/>
    <w:rsid w:val="00084468"/>
    <w:rsid w:val="00085E12"/>
    <w:rsid w:val="000874AA"/>
    <w:rsid w:val="00092A4D"/>
    <w:rsid w:val="00093C92"/>
    <w:rsid w:val="0009454A"/>
    <w:rsid w:val="00094E0A"/>
    <w:rsid w:val="00097271"/>
    <w:rsid w:val="000A3339"/>
    <w:rsid w:val="000A3C0A"/>
    <w:rsid w:val="000A5A04"/>
    <w:rsid w:val="000B1C95"/>
    <w:rsid w:val="000B34D3"/>
    <w:rsid w:val="000B6079"/>
    <w:rsid w:val="000B6673"/>
    <w:rsid w:val="000B7331"/>
    <w:rsid w:val="000B7831"/>
    <w:rsid w:val="000B7F44"/>
    <w:rsid w:val="000C0759"/>
    <w:rsid w:val="000C0DC0"/>
    <w:rsid w:val="000C34F3"/>
    <w:rsid w:val="000C59DF"/>
    <w:rsid w:val="000C6600"/>
    <w:rsid w:val="000D6617"/>
    <w:rsid w:val="000D7C24"/>
    <w:rsid w:val="000E241D"/>
    <w:rsid w:val="000F7864"/>
    <w:rsid w:val="00101719"/>
    <w:rsid w:val="0010195C"/>
    <w:rsid w:val="00103093"/>
    <w:rsid w:val="00106F01"/>
    <w:rsid w:val="00110C68"/>
    <w:rsid w:val="00122FDE"/>
    <w:rsid w:val="001266FD"/>
    <w:rsid w:val="0012674F"/>
    <w:rsid w:val="001322D7"/>
    <w:rsid w:val="001326AE"/>
    <w:rsid w:val="0013317C"/>
    <w:rsid w:val="00135862"/>
    <w:rsid w:val="0013691E"/>
    <w:rsid w:val="0013796D"/>
    <w:rsid w:val="00142495"/>
    <w:rsid w:val="00144CA1"/>
    <w:rsid w:val="00145FAF"/>
    <w:rsid w:val="00151333"/>
    <w:rsid w:val="00154788"/>
    <w:rsid w:val="001554EC"/>
    <w:rsid w:val="00157188"/>
    <w:rsid w:val="001609FB"/>
    <w:rsid w:val="00163B71"/>
    <w:rsid w:val="00163B85"/>
    <w:rsid w:val="001643DE"/>
    <w:rsid w:val="001674A6"/>
    <w:rsid w:val="00172261"/>
    <w:rsid w:val="00174A40"/>
    <w:rsid w:val="00182D9A"/>
    <w:rsid w:val="00186887"/>
    <w:rsid w:val="00187FC9"/>
    <w:rsid w:val="00191C35"/>
    <w:rsid w:val="001957BE"/>
    <w:rsid w:val="001A1738"/>
    <w:rsid w:val="001A17A9"/>
    <w:rsid w:val="001A17FC"/>
    <w:rsid w:val="001A1A0D"/>
    <w:rsid w:val="001A56A6"/>
    <w:rsid w:val="001A716B"/>
    <w:rsid w:val="001B0D21"/>
    <w:rsid w:val="001B1933"/>
    <w:rsid w:val="001B3711"/>
    <w:rsid w:val="001C0D88"/>
    <w:rsid w:val="001C1BE6"/>
    <w:rsid w:val="001C7BA4"/>
    <w:rsid w:val="001D6A8C"/>
    <w:rsid w:val="001E672A"/>
    <w:rsid w:val="001F274D"/>
    <w:rsid w:val="001F3691"/>
    <w:rsid w:val="001F49EE"/>
    <w:rsid w:val="001F525D"/>
    <w:rsid w:val="001F7C4E"/>
    <w:rsid w:val="0021706D"/>
    <w:rsid w:val="00220881"/>
    <w:rsid w:val="00220ABA"/>
    <w:rsid w:val="00236270"/>
    <w:rsid w:val="00236703"/>
    <w:rsid w:val="00243494"/>
    <w:rsid w:val="0024526D"/>
    <w:rsid w:val="002455C0"/>
    <w:rsid w:val="0024602A"/>
    <w:rsid w:val="00257E94"/>
    <w:rsid w:val="00262B81"/>
    <w:rsid w:val="002668E6"/>
    <w:rsid w:val="002724FC"/>
    <w:rsid w:val="00274A3C"/>
    <w:rsid w:val="00274CDA"/>
    <w:rsid w:val="00282621"/>
    <w:rsid w:val="0028639C"/>
    <w:rsid w:val="00294437"/>
    <w:rsid w:val="00295328"/>
    <w:rsid w:val="002A315B"/>
    <w:rsid w:val="002A6554"/>
    <w:rsid w:val="002B0222"/>
    <w:rsid w:val="002B35FB"/>
    <w:rsid w:val="002B3A83"/>
    <w:rsid w:val="002B4909"/>
    <w:rsid w:val="002B78B2"/>
    <w:rsid w:val="002C4906"/>
    <w:rsid w:val="002C5C67"/>
    <w:rsid w:val="002C6771"/>
    <w:rsid w:val="002D4CAC"/>
    <w:rsid w:val="002D5DBB"/>
    <w:rsid w:val="002E065A"/>
    <w:rsid w:val="002E52CD"/>
    <w:rsid w:val="002F0924"/>
    <w:rsid w:val="002F0F24"/>
    <w:rsid w:val="002F158B"/>
    <w:rsid w:val="002F2182"/>
    <w:rsid w:val="002F266E"/>
    <w:rsid w:val="002F7F20"/>
    <w:rsid w:val="00302ACA"/>
    <w:rsid w:val="00302DB7"/>
    <w:rsid w:val="0030367C"/>
    <w:rsid w:val="0030758A"/>
    <w:rsid w:val="003135B0"/>
    <w:rsid w:val="003173C6"/>
    <w:rsid w:val="00320183"/>
    <w:rsid w:val="003219A8"/>
    <w:rsid w:val="00331426"/>
    <w:rsid w:val="003315F9"/>
    <w:rsid w:val="003318DF"/>
    <w:rsid w:val="0033234F"/>
    <w:rsid w:val="003346E3"/>
    <w:rsid w:val="00334B8E"/>
    <w:rsid w:val="0034035F"/>
    <w:rsid w:val="00344DD3"/>
    <w:rsid w:val="003467C8"/>
    <w:rsid w:val="003475C5"/>
    <w:rsid w:val="003512D7"/>
    <w:rsid w:val="0035331D"/>
    <w:rsid w:val="00355919"/>
    <w:rsid w:val="00363E2B"/>
    <w:rsid w:val="003656FA"/>
    <w:rsid w:val="00376618"/>
    <w:rsid w:val="00377886"/>
    <w:rsid w:val="00377C11"/>
    <w:rsid w:val="00385F22"/>
    <w:rsid w:val="0039040A"/>
    <w:rsid w:val="00391D00"/>
    <w:rsid w:val="003935EA"/>
    <w:rsid w:val="00396745"/>
    <w:rsid w:val="003970D6"/>
    <w:rsid w:val="003A1270"/>
    <w:rsid w:val="003A2E59"/>
    <w:rsid w:val="003A3B58"/>
    <w:rsid w:val="003A54C2"/>
    <w:rsid w:val="003A6CEC"/>
    <w:rsid w:val="003C081A"/>
    <w:rsid w:val="003C3218"/>
    <w:rsid w:val="003C3CA6"/>
    <w:rsid w:val="003C5C20"/>
    <w:rsid w:val="003C5DA5"/>
    <w:rsid w:val="003C6BA1"/>
    <w:rsid w:val="003C7D1D"/>
    <w:rsid w:val="003D0153"/>
    <w:rsid w:val="003D5272"/>
    <w:rsid w:val="003D6505"/>
    <w:rsid w:val="003D6E1A"/>
    <w:rsid w:val="003D71AA"/>
    <w:rsid w:val="003D7F57"/>
    <w:rsid w:val="003E15FE"/>
    <w:rsid w:val="003E19FA"/>
    <w:rsid w:val="003E6AEB"/>
    <w:rsid w:val="003F18DB"/>
    <w:rsid w:val="003F36F7"/>
    <w:rsid w:val="003F3711"/>
    <w:rsid w:val="003F465C"/>
    <w:rsid w:val="003F6143"/>
    <w:rsid w:val="00400948"/>
    <w:rsid w:val="0040297F"/>
    <w:rsid w:val="00406BF2"/>
    <w:rsid w:val="00406FA8"/>
    <w:rsid w:val="004105A5"/>
    <w:rsid w:val="0041483B"/>
    <w:rsid w:val="00415456"/>
    <w:rsid w:val="0042066F"/>
    <w:rsid w:val="00431A47"/>
    <w:rsid w:val="00432C10"/>
    <w:rsid w:val="004376E9"/>
    <w:rsid w:val="00437FE1"/>
    <w:rsid w:val="00440F0F"/>
    <w:rsid w:val="0044104E"/>
    <w:rsid w:val="0044292E"/>
    <w:rsid w:val="00446DFB"/>
    <w:rsid w:val="00452A41"/>
    <w:rsid w:val="004542A0"/>
    <w:rsid w:val="004620FB"/>
    <w:rsid w:val="00462857"/>
    <w:rsid w:val="004645A9"/>
    <w:rsid w:val="00470355"/>
    <w:rsid w:val="00471C18"/>
    <w:rsid w:val="004740B4"/>
    <w:rsid w:val="00475794"/>
    <w:rsid w:val="00480BE6"/>
    <w:rsid w:val="0048366E"/>
    <w:rsid w:val="004849FC"/>
    <w:rsid w:val="00497446"/>
    <w:rsid w:val="004A293E"/>
    <w:rsid w:val="004A3956"/>
    <w:rsid w:val="004A54EC"/>
    <w:rsid w:val="004B0DC1"/>
    <w:rsid w:val="004B4208"/>
    <w:rsid w:val="004B59B3"/>
    <w:rsid w:val="004C446F"/>
    <w:rsid w:val="004D03BD"/>
    <w:rsid w:val="004D1A7C"/>
    <w:rsid w:val="004D4AB7"/>
    <w:rsid w:val="004D61B3"/>
    <w:rsid w:val="004D7EF0"/>
    <w:rsid w:val="004E52A4"/>
    <w:rsid w:val="004E60AC"/>
    <w:rsid w:val="004E612E"/>
    <w:rsid w:val="004F50A4"/>
    <w:rsid w:val="004F55E5"/>
    <w:rsid w:val="004F5F1D"/>
    <w:rsid w:val="004F6B0F"/>
    <w:rsid w:val="0050100E"/>
    <w:rsid w:val="00505F2F"/>
    <w:rsid w:val="005102A9"/>
    <w:rsid w:val="00513ADA"/>
    <w:rsid w:val="00514A0F"/>
    <w:rsid w:val="00521146"/>
    <w:rsid w:val="00521FDA"/>
    <w:rsid w:val="005226B7"/>
    <w:rsid w:val="00523072"/>
    <w:rsid w:val="00527070"/>
    <w:rsid w:val="00527AFD"/>
    <w:rsid w:val="005305BF"/>
    <w:rsid w:val="005307F3"/>
    <w:rsid w:val="00532B11"/>
    <w:rsid w:val="00532FDA"/>
    <w:rsid w:val="00534037"/>
    <w:rsid w:val="005362BD"/>
    <w:rsid w:val="005369DD"/>
    <w:rsid w:val="00540DDC"/>
    <w:rsid w:val="00544C7E"/>
    <w:rsid w:val="005458AB"/>
    <w:rsid w:val="005463CB"/>
    <w:rsid w:val="0055005D"/>
    <w:rsid w:val="0055134E"/>
    <w:rsid w:val="00551AEF"/>
    <w:rsid w:val="0055260A"/>
    <w:rsid w:val="00552629"/>
    <w:rsid w:val="00556E4B"/>
    <w:rsid w:val="0055791F"/>
    <w:rsid w:val="0056058A"/>
    <w:rsid w:val="005639B8"/>
    <w:rsid w:val="00566606"/>
    <w:rsid w:val="00571295"/>
    <w:rsid w:val="00572EEB"/>
    <w:rsid w:val="00576AB5"/>
    <w:rsid w:val="0057722B"/>
    <w:rsid w:val="00581D6D"/>
    <w:rsid w:val="00583513"/>
    <w:rsid w:val="00593DEC"/>
    <w:rsid w:val="00597E8D"/>
    <w:rsid w:val="005A0997"/>
    <w:rsid w:val="005A2146"/>
    <w:rsid w:val="005A3286"/>
    <w:rsid w:val="005A50F6"/>
    <w:rsid w:val="005A5CE8"/>
    <w:rsid w:val="005B32FD"/>
    <w:rsid w:val="005B725E"/>
    <w:rsid w:val="005B784E"/>
    <w:rsid w:val="005C1D2D"/>
    <w:rsid w:val="005C228C"/>
    <w:rsid w:val="005C2808"/>
    <w:rsid w:val="005C7542"/>
    <w:rsid w:val="005D1CFE"/>
    <w:rsid w:val="005D5788"/>
    <w:rsid w:val="005D6DE9"/>
    <w:rsid w:val="005F0F96"/>
    <w:rsid w:val="005F2BD2"/>
    <w:rsid w:val="0060113C"/>
    <w:rsid w:val="00604911"/>
    <w:rsid w:val="006059E2"/>
    <w:rsid w:val="00605CA1"/>
    <w:rsid w:val="00606054"/>
    <w:rsid w:val="00611346"/>
    <w:rsid w:val="006119D6"/>
    <w:rsid w:val="00612598"/>
    <w:rsid w:val="00613D11"/>
    <w:rsid w:val="00616B2B"/>
    <w:rsid w:val="00616B8E"/>
    <w:rsid w:val="00620B9B"/>
    <w:rsid w:val="00620E61"/>
    <w:rsid w:val="00625CEE"/>
    <w:rsid w:val="00625DC3"/>
    <w:rsid w:val="00626081"/>
    <w:rsid w:val="00633F09"/>
    <w:rsid w:val="006404A7"/>
    <w:rsid w:val="00642059"/>
    <w:rsid w:val="00643F19"/>
    <w:rsid w:val="0064644A"/>
    <w:rsid w:val="00652049"/>
    <w:rsid w:val="00654366"/>
    <w:rsid w:val="00654369"/>
    <w:rsid w:val="00655857"/>
    <w:rsid w:val="0065654D"/>
    <w:rsid w:val="006618F7"/>
    <w:rsid w:val="0066327B"/>
    <w:rsid w:val="006651C5"/>
    <w:rsid w:val="00666BF0"/>
    <w:rsid w:val="006704E8"/>
    <w:rsid w:val="0067334F"/>
    <w:rsid w:val="00676446"/>
    <w:rsid w:val="00680F43"/>
    <w:rsid w:val="00683390"/>
    <w:rsid w:val="006836F0"/>
    <w:rsid w:val="0068424C"/>
    <w:rsid w:val="00684B5F"/>
    <w:rsid w:val="00685813"/>
    <w:rsid w:val="006907D7"/>
    <w:rsid w:val="00692360"/>
    <w:rsid w:val="00697234"/>
    <w:rsid w:val="006A2D81"/>
    <w:rsid w:val="006B1CC4"/>
    <w:rsid w:val="006B3BA7"/>
    <w:rsid w:val="006C1535"/>
    <w:rsid w:val="006C6A35"/>
    <w:rsid w:val="006C721C"/>
    <w:rsid w:val="006D18DF"/>
    <w:rsid w:val="006D4FE7"/>
    <w:rsid w:val="006E3EF2"/>
    <w:rsid w:val="006E6C2F"/>
    <w:rsid w:val="006F17BB"/>
    <w:rsid w:val="006F4998"/>
    <w:rsid w:val="00702FC2"/>
    <w:rsid w:val="007053C0"/>
    <w:rsid w:val="007060BE"/>
    <w:rsid w:val="00706142"/>
    <w:rsid w:val="007062ED"/>
    <w:rsid w:val="00712584"/>
    <w:rsid w:val="00714AAF"/>
    <w:rsid w:val="00716A89"/>
    <w:rsid w:val="00717A35"/>
    <w:rsid w:val="007200C8"/>
    <w:rsid w:val="00720FAA"/>
    <w:rsid w:val="0072174E"/>
    <w:rsid w:val="00724042"/>
    <w:rsid w:val="00726656"/>
    <w:rsid w:val="007268B4"/>
    <w:rsid w:val="00731984"/>
    <w:rsid w:val="00731BEE"/>
    <w:rsid w:val="007441B7"/>
    <w:rsid w:val="00751CD6"/>
    <w:rsid w:val="007628C3"/>
    <w:rsid w:val="00763215"/>
    <w:rsid w:val="007634BB"/>
    <w:rsid w:val="00765B3D"/>
    <w:rsid w:val="00765DA7"/>
    <w:rsid w:val="007665FD"/>
    <w:rsid w:val="0077221F"/>
    <w:rsid w:val="007730F7"/>
    <w:rsid w:val="0078064B"/>
    <w:rsid w:val="0078654C"/>
    <w:rsid w:val="00786816"/>
    <w:rsid w:val="00787BBA"/>
    <w:rsid w:val="00790EDD"/>
    <w:rsid w:val="0079307C"/>
    <w:rsid w:val="007931A9"/>
    <w:rsid w:val="00793529"/>
    <w:rsid w:val="007944BB"/>
    <w:rsid w:val="007A409A"/>
    <w:rsid w:val="007A55EB"/>
    <w:rsid w:val="007B6638"/>
    <w:rsid w:val="007C05B6"/>
    <w:rsid w:val="007C6E25"/>
    <w:rsid w:val="007D1465"/>
    <w:rsid w:val="007D40C4"/>
    <w:rsid w:val="007D4B7F"/>
    <w:rsid w:val="007E04EC"/>
    <w:rsid w:val="007E2901"/>
    <w:rsid w:val="008050E6"/>
    <w:rsid w:val="00807630"/>
    <w:rsid w:val="00812862"/>
    <w:rsid w:val="00822E24"/>
    <w:rsid w:val="00822F75"/>
    <w:rsid w:val="00823290"/>
    <w:rsid w:val="00824ED3"/>
    <w:rsid w:val="00825875"/>
    <w:rsid w:val="00832337"/>
    <w:rsid w:val="008340BB"/>
    <w:rsid w:val="008344B1"/>
    <w:rsid w:val="00842E52"/>
    <w:rsid w:val="00845364"/>
    <w:rsid w:val="00846B9F"/>
    <w:rsid w:val="0084736D"/>
    <w:rsid w:val="00852606"/>
    <w:rsid w:val="00853110"/>
    <w:rsid w:val="008553AF"/>
    <w:rsid w:val="008636B1"/>
    <w:rsid w:val="00865372"/>
    <w:rsid w:val="008666FB"/>
    <w:rsid w:val="00866D7F"/>
    <w:rsid w:val="008717C5"/>
    <w:rsid w:val="00875BAE"/>
    <w:rsid w:val="0088082B"/>
    <w:rsid w:val="008808F1"/>
    <w:rsid w:val="00880A57"/>
    <w:rsid w:val="0088198D"/>
    <w:rsid w:val="00881C2B"/>
    <w:rsid w:val="008820B2"/>
    <w:rsid w:val="00886611"/>
    <w:rsid w:val="00896083"/>
    <w:rsid w:val="008A0AC9"/>
    <w:rsid w:val="008A1EDA"/>
    <w:rsid w:val="008A271C"/>
    <w:rsid w:val="008A6287"/>
    <w:rsid w:val="008B120C"/>
    <w:rsid w:val="008B230E"/>
    <w:rsid w:val="008B34F6"/>
    <w:rsid w:val="008B4785"/>
    <w:rsid w:val="008B64CC"/>
    <w:rsid w:val="008B682A"/>
    <w:rsid w:val="008C151F"/>
    <w:rsid w:val="008C2BD0"/>
    <w:rsid w:val="008C57B1"/>
    <w:rsid w:val="008D1391"/>
    <w:rsid w:val="008E0C3C"/>
    <w:rsid w:val="008F3379"/>
    <w:rsid w:val="008F364D"/>
    <w:rsid w:val="009205FC"/>
    <w:rsid w:val="00920FCD"/>
    <w:rsid w:val="00926825"/>
    <w:rsid w:val="00926ABE"/>
    <w:rsid w:val="00927A86"/>
    <w:rsid w:val="00927FAA"/>
    <w:rsid w:val="00931EB8"/>
    <w:rsid w:val="00953B5F"/>
    <w:rsid w:val="0095652B"/>
    <w:rsid w:val="00962C8E"/>
    <w:rsid w:val="00967890"/>
    <w:rsid w:val="00974701"/>
    <w:rsid w:val="0097685B"/>
    <w:rsid w:val="00977B88"/>
    <w:rsid w:val="00980670"/>
    <w:rsid w:val="00981722"/>
    <w:rsid w:val="00983A0E"/>
    <w:rsid w:val="0098783B"/>
    <w:rsid w:val="009A29FB"/>
    <w:rsid w:val="009A3EEA"/>
    <w:rsid w:val="009A4F3B"/>
    <w:rsid w:val="009B093A"/>
    <w:rsid w:val="009B21A1"/>
    <w:rsid w:val="009B22DA"/>
    <w:rsid w:val="009C3CD5"/>
    <w:rsid w:val="009C6D6E"/>
    <w:rsid w:val="009C7DAE"/>
    <w:rsid w:val="009D0BBE"/>
    <w:rsid w:val="009D1BD6"/>
    <w:rsid w:val="009D3B1B"/>
    <w:rsid w:val="009D54D0"/>
    <w:rsid w:val="009D6C71"/>
    <w:rsid w:val="009D7CC6"/>
    <w:rsid w:val="009E077C"/>
    <w:rsid w:val="009E1188"/>
    <w:rsid w:val="009E47E7"/>
    <w:rsid w:val="009E7707"/>
    <w:rsid w:val="009F3E59"/>
    <w:rsid w:val="009F3FD8"/>
    <w:rsid w:val="009F5109"/>
    <w:rsid w:val="009F7F08"/>
    <w:rsid w:val="00A00882"/>
    <w:rsid w:val="00A01FC8"/>
    <w:rsid w:val="00A0588D"/>
    <w:rsid w:val="00A07012"/>
    <w:rsid w:val="00A12260"/>
    <w:rsid w:val="00A12606"/>
    <w:rsid w:val="00A14DE7"/>
    <w:rsid w:val="00A17F85"/>
    <w:rsid w:val="00A21831"/>
    <w:rsid w:val="00A222A1"/>
    <w:rsid w:val="00A24D05"/>
    <w:rsid w:val="00A2512F"/>
    <w:rsid w:val="00A2551F"/>
    <w:rsid w:val="00A33FF1"/>
    <w:rsid w:val="00A3770A"/>
    <w:rsid w:val="00A3780B"/>
    <w:rsid w:val="00A41D4F"/>
    <w:rsid w:val="00A44BFF"/>
    <w:rsid w:val="00A47959"/>
    <w:rsid w:val="00A54F6D"/>
    <w:rsid w:val="00A64B61"/>
    <w:rsid w:val="00A66EC6"/>
    <w:rsid w:val="00A67730"/>
    <w:rsid w:val="00A72E90"/>
    <w:rsid w:val="00A80B45"/>
    <w:rsid w:val="00A831B1"/>
    <w:rsid w:val="00A85E28"/>
    <w:rsid w:val="00A86A57"/>
    <w:rsid w:val="00A9083E"/>
    <w:rsid w:val="00A96445"/>
    <w:rsid w:val="00AA0364"/>
    <w:rsid w:val="00AA4D2F"/>
    <w:rsid w:val="00AA624D"/>
    <w:rsid w:val="00AB2190"/>
    <w:rsid w:val="00AB634D"/>
    <w:rsid w:val="00AC13DF"/>
    <w:rsid w:val="00AC6838"/>
    <w:rsid w:val="00AD5CE7"/>
    <w:rsid w:val="00AE2DB5"/>
    <w:rsid w:val="00AE3E7C"/>
    <w:rsid w:val="00AE60C8"/>
    <w:rsid w:val="00AE7539"/>
    <w:rsid w:val="00AE7AD4"/>
    <w:rsid w:val="00AF35F7"/>
    <w:rsid w:val="00AF7BA1"/>
    <w:rsid w:val="00B0259D"/>
    <w:rsid w:val="00B02BB3"/>
    <w:rsid w:val="00B0556B"/>
    <w:rsid w:val="00B066D2"/>
    <w:rsid w:val="00B11238"/>
    <w:rsid w:val="00B13710"/>
    <w:rsid w:val="00B13D30"/>
    <w:rsid w:val="00B17103"/>
    <w:rsid w:val="00B1741E"/>
    <w:rsid w:val="00B27F24"/>
    <w:rsid w:val="00B3029C"/>
    <w:rsid w:val="00B30DD2"/>
    <w:rsid w:val="00B310A1"/>
    <w:rsid w:val="00B32AE7"/>
    <w:rsid w:val="00B330D6"/>
    <w:rsid w:val="00B33D3B"/>
    <w:rsid w:val="00B40E64"/>
    <w:rsid w:val="00B42BA7"/>
    <w:rsid w:val="00B43036"/>
    <w:rsid w:val="00B47048"/>
    <w:rsid w:val="00B551A5"/>
    <w:rsid w:val="00B670EC"/>
    <w:rsid w:val="00B67198"/>
    <w:rsid w:val="00B677B0"/>
    <w:rsid w:val="00B67E82"/>
    <w:rsid w:val="00B70369"/>
    <w:rsid w:val="00B71CC7"/>
    <w:rsid w:val="00B72C4B"/>
    <w:rsid w:val="00B72CEB"/>
    <w:rsid w:val="00B76F62"/>
    <w:rsid w:val="00B77480"/>
    <w:rsid w:val="00B77AAD"/>
    <w:rsid w:val="00B82D01"/>
    <w:rsid w:val="00B839FA"/>
    <w:rsid w:val="00B8449D"/>
    <w:rsid w:val="00B857C3"/>
    <w:rsid w:val="00BA4781"/>
    <w:rsid w:val="00BA655D"/>
    <w:rsid w:val="00BA67EA"/>
    <w:rsid w:val="00BB179F"/>
    <w:rsid w:val="00BB252C"/>
    <w:rsid w:val="00BB3190"/>
    <w:rsid w:val="00BB34E1"/>
    <w:rsid w:val="00BB56EE"/>
    <w:rsid w:val="00BB74C1"/>
    <w:rsid w:val="00BB765A"/>
    <w:rsid w:val="00BC0D52"/>
    <w:rsid w:val="00BC1636"/>
    <w:rsid w:val="00BC5B10"/>
    <w:rsid w:val="00BC6000"/>
    <w:rsid w:val="00BD4F22"/>
    <w:rsid w:val="00BD6369"/>
    <w:rsid w:val="00BE1C53"/>
    <w:rsid w:val="00BE1C71"/>
    <w:rsid w:val="00BE4D15"/>
    <w:rsid w:val="00BE7381"/>
    <w:rsid w:val="00BF125D"/>
    <w:rsid w:val="00BF2638"/>
    <w:rsid w:val="00BF2E92"/>
    <w:rsid w:val="00BF4B4B"/>
    <w:rsid w:val="00C04702"/>
    <w:rsid w:val="00C1123C"/>
    <w:rsid w:val="00C11A30"/>
    <w:rsid w:val="00C13F91"/>
    <w:rsid w:val="00C17068"/>
    <w:rsid w:val="00C22093"/>
    <w:rsid w:val="00C26481"/>
    <w:rsid w:val="00C308D9"/>
    <w:rsid w:val="00C33C48"/>
    <w:rsid w:val="00C35A05"/>
    <w:rsid w:val="00C3643F"/>
    <w:rsid w:val="00C37939"/>
    <w:rsid w:val="00C401FE"/>
    <w:rsid w:val="00C43868"/>
    <w:rsid w:val="00C474C9"/>
    <w:rsid w:val="00C505E7"/>
    <w:rsid w:val="00C61B91"/>
    <w:rsid w:val="00C63575"/>
    <w:rsid w:val="00C63C4B"/>
    <w:rsid w:val="00C67E93"/>
    <w:rsid w:val="00C714FE"/>
    <w:rsid w:val="00C74A46"/>
    <w:rsid w:val="00C75804"/>
    <w:rsid w:val="00C776BA"/>
    <w:rsid w:val="00C8308B"/>
    <w:rsid w:val="00C865E2"/>
    <w:rsid w:val="00C86F24"/>
    <w:rsid w:val="00C87296"/>
    <w:rsid w:val="00C953EB"/>
    <w:rsid w:val="00CA134D"/>
    <w:rsid w:val="00CA4347"/>
    <w:rsid w:val="00CA44C5"/>
    <w:rsid w:val="00CA695F"/>
    <w:rsid w:val="00CA7CEC"/>
    <w:rsid w:val="00CB1751"/>
    <w:rsid w:val="00CB22AD"/>
    <w:rsid w:val="00CC26A4"/>
    <w:rsid w:val="00CC3498"/>
    <w:rsid w:val="00CC73B1"/>
    <w:rsid w:val="00CC73D8"/>
    <w:rsid w:val="00CE6171"/>
    <w:rsid w:val="00CE728C"/>
    <w:rsid w:val="00CE755A"/>
    <w:rsid w:val="00CF122C"/>
    <w:rsid w:val="00CF177A"/>
    <w:rsid w:val="00CF21DA"/>
    <w:rsid w:val="00D015E6"/>
    <w:rsid w:val="00D01DD7"/>
    <w:rsid w:val="00D01DE5"/>
    <w:rsid w:val="00D0387E"/>
    <w:rsid w:val="00D10846"/>
    <w:rsid w:val="00D1449E"/>
    <w:rsid w:val="00D20786"/>
    <w:rsid w:val="00D22C33"/>
    <w:rsid w:val="00D23D81"/>
    <w:rsid w:val="00D26FD7"/>
    <w:rsid w:val="00D33F0D"/>
    <w:rsid w:val="00D3618D"/>
    <w:rsid w:val="00D42F50"/>
    <w:rsid w:val="00D42FC7"/>
    <w:rsid w:val="00D43A08"/>
    <w:rsid w:val="00D43A89"/>
    <w:rsid w:val="00D50276"/>
    <w:rsid w:val="00D50DD5"/>
    <w:rsid w:val="00D5507A"/>
    <w:rsid w:val="00D60D7C"/>
    <w:rsid w:val="00D6565A"/>
    <w:rsid w:val="00D67CF8"/>
    <w:rsid w:val="00D7187D"/>
    <w:rsid w:val="00D74979"/>
    <w:rsid w:val="00D74E60"/>
    <w:rsid w:val="00D75B48"/>
    <w:rsid w:val="00D769C0"/>
    <w:rsid w:val="00D77CD9"/>
    <w:rsid w:val="00D845E0"/>
    <w:rsid w:val="00D84D50"/>
    <w:rsid w:val="00D85446"/>
    <w:rsid w:val="00DA356E"/>
    <w:rsid w:val="00DB10F3"/>
    <w:rsid w:val="00DB16E0"/>
    <w:rsid w:val="00DB51D1"/>
    <w:rsid w:val="00DC4B91"/>
    <w:rsid w:val="00DC790C"/>
    <w:rsid w:val="00DD47B2"/>
    <w:rsid w:val="00DE6604"/>
    <w:rsid w:val="00DF4B90"/>
    <w:rsid w:val="00DF4D8B"/>
    <w:rsid w:val="00DF63F0"/>
    <w:rsid w:val="00DF6BB1"/>
    <w:rsid w:val="00E0463F"/>
    <w:rsid w:val="00E04D05"/>
    <w:rsid w:val="00E071EA"/>
    <w:rsid w:val="00E109C7"/>
    <w:rsid w:val="00E14467"/>
    <w:rsid w:val="00E17892"/>
    <w:rsid w:val="00E214BB"/>
    <w:rsid w:val="00E26751"/>
    <w:rsid w:val="00E34B23"/>
    <w:rsid w:val="00E40AC8"/>
    <w:rsid w:val="00E42A50"/>
    <w:rsid w:val="00E510FD"/>
    <w:rsid w:val="00E57073"/>
    <w:rsid w:val="00E57CC8"/>
    <w:rsid w:val="00E81D56"/>
    <w:rsid w:val="00E86CD8"/>
    <w:rsid w:val="00E870DA"/>
    <w:rsid w:val="00E9003F"/>
    <w:rsid w:val="00E936B5"/>
    <w:rsid w:val="00E94DC6"/>
    <w:rsid w:val="00E963DB"/>
    <w:rsid w:val="00EA3442"/>
    <w:rsid w:val="00EA35C3"/>
    <w:rsid w:val="00EA4893"/>
    <w:rsid w:val="00EA4CB6"/>
    <w:rsid w:val="00EA597A"/>
    <w:rsid w:val="00EB03D7"/>
    <w:rsid w:val="00EB0579"/>
    <w:rsid w:val="00EB5855"/>
    <w:rsid w:val="00EB596D"/>
    <w:rsid w:val="00EB6155"/>
    <w:rsid w:val="00EC17DE"/>
    <w:rsid w:val="00EC471B"/>
    <w:rsid w:val="00ED18B9"/>
    <w:rsid w:val="00ED2226"/>
    <w:rsid w:val="00ED40E9"/>
    <w:rsid w:val="00ED53FF"/>
    <w:rsid w:val="00ED6EFF"/>
    <w:rsid w:val="00EE62C8"/>
    <w:rsid w:val="00EF229D"/>
    <w:rsid w:val="00EF3F3B"/>
    <w:rsid w:val="00EF5522"/>
    <w:rsid w:val="00EF5D36"/>
    <w:rsid w:val="00F008D9"/>
    <w:rsid w:val="00F00E4A"/>
    <w:rsid w:val="00F01532"/>
    <w:rsid w:val="00F028E3"/>
    <w:rsid w:val="00F02C96"/>
    <w:rsid w:val="00F036DA"/>
    <w:rsid w:val="00F13185"/>
    <w:rsid w:val="00F15007"/>
    <w:rsid w:val="00F25E87"/>
    <w:rsid w:val="00F30D4F"/>
    <w:rsid w:val="00F40C78"/>
    <w:rsid w:val="00F4295A"/>
    <w:rsid w:val="00F44C68"/>
    <w:rsid w:val="00F45272"/>
    <w:rsid w:val="00F457F2"/>
    <w:rsid w:val="00F45D8A"/>
    <w:rsid w:val="00F50810"/>
    <w:rsid w:val="00F52437"/>
    <w:rsid w:val="00F5454E"/>
    <w:rsid w:val="00F5486C"/>
    <w:rsid w:val="00F54FF8"/>
    <w:rsid w:val="00F57188"/>
    <w:rsid w:val="00F5790C"/>
    <w:rsid w:val="00F64685"/>
    <w:rsid w:val="00F65603"/>
    <w:rsid w:val="00F67796"/>
    <w:rsid w:val="00F67E6D"/>
    <w:rsid w:val="00F7340B"/>
    <w:rsid w:val="00F753E3"/>
    <w:rsid w:val="00F8479D"/>
    <w:rsid w:val="00F93DF7"/>
    <w:rsid w:val="00F94B71"/>
    <w:rsid w:val="00FA15CC"/>
    <w:rsid w:val="00FA2410"/>
    <w:rsid w:val="00FA60CE"/>
    <w:rsid w:val="00FB1E7E"/>
    <w:rsid w:val="00FB4D43"/>
    <w:rsid w:val="00FB5BC9"/>
    <w:rsid w:val="00FB7942"/>
    <w:rsid w:val="00FC279A"/>
    <w:rsid w:val="00FC386E"/>
    <w:rsid w:val="00FC4DA9"/>
    <w:rsid w:val="00FC72A0"/>
    <w:rsid w:val="00FD50A6"/>
    <w:rsid w:val="00FD5132"/>
    <w:rsid w:val="00FE6228"/>
    <w:rsid w:val="00FF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F9865-61D5-46DB-A566-EA72F1AD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56"/>
    <w:pPr>
      <w:widowControl w:val="0"/>
    </w:pPr>
  </w:style>
  <w:style w:type="paragraph" w:styleId="2">
    <w:name w:val="heading 2"/>
    <w:basedOn w:val="a"/>
    <w:link w:val="20"/>
    <w:uiPriority w:val="9"/>
    <w:qFormat/>
    <w:rsid w:val="008A0A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0AC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A0AC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A0AC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up-section-link">
    <w:name w:val="up-section-link"/>
    <w:basedOn w:val="a0"/>
    <w:rsid w:val="008A0AC9"/>
  </w:style>
  <w:style w:type="character" w:customStyle="1" w:styleId="apple-converted-space">
    <w:name w:val="apple-converted-space"/>
    <w:basedOn w:val="a0"/>
    <w:rsid w:val="008A0AC9"/>
  </w:style>
  <w:style w:type="character" w:customStyle="1" w:styleId="ng-binding">
    <w:name w:val="ng-binding"/>
    <w:basedOn w:val="a0"/>
    <w:rsid w:val="008A0AC9"/>
  </w:style>
  <w:style w:type="paragraph" w:customStyle="1" w:styleId="o-break-word">
    <w:name w:val="o-break-word"/>
    <w:basedOn w:val="a"/>
    <w:rsid w:val="008A0A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-xs-bottom">
    <w:name w:val="m-xs-bottom"/>
    <w:basedOn w:val="a"/>
    <w:rsid w:val="005712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1"/>
    <w:qFormat/>
    <w:rsid w:val="00D75B48"/>
    <w:pPr>
      <w:ind w:leftChars="200" w:left="480"/>
    </w:pPr>
  </w:style>
  <w:style w:type="paragraph" w:styleId="a4">
    <w:name w:val="header"/>
    <w:basedOn w:val="a"/>
    <w:link w:val="a5"/>
    <w:unhideWhenUsed/>
    <w:rsid w:val="002F0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F0F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0F24"/>
    <w:rPr>
      <w:sz w:val="20"/>
      <w:szCs w:val="20"/>
    </w:rPr>
  </w:style>
  <w:style w:type="character" w:styleId="a8">
    <w:name w:val="Hyperlink"/>
    <w:basedOn w:val="a0"/>
    <w:uiPriority w:val="99"/>
    <w:unhideWhenUsed/>
    <w:rsid w:val="00B551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0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0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js-invoice-state">
    <w:name w:val="js-invoice-state"/>
    <w:basedOn w:val="a0"/>
    <w:rsid w:val="00110C68"/>
  </w:style>
  <w:style w:type="paragraph" w:styleId="ab">
    <w:name w:val="Date"/>
    <w:basedOn w:val="a"/>
    <w:next w:val="a"/>
    <w:link w:val="ac"/>
    <w:uiPriority w:val="99"/>
    <w:semiHidden/>
    <w:unhideWhenUsed/>
    <w:rsid w:val="00070DC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7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6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lin0628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34D2-E2EB-4080-8DE8-603F3D85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2102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3</cp:revision>
  <cp:lastPrinted>2023-10-11T05:32:00Z</cp:lastPrinted>
  <dcterms:created xsi:type="dcterms:W3CDTF">2026-03-19T06:58:00Z</dcterms:created>
  <dcterms:modified xsi:type="dcterms:W3CDTF">2026-03-19T06:58:00Z</dcterms:modified>
</cp:coreProperties>
</file>