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B61C" w14:textId="77777777" w:rsidR="00BD0889" w:rsidRPr="004126C7" w:rsidRDefault="00BD0889" w:rsidP="00BD0889">
      <w:pPr>
        <w:pStyle w:val="CommentText"/>
        <w:rPr>
          <w:rFonts w:ascii="Verdana" w:eastAsia="Calibri" w:hAnsi="Verdana" w:cs="Calibri"/>
          <w:color w:val="FF0000"/>
        </w:rPr>
      </w:pPr>
      <w:r w:rsidRPr="004126C7">
        <w:rPr>
          <w:rFonts w:ascii="Verdana" w:eastAsia="Calibri" w:hAnsi="Verdana" w:cs="Calibri"/>
          <w:color w:val="FF0000"/>
        </w:rPr>
        <w:t>Please use this template as a starting point. Change anything that is highlighted in yellow to make the release more personalized and geared toward you/your REMAX office.</w:t>
      </w:r>
    </w:p>
    <w:p w14:paraId="30524BA8" w14:textId="77777777" w:rsidR="00BD0889" w:rsidRPr="004126C7" w:rsidRDefault="00BD0889" w:rsidP="00BD0889">
      <w:pPr>
        <w:pStyle w:val="CommentText"/>
        <w:rPr>
          <w:rFonts w:ascii="Verdana" w:eastAsia="Calibri" w:hAnsi="Verdana" w:cs="Calibri"/>
          <w:color w:val="FF0000"/>
        </w:rPr>
      </w:pPr>
    </w:p>
    <w:p w14:paraId="602D2CB1" w14:textId="77777777" w:rsidR="00BD0889" w:rsidRPr="004126C7" w:rsidRDefault="00BD0889" w:rsidP="00BD0889">
      <w:pPr>
        <w:pStyle w:val="CommentText"/>
        <w:rPr>
          <w:rFonts w:ascii="Verdana" w:eastAsia="Calibri" w:hAnsi="Verdana" w:cs="Calibri"/>
          <w:color w:val="FF0000"/>
        </w:rPr>
      </w:pPr>
      <w:r w:rsidRPr="004126C7">
        <w:rPr>
          <w:rFonts w:ascii="Verdana" w:eastAsia="Calibri" w:hAnsi="Verdana" w:cs="Calibri"/>
          <w:color w:val="FF0000"/>
        </w:rPr>
        <w:t>RE/MAX, LLC executive quotes may not be changed and, if included, must be used exactly as set forth below.</w:t>
      </w:r>
    </w:p>
    <w:p w14:paraId="40187923" w14:textId="77777777" w:rsidR="00BD0889" w:rsidRPr="004126C7" w:rsidRDefault="00BD0889" w:rsidP="00BD0889">
      <w:pPr>
        <w:rPr>
          <w:rFonts w:ascii="Verdana" w:eastAsia="Calibri" w:hAnsi="Verdana" w:cs="Calibri"/>
          <w:b/>
          <w:bCs/>
          <w:color w:val="FF0000"/>
        </w:rPr>
      </w:pPr>
    </w:p>
    <w:p w14:paraId="05EC10B4" w14:textId="77777777" w:rsidR="00BD0889" w:rsidRPr="004126C7" w:rsidRDefault="00BD0889" w:rsidP="00BD0889">
      <w:pPr>
        <w:rPr>
          <w:rFonts w:ascii="Verdana" w:eastAsia="Calibri" w:hAnsi="Verdana" w:cs="Calibri"/>
          <w:b/>
          <w:bCs/>
        </w:rPr>
      </w:pPr>
      <w:r w:rsidRPr="004126C7">
        <w:rPr>
          <w:rFonts w:ascii="Verdana" w:eastAsia="Calibri" w:hAnsi="Verdana" w:cs="Calibri"/>
          <w:b/>
          <w:bCs/>
          <w:color w:val="FF0000"/>
        </w:rPr>
        <w:t>Don’t forget to delete these instructions and the yellow highlighting when you’ve finished editing the document.</w:t>
      </w:r>
    </w:p>
    <w:p w14:paraId="2EA282FC" w14:textId="77777777" w:rsidR="00BD0889" w:rsidRPr="004126C7" w:rsidRDefault="00BD0889" w:rsidP="00BD0889">
      <w:pPr>
        <w:rPr>
          <w:rFonts w:ascii="Verdana" w:eastAsia="Calibri" w:hAnsi="Verdana" w:cs="Calibri"/>
          <w:color w:val="FF0000"/>
        </w:rPr>
      </w:pPr>
    </w:p>
    <w:p w14:paraId="4C498CD3" w14:textId="46E086DC" w:rsidR="00BD0889" w:rsidRPr="004126C7" w:rsidRDefault="00BD0889" w:rsidP="00BD0889">
      <w:pPr>
        <w:rPr>
          <w:rFonts w:ascii="Verdana" w:eastAsia="Calibri" w:hAnsi="Verdana" w:cs="Calibri"/>
          <w:b/>
          <w:bCs/>
          <w:sz w:val="40"/>
          <w:szCs w:val="40"/>
        </w:rPr>
      </w:pPr>
      <w:r w:rsidRPr="004126C7">
        <w:rPr>
          <w:rFonts w:ascii="Verdana" w:eastAsia="Calibri" w:hAnsi="Verdana" w:cs="Calibri"/>
          <w:color w:val="FF0000"/>
        </w:rPr>
        <w:t>Please reach out to your regional PR contact with any questions or concerns.</w:t>
      </w:r>
    </w:p>
    <w:p w14:paraId="72464C58" w14:textId="39576775" w:rsidR="007C6FA8" w:rsidRPr="004126C7" w:rsidRDefault="00D80CDE" w:rsidP="0086415B">
      <w:pPr>
        <w:jc w:val="center"/>
        <w:rPr>
          <w:rFonts w:ascii="Verdana" w:hAnsi="Verdana"/>
          <w:b/>
          <w:sz w:val="32"/>
          <w:szCs w:val="32"/>
        </w:rPr>
      </w:pPr>
      <w:r w:rsidRPr="004126C7">
        <w:rPr>
          <w:rFonts w:ascii="Verdana" w:hAnsi="Verdana" w:cs="Calibri"/>
          <w:b/>
          <w:sz w:val="36"/>
          <w:szCs w:val="40"/>
        </w:rPr>
        <w:br/>
      </w:r>
      <w:r w:rsidR="004126C7" w:rsidRPr="00473F2C">
        <w:rPr>
          <w:rFonts w:ascii="Verdana" w:hAnsi="Verdana" w:cstheme="minorHAnsi"/>
          <w:b/>
          <w:sz w:val="32"/>
          <w:szCs w:val="32"/>
          <w:highlight w:val="yellow"/>
        </w:rPr>
        <w:t>Team Name/Agent Name</w:t>
      </w:r>
      <w:r w:rsidR="004126C7">
        <w:rPr>
          <w:rFonts w:ascii="Verdana" w:hAnsi="Verdana" w:cstheme="minorHAnsi"/>
          <w:b/>
          <w:sz w:val="32"/>
          <w:szCs w:val="32"/>
        </w:rPr>
        <w:t xml:space="preserve"> of REMAX </w:t>
      </w:r>
      <w:r w:rsidR="004126C7" w:rsidRPr="00473F2C">
        <w:rPr>
          <w:rFonts w:ascii="Verdana" w:hAnsi="Verdana" w:cstheme="minorHAnsi"/>
          <w:b/>
          <w:sz w:val="32"/>
          <w:szCs w:val="32"/>
          <w:highlight w:val="yellow"/>
        </w:rPr>
        <w:t>Office Name</w:t>
      </w:r>
      <w:r w:rsidR="004126C7">
        <w:rPr>
          <w:rFonts w:ascii="Verdana" w:hAnsi="Verdana" w:cstheme="minorHAnsi"/>
          <w:b/>
          <w:sz w:val="32"/>
          <w:szCs w:val="32"/>
        </w:rPr>
        <w:t xml:space="preserve"> </w:t>
      </w:r>
      <w:r w:rsidR="004126C7" w:rsidRPr="00B64EF9">
        <w:rPr>
          <w:rFonts w:ascii="Verdana" w:hAnsi="Verdana" w:cstheme="minorHAnsi"/>
          <w:b/>
          <w:sz w:val="32"/>
          <w:szCs w:val="32"/>
        </w:rPr>
        <w:t xml:space="preserve">Among </w:t>
      </w:r>
      <w:r w:rsidR="007D09ED" w:rsidRPr="004126C7">
        <w:rPr>
          <w:rFonts w:ascii="Verdana" w:hAnsi="Verdana" w:cs="Calibri"/>
          <w:b/>
          <w:sz w:val="32"/>
          <w:szCs w:val="32"/>
        </w:rPr>
        <w:t>Top 250 Latino Agents</w:t>
      </w:r>
    </w:p>
    <w:p w14:paraId="0DEBB360" w14:textId="4770ACCE" w:rsidR="007C6FA8" w:rsidRPr="004126C7" w:rsidRDefault="00F7284C" w:rsidP="007C6FA8">
      <w:pPr>
        <w:jc w:val="center"/>
        <w:rPr>
          <w:rFonts w:ascii="Verdana" w:hAnsi="Verdana" w:cs="Calibri"/>
          <w:i/>
          <w:sz w:val="28"/>
          <w:szCs w:val="28"/>
        </w:rPr>
      </w:pPr>
      <w:r>
        <w:rPr>
          <w:rFonts w:ascii="Verdana" w:hAnsi="Verdana" w:cs="Calibri"/>
          <w:i/>
          <w:sz w:val="28"/>
          <w:szCs w:val="28"/>
        </w:rPr>
        <w:t>Recognized by National Association of Hispanic Real Estate Professionals for exceptional sales performance in 2025</w:t>
      </w:r>
    </w:p>
    <w:p w14:paraId="264D1077" w14:textId="77777777" w:rsidR="00164DEA" w:rsidRPr="004126C7" w:rsidRDefault="00164DEA" w:rsidP="00164DEA">
      <w:pPr>
        <w:autoSpaceDE w:val="0"/>
        <w:autoSpaceDN w:val="0"/>
        <w:adjustRightInd w:val="0"/>
        <w:rPr>
          <w:rFonts w:ascii="Verdana" w:hAnsi="Verdana" w:cs="Calibri"/>
          <w:i/>
          <w:iCs/>
          <w:sz w:val="28"/>
          <w:szCs w:val="28"/>
        </w:rPr>
      </w:pPr>
    </w:p>
    <w:p w14:paraId="757D6D9C" w14:textId="2F421B51" w:rsidR="004833A2" w:rsidRPr="004126C7" w:rsidRDefault="00AD554E" w:rsidP="008F1D3F">
      <w:pPr>
        <w:autoSpaceDE w:val="0"/>
        <w:autoSpaceDN w:val="0"/>
        <w:adjustRightInd w:val="0"/>
        <w:spacing w:line="276" w:lineRule="auto"/>
        <w:rPr>
          <w:rFonts w:ascii="Verdana" w:hAnsi="Verdana" w:cs="Calibri"/>
          <w:color w:val="000000"/>
          <w:sz w:val="24"/>
        </w:rPr>
      </w:pPr>
      <w:r w:rsidRPr="00F7284C">
        <w:rPr>
          <w:rFonts w:ascii="Verdana" w:hAnsi="Verdana" w:cs="Calibri"/>
          <w:b/>
          <w:iCs/>
          <w:sz w:val="24"/>
          <w:highlight w:val="yellow"/>
        </w:rPr>
        <w:t xml:space="preserve">CITY, State, </w:t>
      </w:r>
      <w:r w:rsidR="00FB79AD" w:rsidRPr="00F7284C">
        <w:rPr>
          <w:rFonts w:ascii="Verdana" w:hAnsi="Verdana" w:cs="Calibri"/>
          <w:iCs/>
          <w:sz w:val="24"/>
          <w:highlight w:val="yellow"/>
        </w:rPr>
        <w:t>Date</w:t>
      </w:r>
      <w:r w:rsidR="00164DEA" w:rsidRPr="004126C7">
        <w:rPr>
          <w:rFonts w:ascii="Verdana" w:hAnsi="Verdana" w:cs="Calibri"/>
          <w:i/>
          <w:iCs/>
          <w:sz w:val="24"/>
        </w:rPr>
        <w:t xml:space="preserve"> </w:t>
      </w:r>
      <w:r w:rsidR="00E63869" w:rsidRPr="004126C7">
        <w:rPr>
          <w:rFonts w:ascii="Verdana" w:hAnsi="Verdana" w:cs="Calibri"/>
          <w:i/>
          <w:sz w:val="24"/>
        </w:rPr>
        <w:t>–</w:t>
      </w:r>
      <w:r w:rsidR="00D61A2E" w:rsidRPr="004126C7">
        <w:rPr>
          <w:rFonts w:ascii="Verdana" w:hAnsi="Verdana" w:cs="Calibri"/>
          <w:sz w:val="24"/>
        </w:rPr>
        <w:t xml:space="preserve"> </w:t>
      </w:r>
      <w:r w:rsidR="00F7284C">
        <w:rPr>
          <w:rFonts w:ascii="Verdana" w:hAnsi="Verdana" w:cs="Calibri"/>
          <w:color w:val="000000"/>
          <w:sz w:val="24"/>
        </w:rPr>
        <w:t xml:space="preserve">Local real estate </w:t>
      </w:r>
      <w:r w:rsidR="00F7284C" w:rsidRPr="00F7284C">
        <w:rPr>
          <w:rFonts w:ascii="Verdana" w:hAnsi="Verdana" w:cs="Calibri"/>
          <w:color w:val="000000"/>
          <w:sz w:val="24"/>
          <w:highlight w:val="yellow"/>
        </w:rPr>
        <w:t>agent/team</w:t>
      </w:r>
      <w:r w:rsidR="00F7284C">
        <w:rPr>
          <w:rFonts w:ascii="Verdana" w:hAnsi="Verdana" w:cs="Calibri"/>
          <w:color w:val="000000"/>
          <w:sz w:val="24"/>
        </w:rPr>
        <w:t xml:space="preserve">, </w:t>
      </w:r>
      <w:r w:rsidR="00F7284C" w:rsidRPr="00F7284C">
        <w:rPr>
          <w:rFonts w:ascii="Verdana" w:hAnsi="Verdana" w:cs="Calibri"/>
          <w:color w:val="000000"/>
          <w:sz w:val="24"/>
          <w:highlight w:val="yellow"/>
        </w:rPr>
        <w:t>First Last name of agent or full team name</w:t>
      </w:r>
      <w:r w:rsidR="00F7284C">
        <w:rPr>
          <w:rFonts w:ascii="Verdana" w:hAnsi="Verdana" w:cs="Calibri"/>
          <w:color w:val="000000"/>
          <w:sz w:val="24"/>
        </w:rPr>
        <w:t xml:space="preserve">, </w:t>
      </w:r>
      <w:r w:rsidR="00C557F5">
        <w:rPr>
          <w:rFonts w:ascii="Verdana" w:hAnsi="Verdana" w:cs="Calibri"/>
          <w:color w:val="000000"/>
          <w:sz w:val="24"/>
        </w:rPr>
        <w:t xml:space="preserve">of REMAX </w:t>
      </w:r>
      <w:r w:rsidR="00C557F5" w:rsidRPr="00C557F5">
        <w:rPr>
          <w:rFonts w:ascii="Verdana" w:hAnsi="Verdana" w:cs="Calibri"/>
          <w:color w:val="000000"/>
          <w:sz w:val="24"/>
          <w:highlight w:val="yellow"/>
        </w:rPr>
        <w:t>Office Name</w:t>
      </w:r>
      <w:r w:rsidR="00C557F5">
        <w:rPr>
          <w:rFonts w:ascii="Verdana" w:hAnsi="Verdana" w:cs="Calibri"/>
          <w:color w:val="000000"/>
          <w:sz w:val="24"/>
        </w:rPr>
        <w:t xml:space="preserve"> </w:t>
      </w:r>
      <w:r w:rsidR="005E2348" w:rsidRPr="004126C7">
        <w:rPr>
          <w:rFonts w:ascii="Verdana" w:hAnsi="Verdana" w:cs="Calibri"/>
          <w:color w:val="000000"/>
          <w:sz w:val="24"/>
        </w:rPr>
        <w:t>has been</w:t>
      </w:r>
      <w:r w:rsidR="005A46A4" w:rsidRPr="004126C7">
        <w:rPr>
          <w:rFonts w:ascii="Verdana" w:hAnsi="Verdana" w:cs="Calibri"/>
          <w:color w:val="000000"/>
          <w:sz w:val="24"/>
        </w:rPr>
        <w:t xml:space="preserve"> </w:t>
      </w:r>
      <w:r w:rsidR="00CD4061" w:rsidRPr="004126C7">
        <w:rPr>
          <w:rFonts w:ascii="Verdana" w:hAnsi="Verdana" w:cs="Calibri"/>
          <w:color w:val="000000"/>
          <w:sz w:val="24"/>
        </w:rPr>
        <w:t>recognized</w:t>
      </w:r>
      <w:r w:rsidR="007C6FA8" w:rsidRPr="004126C7">
        <w:rPr>
          <w:rFonts w:ascii="Verdana" w:hAnsi="Verdana" w:cs="Calibri"/>
          <w:color w:val="000000"/>
          <w:sz w:val="24"/>
        </w:rPr>
        <w:t xml:space="preserve"> in </w:t>
      </w:r>
      <w:r w:rsidR="00E1011B" w:rsidRPr="004126C7">
        <w:rPr>
          <w:rFonts w:ascii="Verdana" w:hAnsi="Verdana" w:cs="Calibri"/>
          <w:color w:val="000000"/>
          <w:sz w:val="24"/>
        </w:rPr>
        <w:t xml:space="preserve">the </w:t>
      </w:r>
      <w:r w:rsidR="005E2348" w:rsidRPr="004126C7">
        <w:rPr>
          <w:rFonts w:ascii="Verdana" w:hAnsi="Verdana" w:cs="Calibri"/>
          <w:color w:val="000000"/>
          <w:sz w:val="24"/>
        </w:rPr>
        <w:t>prestigious</w:t>
      </w:r>
      <w:r w:rsidR="00D61A2E" w:rsidRPr="004126C7">
        <w:rPr>
          <w:rFonts w:ascii="Verdana" w:hAnsi="Verdana" w:cs="Calibri"/>
          <w:color w:val="000000"/>
          <w:sz w:val="24"/>
        </w:rPr>
        <w:t xml:space="preserve"> </w:t>
      </w:r>
      <w:hyperlink r:id="rId11" w:history="1">
        <w:r w:rsidR="008917E6" w:rsidRPr="001B3392">
          <w:rPr>
            <w:rStyle w:val="Hyperlink"/>
            <w:rFonts w:ascii="Verdana" w:hAnsi="Verdana" w:cs="Calibri"/>
            <w:sz w:val="24"/>
          </w:rPr>
          <w:t>202</w:t>
        </w:r>
        <w:r w:rsidR="00F7284C" w:rsidRPr="001B3392">
          <w:rPr>
            <w:rStyle w:val="Hyperlink"/>
            <w:rFonts w:ascii="Verdana" w:hAnsi="Verdana" w:cs="Calibri"/>
            <w:sz w:val="24"/>
          </w:rPr>
          <w:t>5</w:t>
        </w:r>
        <w:r w:rsidR="008917E6" w:rsidRPr="001B3392">
          <w:rPr>
            <w:rStyle w:val="Hyperlink"/>
            <w:rFonts w:ascii="Verdana" w:hAnsi="Verdana" w:cs="Calibri"/>
            <w:sz w:val="24"/>
          </w:rPr>
          <w:t xml:space="preserve"> Top 250 Latino Agents</w:t>
        </w:r>
      </w:hyperlink>
      <w:r w:rsidR="008917E6" w:rsidRPr="004126C7">
        <w:rPr>
          <w:rFonts w:ascii="Verdana" w:hAnsi="Verdana" w:cs="Calibri"/>
          <w:color w:val="000000"/>
          <w:sz w:val="24"/>
        </w:rPr>
        <w:t xml:space="preserve"> </w:t>
      </w:r>
      <w:r w:rsidR="007D09ED" w:rsidRPr="004126C7">
        <w:rPr>
          <w:rFonts w:ascii="Verdana" w:hAnsi="Verdana" w:cs="Calibri"/>
          <w:color w:val="000000"/>
          <w:sz w:val="24"/>
        </w:rPr>
        <w:t>ranking.</w:t>
      </w:r>
      <w:r w:rsidR="005E2348" w:rsidRPr="004126C7">
        <w:rPr>
          <w:rFonts w:ascii="Verdana" w:hAnsi="Verdana" w:cs="Calibri"/>
          <w:color w:val="000000"/>
          <w:sz w:val="24"/>
        </w:rPr>
        <w:t xml:space="preserve"> </w:t>
      </w:r>
      <w:r w:rsidR="00E1011B" w:rsidRPr="004126C7">
        <w:rPr>
          <w:rFonts w:ascii="Verdana" w:hAnsi="Verdana" w:cs="Calibri"/>
          <w:color w:val="000000"/>
          <w:sz w:val="24"/>
        </w:rPr>
        <w:t>The annual report</w:t>
      </w:r>
      <w:r w:rsidR="000A28B7" w:rsidRPr="004126C7">
        <w:rPr>
          <w:rFonts w:ascii="Verdana" w:hAnsi="Verdana" w:cs="Calibri"/>
          <w:color w:val="000000"/>
          <w:sz w:val="24"/>
        </w:rPr>
        <w:t>,</w:t>
      </w:r>
      <w:r w:rsidR="00E1011B" w:rsidRPr="004126C7">
        <w:rPr>
          <w:rFonts w:ascii="Verdana" w:hAnsi="Verdana" w:cs="Calibri"/>
          <w:color w:val="000000"/>
          <w:sz w:val="24"/>
        </w:rPr>
        <w:t xml:space="preserve"> </w:t>
      </w:r>
      <w:r w:rsidR="00E62115" w:rsidRPr="004126C7">
        <w:rPr>
          <w:rFonts w:ascii="Verdana" w:hAnsi="Verdana" w:cs="Calibri"/>
          <w:color w:val="000000"/>
          <w:sz w:val="24"/>
        </w:rPr>
        <w:t>released by the National Association of Hispanic Real Estate Professionals (</w:t>
      </w:r>
      <w:hyperlink r:id="rId12" w:history="1">
        <w:r w:rsidR="00E62115" w:rsidRPr="004126C7">
          <w:rPr>
            <w:rStyle w:val="Hyperlink"/>
            <w:rFonts w:ascii="Verdana" w:hAnsi="Verdana" w:cs="Calibri"/>
            <w:sz w:val="24"/>
          </w:rPr>
          <w:t>NAHREP</w:t>
        </w:r>
      </w:hyperlink>
      <w:r w:rsidR="00A71FAF" w:rsidRPr="004126C7">
        <w:rPr>
          <w:rStyle w:val="Hyperlink"/>
          <w:rFonts w:ascii="Verdana" w:hAnsi="Verdana" w:cs="Calibri"/>
          <w:sz w:val="24"/>
        </w:rPr>
        <w:t>®</w:t>
      </w:r>
      <w:r w:rsidR="00E62115" w:rsidRPr="004126C7">
        <w:rPr>
          <w:rFonts w:ascii="Verdana" w:hAnsi="Verdana" w:cs="Calibri"/>
          <w:color w:val="000000"/>
          <w:sz w:val="24"/>
        </w:rPr>
        <w:t>)</w:t>
      </w:r>
      <w:r w:rsidR="000A28B7" w:rsidRPr="004126C7">
        <w:rPr>
          <w:rFonts w:ascii="Verdana" w:hAnsi="Verdana" w:cs="Calibri"/>
          <w:color w:val="000000"/>
          <w:sz w:val="24"/>
        </w:rPr>
        <w:t>,</w:t>
      </w:r>
      <w:r w:rsidR="00E62115" w:rsidRPr="004126C7">
        <w:rPr>
          <w:rFonts w:ascii="Verdana" w:hAnsi="Verdana" w:cs="Calibri"/>
          <w:color w:val="000000"/>
          <w:sz w:val="24"/>
        </w:rPr>
        <w:t xml:space="preserve"> </w:t>
      </w:r>
      <w:r w:rsidR="00E1011B" w:rsidRPr="004126C7">
        <w:rPr>
          <w:rFonts w:ascii="Verdana" w:hAnsi="Verdana" w:cs="Calibri"/>
          <w:color w:val="000000"/>
          <w:sz w:val="24"/>
        </w:rPr>
        <w:t>honors exceptional Latino real estate agents in the U.S. and is based on 20</w:t>
      </w:r>
      <w:r w:rsidR="00432245" w:rsidRPr="004126C7">
        <w:rPr>
          <w:rFonts w:ascii="Verdana" w:hAnsi="Verdana" w:cs="Calibri"/>
          <w:color w:val="000000"/>
          <w:sz w:val="24"/>
        </w:rPr>
        <w:t>2</w:t>
      </w:r>
      <w:r w:rsidR="00F7284C">
        <w:rPr>
          <w:rFonts w:ascii="Verdana" w:hAnsi="Verdana" w:cs="Calibri"/>
          <w:color w:val="000000"/>
          <w:sz w:val="24"/>
        </w:rPr>
        <w:t>4</w:t>
      </w:r>
      <w:r w:rsidR="0000563E" w:rsidRPr="004126C7">
        <w:rPr>
          <w:rFonts w:ascii="Verdana" w:hAnsi="Verdana" w:cs="Calibri"/>
          <w:color w:val="000000"/>
          <w:sz w:val="24"/>
        </w:rPr>
        <w:t xml:space="preserve"> </w:t>
      </w:r>
      <w:r w:rsidR="00E1011B" w:rsidRPr="004126C7">
        <w:rPr>
          <w:rFonts w:ascii="Verdana" w:hAnsi="Verdana" w:cs="Calibri"/>
          <w:color w:val="000000"/>
          <w:sz w:val="24"/>
        </w:rPr>
        <w:t xml:space="preserve">sales </w:t>
      </w:r>
      <w:r w:rsidR="002D0255" w:rsidRPr="004126C7">
        <w:rPr>
          <w:rFonts w:ascii="Verdana" w:hAnsi="Verdana" w:cs="Calibri"/>
          <w:color w:val="000000"/>
          <w:sz w:val="24"/>
        </w:rPr>
        <w:t>production</w:t>
      </w:r>
      <w:r w:rsidR="00E1011B" w:rsidRPr="004126C7">
        <w:rPr>
          <w:rFonts w:ascii="Verdana" w:hAnsi="Verdana" w:cs="Calibri"/>
          <w:color w:val="000000"/>
          <w:sz w:val="24"/>
        </w:rPr>
        <w:t>.</w:t>
      </w:r>
      <w:r w:rsidR="00E62115" w:rsidRPr="004126C7">
        <w:rPr>
          <w:rFonts w:ascii="Verdana" w:hAnsi="Verdana" w:cs="Calibri"/>
          <w:color w:val="000000"/>
          <w:sz w:val="24"/>
        </w:rPr>
        <w:t xml:space="preserve"> </w:t>
      </w:r>
    </w:p>
    <w:p w14:paraId="67E2E557" w14:textId="77777777" w:rsidR="004833A2" w:rsidRPr="004126C7" w:rsidRDefault="004833A2" w:rsidP="008F1D3F">
      <w:pPr>
        <w:autoSpaceDE w:val="0"/>
        <w:autoSpaceDN w:val="0"/>
        <w:adjustRightInd w:val="0"/>
        <w:spacing w:line="276" w:lineRule="auto"/>
        <w:rPr>
          <w:rFonts w:ascii="Verdana" w:hAnsi="Verdana" w:cs="Calibri"/>
          <w:color w:val="000000"/>
          <w:sz w:val="24"/>
        </w:rPr>
      </w:pPr>
    </w:p>
    <w:p w14:paraId="423D374B" w14:textId="45E304A3" w:rsidR="00B85260" w:rsidRPr="004126C7" w:rsidRDefault="00E62115" w:rsidP="00432245">
      <w:pPr>
        <w:autoSpaceDE w:val="0"/>
        <w:autoSpaceDN w:val="0"/>
        <w:adjustRightInd w:val="0"/>
        <w:spacing w:line="276" w:lineRule="auto"/>
        <w:rPr>
          <w:rFonts w:ascii="Verdana" w:hAnsi="Verdana" w:cs="Calibri"/>
          <w:b/>
          <w:color w:val="000000"/>
          <w:sz w:val="24"/>
        </w:rPr>
      </w:pPr>
      <w:r w:rsidRPr="004126C7">
        <w:rPr>
          <w:rFonts w:ascii="Verdana" w:hAnsi="Verdana" w:cs="Calibri"/>
          <w:color w:val="000000"/>
          <w:sz w:val="24"/>
        </w:rPr>
        <w:t xml:space="preserve">This is the </w:t>
      </w:r>
      <w:r w:rsidRPr="004126C7">
        <w:rPr>
          <w:rFonts w:ascii="Verdana" w:hAnsi="Verdana" w:cs="Calibri"/>
          <w:color w:val="000000"/>
          <w:sz w:val="24"/>
          <w:highlight w:val="yellow"/>
        </w:rPr>
        <w:t>number</w:t>
      </w:r>
      <w:r w:rsidRPr="004126C7">
        <w:rPr>
          <w:rFonts w:ascii="Verdana" w:hAnsi="Verdana" w:cs="Calibri"/>
          <w:color w:val="000000"/>
          <w:sz w:val="24"/>
        </w:rPr>
        <w:t xml:space="preserve"> year </w:t>
      </w:r>
      <w:r w:rsidRPr="004126C7">
        <w:rPr>
          <w:rFonts w:ascii="Verdana" w:hAnsi="Verdana" w:cs="Calibri"/>
          <w:color w:val="000000"/>
          <w:sz w:val="24"/>
          <w:highlight w:val="yellow"/>
        </w:rPr>
        <w:t>last name</w:t>
      </w:r>
      <w:r w:rsidRPr="004126C7">
        <w:rPr>
          <w:rFonts w:ascii="Verdana" w:hAnsi="Verdana" w:cs="Calibri"/>
          <w:color w:val="000000"/>
          <w:sz w:val="24"/>
        </w:rPr>
        <w:t xml:space="preserve"> has been named in the Top 250</w:t>
      </w:r>
      <w:r w:rsidR="00C557F5">
        <w:rPr>
          <w:rFonts w:ascii="Verdana" w:hAnsi="Verdana" w:cs="Calibri"/>
          <w:color w:val="000000"/>
          <w:sz w:val="24"/>
        </w:rPr>
        <w:t xml:space="preserve"> rankings</w:t>
      </w:r>
      <w:r w:rsidRPr="004126C7">
        <w:rPr>
          <w:rFonts w:ascii="Verdana" w:hAnsi="Verdana" w:cs="Calibri"/>
          <w:color w:val="000000"/>
          <w:sz w:val="24"/>
        </w:rPr>
        <w:t>.</w:t>
      </w:r>
      <w:r w:rsidR="004833A2" w:rsidRPr="004126C7">
        <w:rPr>
          <w:rFonts w:ascii="Verdana" w:hAnsi="Verdana" w:cs="Calibri"/>
          <w:color w:val="000000"/>
          <w:sz w:val="24"/>
        </w:rPr>
        <w:t xml:space="preserve"> </w:t>
      </w:r>
      <w:r w:rsidR="00C557F5">
        <w:rPr>
          <w:rFonts w:ascii="Verdana" w:hAnsi="Verdana" w:cs="Calibri"/>
          <w:color w:val="000000"/>
          <w:sz w:val="24"/>
        </w:rPr>
        <w:t>For the 11</w:t>
      </w:r>
      <w:r w:rsidR="00C557F5" w:rsidRPr="00C557F5">
        <w:rPr>
          <w:rFonts w:ascii="Verdana" w:hAnsi="Verdana" w:cs="Calibri"/>
          <w:color w:val="000000"/>
          <w:sz w:val="24"/>
          <w:vertAlign w:val="superscript"/>
        </w:rPr>
        <w:t>th</w:t>
      </w:r>
      <w:r w:rsidR="00C557F5">
        <w:rPr>
          <w:rFonts w:ascii="Verdana" w:hAnsi="Verdana" w:cs="Calibri"/>
          <w:color w:val="000000"/>
          <w:sz w:val="24"/>
        </w:rPr>
        <w:t xml:space="preserve"> year in a row, REMAX is the brand with the most agents in the NAHREP Top 250 Report.</w:t>
      </w:r>
    </w:p>
    <w:p w14:paraId="5B456DA3" w14:textId="118BDA10" w:rsidR="00432245" w:rsidRPr="004126C7" w:rsidRDefault="00432245" w:rsidP="00432245">
      <w:pPr>
        <w:autoSpaceDE w:val="0"/>
        <w:autoSpaceDN w:val="0"/>
        <w:adjustRightInd w:val="0"/>
        <w:spacing w:line="276" w:lineRule="auto"/>
        <w:rPr>
          <w:rFonts w:ascii="Verdana" w:hAnsi="Verdana" w:cs="Calibri"/>
          <w:b/>
          <w:color w:val="000000"/>
          <w:sz w:val="24"/>
        </w:rPr>
      </w:pPr>
    </w:p>
    <w:p w14:paraId="3CDCA5F3" w14:textId="183A6E18" w:rsidR="00F7284C" w:rsidRPr="00F7284C" w:rsidRDefault="00F7284C" w:rsidP="00F7284C">
      <w:pPr>
        <w:autoSpaceDE w:val="0"/>
        <w:autoSpaceDN w:val="0"/>
        <w:adjustRightInd w:val="0"/>
        <w:spacing w:line="276" w:lineRule="auto"/>
        <w:rPr>
          <w:rFonts w:ascii="Verdana" w:hAnsi="Verdana" w:cs="Calibri"/>
          <w:bCs/>
          <w:color w:val="000000"/>
          <w:sz w:val="24"/>
        </w:rPr>
      </w:pPr>
      <w:r w:rsidRPr="00F7284C">
        <w:rPr>
          <w:rFonts w:ascii="Verdana" w:hAnsi="Verdana" w:cs="Calibri"/>
          <w:bCs/>
          <w:color w:val="000000"/>
          <w:sz w:val="24"/>
        </w:rPr>
        <w:t>“Helping families of all backgrounds achieve homeownership is more than a mission</w:t>
      </w:r>
      <w:r w:rsidR="006A3F38">
        <w:rPr>
          <w:rFonts w:ascii="Verdana" w:hAnsi="Verdana" w:cs="Calibri"/>
          <w:bCs/>
          <w:color w:val="000000"/>
          <w:sz w:val="24"/>
        </w:rPr>
        <w:t xml:space="preserve"> - </w:t>
      </w:r>
      <w:r w:rsidRPr="00F7284C">
        <w:rPr>
          <w:rFonts w:ascii="Verdana" w:hAnsi="Verdana" w:cs="Calibri"/>
          <w:bCs/>
          <w:color w:val="000000"/>
          <w:sz w:val="24"/>
        </w:rPr>
        <w:t xml:space="preserve">it’s a passion,” said </w:t>
      </w:r>
      <w:r>
        <w:rPr>
          <w:rFonts w:ascii="Verdana" w:hAnsi="Verdana" w:cs="Calibri"/>
          <w:bCs/>
          <w:color w:val="000000"/>
          <w:sz w:val="24"/>
          <w:highlight w:val="yellow"/>
        </w:rPr>
        <w:t>L</w:t>
      </w:r>
      <w:r w:rsidRPr="00F7284C">
        <w:rPr>
          <w:rFonts w:ascii="Verdana" w:hAnsi="Verdana" w:cs="Calibri"/>
          <w:bCs/>
          <w:color w:val="000000"/>
          <w:sz w:val="24"/>
          <w:highlight w:val="yellow"/>
        </w:rPr>
        <w:t>ast name.</w:t>
      </w:r>
      <w:r w:rsidRPr="00F7284C">
        <w:rPr>
          <w:rFonts w:ascii="Verdana" w:hAnsi="Verdana" w:cs="Calibri"/>
          <w:bCs/>
          <w:color w:val="000000"/>
          <w:sz w:val="24"/>
        </w:rPr>
        <w:t xml:space="preserve"> “Being named to the NAHREP Top 250 is a tremendous honor, and I’m proud to continue advocating for and serving the growing community of homebuyers</w:t>
      </w:r>
      <w:r w:rsidR="006A3F38">
        <w:rPr>
          <w:rFonts w:ascii="Verdana" w:hAnsi="Verdana" w:cs="Calibri"/>
          <w:bCs/>
          <w:color w:val="000000"/>
          <w:sz w:val="24"/>
        </w:rPr>
        <w:t xml:space="preserve"> and sellers</w:t>
      </w:r>
      <w:r w:rsidRPr="00F7284C">
        <w:rPr>
          <w:rFonts w:ascii="Verdana" w:hAnsi="Verdana" w:cs="Calibri"/>
          <w:bCs/>
          <w:color w:val="000000"/>
          <w:sz w:val="24"/>
        </w:rPr>
        <w:t xml:space="preserve"> in </w:t>
      </w:r>
      <w:r w:rsidRPr="00F7284C">
        <w:rPr>
          <w:rFonts w:ascii="Verdana" w:hAnsi="Verdana" w:cs="Calibri"/>
          <w:bCs/>
          <w:color w:val="000000"/>
          <w:sz w:val="24"/>
          <w:highlight w:val="yellow"/>
        </w:rPr>
        <w:t>metro area or city</w:t>
      </w:r>
      <w:r w:rsidRPr="00F7284C">
        <w:rPr>
          <w:rFonts w:ascii="Verdana" w:hAnsi="Verdana" w:cs="Calibri"/>
          <w:bCs/>
          <w:color w:val="000000"/>
          <w:sz w:val="24"/>
        </w:rPr>
        <w:t>.”</w:t>
      </w:r>
    </w:p>
    <w:p w14:paraId="4834213D" w14:textId="77777777" w:rsidR="000E71B0" w:rsidRPr="004126C7" w:rsidRDefault="000E71B0" w:rsidP="00432245">
      <w:pPr>
        <w:autoSpaceDE w:val="0"/>
        <w:autoSpaceDN w:val="0"/>
        <w:adjustRightInd w:val="0"/>
        <w:spacing w:line="276" w:lineRule="auto"/>
        <w:rPr>
          <w:rFonts w:ascii="Verdana" w:hAnsi="Verdana" w:cs="Calibri"/>
          <w:bCs/>
          <w:color w:val="000000"/>
          <w:sz w:val="24"/>
        </w:rPr>
      </w:pPr>
    </w:p>
    <w:p w14:paraId="30CB1378" w14:textId="46D3070C" w:rsidR="003B1259" w:rsidRPr="003B1259" w:rsidRDefault="003B1259" w:rsidP="003B1259">
      <w:pPr>
        <w:autoSpaceDE w:val="0"/>
        <w:autoSpaceDN w:val="0"/>
        <w:adjustRightInd w:val="0"/>
        <w:spacing w:line="276" w:lineRule="auto"/>
        <w:rPr>
          <w:rFonts w:ascii="Verdana" w:hAnsi="Verdana" w:cs="Calibri"/>
          <w:bCs/>
          <w:color w:val="000000"/>
          <w:sz w:val="24"/>
        </w:rPr>
      </w:pPr>
      <w:r w:rsidRPr="003B1259">
        <w:rPr>
          <w:rFonts w:ascii="Verdana" w:hAnsi="Verdana" w:cs="Calibri"/>
          <w:bCs/>
          <w:color w:val="000000"/>
          <w:sz w:val="24"/>
        </w:rPr>
        <w:t>The annual ranking is based on a broker-verified self-nomination process that highlights top-performing agents across the country.</w:t>
      </w:r>
    </w:p>
    <w:p w14:paraId="7EFA5937" w14:textId="77777777" w:rsidR="001C2821" w:rsidRPr="004126C7" w:rsidRDefault="001C2821" w:rsidP="002C6744">
      <w:pPr>
        <w:autoSpaceDE w:val="0"/>
        <w:autoSpaceDN w:val="0"/>
        <w:adjustRightInd w:val="0"/>
        <w:spacing w:line="276" w:lineRule="auto"/>
        <w:rPr>
          <w:rFonts w:ascii="Verdana" w:hAnsi="Verdana" w:cs="Calibri"/>
          <w:color w:val="000000"/>
          <w:sz w:val="24"/>
        </w:rPr>
      </w:pPr>
    </w:p>
    <w:p w14:paraId="7D20A29D" w14:textId="0507B660" w:rsidR="00F71528" w:rsidRDefault="001900EF" w:rsidP="001C2474">
      <w:pPr>
        <w:autoSpaceDE w:val="0"/>
        <w:autoSpaceDN w:val="0"/>
        <w:adjustRightInd w:val="0"/>
        <w:spacing w:line="276" w:lineRule="auto"/>
        <w:rPr>
          <w:rFonts w:ascii="Verdana" w:hAnsi="Verdana" w:cs="Calibri"/>
          <w:color w:val="000000"/>
          <w:sz w:val="24"/>
        </w:rPr>
      </w:pPr>
      <w:r w:rsidRPr="004126C7">
        <w:rPr>
          <w:rFonts w:ascii="Verdana" w:hAnsi="Verdana" w:cs="Calibri"/>
          <w:color w:val="000000"/>
          <w:sz w:val="24"/>
          <w:highlight w:val="yellow"/>
        </w:rPr>
        <w:t>Last name</w:t>
      </w:r>
      <w:r w:rsidRPr="004126C7">
        <w:rPr>
          <w:rFonts w:ascii="Verdana" w:hAnsi="Verdana" w:cs="Calibri"/>
          <w:color w:val="000000"/>
          <w:sz w:val="24"/>
        </w:rPr>
        <w:t xml:space="preserve"> </w:t>
      </w:r>
      <w:r w:rsidR="00A5657F" w:rsidRPr="004126C7">
        <w:rPr>
          <w:rFonts w:ascii="Verdana" w:hAnsi="Verdana" w:cs="Calibri"/>
          <w:color w:val="000000"/>
          <w:sz w:val="24"/>
        </w:rPr>
        <w:t xml:space="preserve">has been in the real estate industry for </w:t>
      </w:r>
      <w:r w:rsidR="00A5657F" w:rsidRPr="004126C7">
        <w:rPr>
          <w:rFonts w:ascii="Verdana" w:hAnsi="Verdana" w:cs="Calibri"/>
          <w:color w:val="000000"/>
          <w:sz w:val="24"/>
          <w:highlight w:val="yellow"/>
        </w:rPr>
        <w:t>number</w:t>
      </w:r>
      <w:r w:rsidR="00A5657F" w:rsidRPr="004126C7">
        <w:rPr>
          <w:rFonts w:ascii="Verdana" w:hAnsi="Verdana" w:cs="Calibri"/>
          <w:color w:val="000000"/>
          <w:sz w:val="24"/>
        </w:rPr>
        <w:t xml:space="preserve"> years.</w:t>
      </w:r>
      <w:r w:rsidR="00672A04" w:rsidRPr="004126C7">
        <w:rPr>
          <w:rFonts w:ascii="Verdana" w:hAnsi="Verdana" w:cs="Calibri"/>
          <w:color w:val="000000"/>
          <w:sz w:val="24"/>
        </w:rPr>
        <w:t xml:space="preserve"> In 2</w:t>
      </w:r>
      <w:r w:rsidR="00551ABC" w:rsidRPr="004126C7">
        <w:rPr>
          <w:rFonts w:ascii="Verdana" w:hAnsi="Verdana" w:cs="Calibri"/>
          <w:color w:val="000000"/>
          <w:sz w:val="24"/>
        </w:rPr>
        <w:t>02</w:t>
      </w:r>
      <w:r w:rsidR="00F7284C">
        <w:rPr>
          <w:rFonts w:ascii="Verdana" w:hAnsi="Verdana" w:cs="Calibri"/>
          <w:color w:val="000000"/>
          <w:sz w:val="24"/>
        </w:rPr>
        <w:t>4</w:t>
      </w:r>
      <w:r w:rsidR="00672A04" w:rsidRPr="004126C7">
        <w:rPr>
          <w:rFonts w:ascii="Verdana" w:hAnsi="Verdana" w:cs="Calibri"/>
          <w:color w:val="000000"/>
          <w:sz w:val="24"/>
        </w:rPr>
        <w:t>,</w:t>
      </w:r>
      <w:r w:rsidR="00A5657F" w:rsidRPr="004126C7">
        <w:rPr>
          <w:rFonts w:ascii="Verdana" w:hAnsi="Verdana" w:cs="Calibri"/>
          <w:color w:val="000000"/>
          <w:sz w:val="24"/>
        </w:rPr>
        <w:t xml:space="preserve"> </w:t>
      </w:r>
      <w:r w:rsidR="00672A04" w:rsidRPr="004126C7">
        <w:rPr>
          <w:rFonts w:ascii="Verdana" w:hAnsi="Verdana" w:cs="Calibri"/>
          <w:color w:val="000000"/>
          <w:sz w:val="24"/>
          <w:highlight w:val="yellow"/>
        </w:rPr>
        <w:t>Last name</w:t>
      </w:r>
      <w:r w:rsidR="00672A04" w:rsidRPr="004126C7">
        <w:rPr>
          <w:rFonts w:ascii="Verdana" w:hAnsi="Verdana" w:cs="Calibri"/>
          <w:color w:val="000000"/>
          <w:sz w:val="24"/>
        </w:rPr>
        <w:t xml:space="preserve"> </w:t>
      </w:r>
      <w:r w:rsidR="00A5657F" w:rsidRPr="004126C7">
        <w:rPr>
          <w:rFonts w:ascii="Verdana" w:hAnsi="Verdana" w:cs="Calibri"/>
          <w:color w:val="000000"/>
          <w:sz w:val="24"/>
        </w:rPr>
        <w:t xml:space="preserve">had </w:t>
      </w:r>
      <w:r w:rsidR="00A5657F" w:rsidRPr="004126C7">
        <w:rPr>
          <w:rFonts w:ascii="Verdana" w:hAnsi="Verdana" w:cs="Calibri"/>
          <w:color w:val="000000"/>
          <w:sz w:val="24"/>
          <w:highlight w:val="yellow"/>
        </w:rPr>
        <w:t>number</w:t>
      </w:r>
      <w:r w:rsidR="00A5657F" w:rsidRPr="004126C7">
        <w:rPr>
          <w:rFonts w:ascii="Verdana" w:hAnsi="Verdana" w:cs="Calibri"/>
          <w:color w:val="000000"/>
          <w:sz w:val="24"/>
        </w:rPr>
        <w:t xml:space="preserve"> closed transactions</w:t>
      </w:r>
      <w:r w:rsidR="00E1011B" w:rsidRPr="004126C7">
        <w:rPr>
          <w:rFonts w:ascii="Verdana" w:hAnsi="Verdana" w:cs="Calibri"/>
          <w:color w:val="000000"/>
          <w:sz w:val="24"/>
        </w:rPr>
        <w:t xml:space="preserve"> and grew</w:t>
      </w:r>
      <w:r w:rsidR="00A5657F" w:rsidRPr="004126C7">
        <w:rPr>
          <w:rFonts w:ascii="Verdana" w:hAnsi="Verdana" w:cs="Calibri"/>
          <w:color w:val="000000"/>
          <w:sz w:val="24"/>
        </w:rPr>
        <w:t xml:space="preserve"> </w:t>
      </w:r>
      <w:r w:rsidR="004833A2" w:rsidRPr="004126C7">
        <w:rPr>
          <w:rFonts w:ascii="Verdana" w:hAnsi="Verdana" w:cs="Calibri"/>
          <w:color w:val="000000"/>
          <w:sz w:val="24"/>
          <w:highlight w:val="yellow"/>
        </w:rPr>
        <w:t>his/her</w:t>
      </w:r>
      <w:r w:rsidR="00A5657F" w:rsidRPr="004126C7">
        <w:rPr>
          <w:rFonts w:ascii="Verdana" w:hAnsi="Verdana" w:cs="Calibri"/>
          <w:color w:val="000000"/>
          <w:sz w:val="24"/>
        </w:rPr>
        <w:t xml:space="preserve"> </w:t>
      </w:r>
      <w:r w:rsidR="002C6744" w:rsidRPr="004126C7">
        <w:rPr>
          <w:rFonts w:ascii="Verdana" w:hAnsi="Verdana" w:cs="Calibri"/>
          <w:color w:val="000000"/>
          <w:sz w:val="24"/>
        </w:rPr>
        <w:t>sales volume to $</w:t>
      </w:r>
      <w:r w:rsidR="00A5657F" w:rsidRPr="004126C7">
        <w:rPr>
          <w:rFonts w:ascii="Verdana" w:hAnsi="Verdana" w:cs="Calibri"/>
          <w:color w:val="000000"/>
          <w:sz w:val="24"/>
          <w:highlight w:val="yellow"/>
        </w:rPr>
        <w:t>number</w:t>
      </w:r>
      <w:r w:rsidR="003C6E4D" w:rsidRPr="004126C7">
        <w:rPr>
          <w:rFonts w:ascii="Verdana" w:hAnsi="Verdana" w:cs="Calibri"/>
          <w:color w:val="000000"/>
          <w:sz w:val="24"/>
          <w:highlight w:val="yellow"/>
        </w:rPr>
        <w:t>,</w:t>
      </w:r>
      <w:r w:rsidR="003C6E4D" w:rsidRPr="004126C7">
        <w:rPr>
          <w:rFonts w:ascii="Verdana" w:hAnsi="Verdana" w:cs="Calibri"/>
          <w:color w:val="000000"/>
          <w:sz w:val="24"/>
        </w:rPr>
        <w:t xml:space="preserve"> </w:t>
      </w:r>
      <w:r w:rsidR="001C4608" w:rsidRPr="004126C7">
        <w:rPr>
          <w:rFonts w:ascii="Verdana" w:hAnsi="Verdana" w:cs="Calibri"/>
          <w:color w:val="000000"/>
          <w:sz w:val="24"/>
        </w:rPr>
        <w:t xml:space="preserve">which is </w:t>
      </w:r>
      <w:r w:rsidR="003C6E4D" w:rsidRPr="004126C7">
        <w:rPr>
          <w:rFonts w:ascii="Verdana" w:hAnsi="Verdana" w:cs="Calibri"/>
          <w:color w:val="000000"/>
          <w:sz w:val="24"/>
        </w:rPr>
        <w:t xml:space="preserve">a </w:t>
      </w:r>
      <w:r w:rsidR="003C6E4D" w:rsidRPr="004126C7">
        <w:rPr>
          <w:rFonts w:ascii="Verdana" w:hAnsi="Verdana" w:cs="Calibri"/>
          <w:color w:val="000000"/>
          <w:sz w:val="24"/>
          <w:highlight w:val="yellow"/>
        </w:rPr>
        <w:t>number</w:t>
      </w:r>
      <w:r w:rsidR="003C6E4D" w:rsidRPr="004126C7">
        <w:rPr>
          <w:rFonts w:ascii="Verdana" w:hAnsi="Verdana" w:cs="Calibri"/>
          <w:color w:val="000000"/>
          <w:sz w:val="24"/>
        </w:rPr>
        <w:t xml:space="preserve"> percent increase</w:t>
      </w:r>
      <w:r w:rsidR="002C6744" w:rsidRPr="004126C7">
        <w:rPr>
          <w:rFonts w:ascii="Verdana" w:hAnsi="Verdana" w:cs="Calibri"/>
          <w:color w:val="000000"/>
          <w:sz w:val="24"/>
        </w:rPr>
        <w:t xml:space="preserve"> </w:t>
      </w:r>
      <w:r w:rsidR="00663AC5" w:rsidRPr="004126C7">
        <w:rPr>
          <w:rFonts w:ascii="Verdana" w:hAnsi="Verdana" w:cs="Calibri"/>
          <w:color w:val="000000"/>
          <w:sz w:val="24"/>
        </w:rPr>
        <w:t>from</w:t>
      </w:r>
      <w:r w:rsidR="002C6744" w:rsidRPr="004126C7">
        <w:rPr>
          <w:rFonts w:ascii="Verdana" w:hAnsi="Verdana" w:cs="Calibri"/>
          <w:color w:val="000000"/>
          <w:sz w:val="24"/>
        </w:rPr>
        <w:t xml:space="preserve"> 2</w:t>
      </w:r>
      <w:r w:rsidR="00FA22E8" w:rsidRPr="004126C7">
        <w:rPr>
          <w:rFonts w:ascii="Verdana" w:hAnsi="Verdana" w:cs="Calibri"/>
          <w:color w:val="000000"/>
          <w:sz w:val="24"/>
        </w:rPr>
        <w:t>02</w:t>
      </w:r>
      <w:r w:rsidR="00F7284C">
        <w:rPr>
          <w:rFonts w:ascii="Verdana" w:hAnsi="Verdana" w:cs="Calibri"/>
          <w:color w:val="000000"/>
          <w:sz w:val="24"/>
        </w:rPr>
        <w:t>3</w:t>
      </w:r>
      <w:r w:rsidR="00A5657F" w:rsidRPr="004126C7">
        <w:rPr>
          <w:rFonts w:ascii="Verdana" w:hAnsi="Verdana" w:cs="Calibri"/>
          <w:color w:val="000000"/>
          <w:sz w:val="24"/>
        </w:rPr>
        <w:t>.</w:t>
      </w:r>
      <w:r w:rsidR="002C6744" w:rsidRPr="004126C7">
        <w:rPr>
          <w:rFonts w:ascii="Verdana" w:hAnsi="Verdana" w:cs="Calibri"/>
          <w:color w:val="000000"/>
          <w:sz w:val="24"/>
        </w:rPr>
        <w:t xml:space="preserve"> </w:t>
      </w:r>
      <w:r w:rsidR="00E1011B" w:rsidRPr="004126C7">
        <w:rPr>
          <w:rFonts w:ascii="Verdana" w:hAnsi="Verdana" w:cs="Calibri"/>
          <w:color w:val="000000"/>
          <w:sz w:val="24"/>
          <w:highlight w:val="yellow"/>
        </w:rPr>
        <w:t xml:space="preserve">List other </w:t>
      </w:r>
      <w:r w:rsidR="00E1011B" w:rsidRPr="004126C7">
        <w:rPr>
          <w:rFonts w:ascii="Verdana" w:hAnsi="Verdana" w:cs="Calibri"/>
          <w:color w:val="000000"/>
          <w:sz w:val="24"/>
          <w:highlight w:val="yellow"/>
        </w:rPr>
        <w:lastRenderedPageBreak/>
        <w:t>accomplishments</w:t>
      </w:r>
      <w:r w:rsidR="005765DD" w:rsidRPr="004126C7">
        <w:rPr>
          <w:rFonts w:ascii="Verdana" w:hAnsi="Verdana" w:cs="Calibri"/>
          <w:color w:val="000000"/>
          <w:sz w:val="24"/>
          <w:highlight w:val="yellow"/>
        </w:rPr>
        <w:t>,</w:t>
      </w:r>
      <w:r w:rsidR="00E1011B" w:rsidRPr="004126C7">
        <w:rPr>
          <w:rFonts w:ascii="Verdana" w:hAnsi="Verdana" w:cs="Calibri"/>
          <w:color w:val="000000"/>
          <w:sz w:val="24"/>
          <w:highlight w:val="yellow"/>
        </w:rPr>
        <w:t xml:space="preserve"> </w:t>
      </w:r>
      <w:r w:rsidR="005765DD" w:rsidRPr="004126C7">
        <w:rPr>
          <w:rFonts w:ascii="Verdana" w:hAnsi="Verdana" w:cs="Calibri"/>
          <w:color w:val="000000"/>
          <w:sz w:val="24"/>
          <w:highlight w:val="yellow"/>
        </w:rPr>
        <w:t>for example,</w:t>
      </w:r>
      <w:r w:rsidR="00E1011B" w:rsidRPr="004126C7">
        <w:rPr>
          <w:rFonts w:ascii="Verdana" w:hAnsi="Verdana" w:cs="Calibri"/>
          <w:color w:val="000000"/>
          <w:sz w:val="24"/>
          <w:highlight w:val="yellow"/>
        </w:rPr>
        <w:t xml:space="preserve"> </w:t>
      </w:r>
      <w:r w:rsidR="002C6744" w:rsidRPr="004126C7">
        <w:rPr>
          <w:rFonts w:ascii="Verdana" w:hAnsi="Verdana" w:cs="Calibri"/>
          <w:color w:val="000000"/>
          <w:sz w:val="24"/>
          <w:highlight w:val="yellow"/>
        </w:rPr>
        <w:t xml:space="preserve">Name of agent or team </w:t>
      </w:r>
      <w:r w:rsidR="00C2780F" w:rsidRPr="004126C7">
        <w:rPr>
          <w:rFonts w:ascii="Verdana" w:hAnsi="Verdana" w:cs="Calibri"/>
          <w:color w:val="000000"/>
          <w:sz w:val="24"/>
          <w:highlight w:val="yellow"/>
        </w:rPr>
        <w:t>also received</w:t>
      </w:r>
      <w:r w:rsidR="00E1011B" w:rsidRPr="004126C7">
        <w:rPr>
          <w:rFonts w:ascii="Verdana" w:hAnsi="Verdana" w:cs="Calibri"/>
          <w:color w:val="000000"/>
          <w:sz w:val="24"/>
          <w:highlight w:val="yellow"/>
        </w:rPr>
        <w:t xml:space="preserve"> the X award by RE/MAX, LLC.</w:t>
      </w:r>
    </w:p>
    <w:p w14:paraId="1A635C7F" w14:textId="77777777" w:rsidR="004126C7" w:rsidRPr="004126C7" w:rsidRDefault="004126C7" w:rsidP="001C2474">
      <w:pPr>
        <w:autoSpaceDE w:val="0"/>
        <w:autoSpaceDN w:val="0"/>
        <w:adjustRightInd w:val="0"/>
        <w:spacing w:line="276" w:lineRule="auto"/>
        <w:rPr>
          <w:rFonts w:ascii="Verdana" w:hAnsi="Verdana" w:cs="Calibri"/>
          <w:color w:val="000000"/>
          <w:sz w:val="24"/>
        </w:rPr>
      </w:pPr>
    </w:p>
    <w:p w14:paraId="680B6296" w14:textId="77777777" w:rsidR="00281035" w:rsidRPr="004126C7" w:rsidRDefault="00281035" w:rsidP="00426907">
      <w:pPr>
        <w:autoSpaceDE w:val="0"/>
        <w:autoSpaceDN w:val="0"/>
        <w:adjustRightInd w:val="0"/>
        <w:jc w:val="center"/>
        <w:rPr>
          <w:rFonts w:ascii="Verdana" w:hAnsi="Verdana" w:cs="Calibri"/>
          <w:sz w:val="24"/>
        </w:rPr>
      </w:pPr>
      <w:r w:rsidRPr="004126C7">
        <w:rPr>
          <w:rFonts w:ascii="Verdana" w:hAnsi="Verdana" w:cs="Calibri"/>
          <w:sz w:val="24"/>
        </w:rPr>
        <w:t># # #</w:t>
      </w:r>
    </w:p>
    <w:p w14:paraId="17D1F095" w14:textId="77777777" w:rsidR="007C6FA8" w:rsidRPr="004126C7" w:rsidRDefault="007C6FA8" w:rsidP="00402740">
      <w:pPr>
        <w:autoSpaceDE w:val="0"/>
        <w:autoSpaceDN w:val="0"/>
        <w:adjustRightInd w:val="0"/>
        <w:rPr>
          <w:rFonts w:ascii="Verdana" w:hAnsi="Verdana" w:cs="Calibri"/>
          <w:b/>
          <w:bCs/>
          <w:sz w:val="18"/>
          <w:szCs w:val="18"/>
        </w:rPr>
      </w:pPr>
    </w:p>
    <w:p w14:paraId="09F56A13" w14:textId="77777777" w:rsidR="004126C7" w:rsidRPr="00B64EF9" w:rsidRDefault="004126C7" w:rsidP="004126C7">
      <w:pPr>
        <w:autoSpaceDE w:val="0"/>
        <w:autoSpaceDN w:val="0"/>
        <w:adjustRightInd w:val="0"/>
        <w:rPr>
          <w:rFonts w:ascii="Verdana" w:hAnsi="Verdana" w:cs="Calibri"/>
          <w:b/>
          <w:bCs/>
          <w:szCs w:val="20"/>
        </w:rPr>
      </w:pPr>
      <w:r w:rsidRPr="00B64EF9">
        <w:rPr>
          <w:rFonts w:ascii="Verdana" w:hAnsi="Verdana" w:cs="Calibri"/>
          <w:b/>
          <w:bCs/>
          <w:szCs w:val="20"/>
        </w:rPr>
        <w:t xml:space="preserve">About REMAX </w:t>
      </w:r>
      <w:r w:rsidRPr="00B64EF9">
        <w:rPr>
          <w:rFonts w:ascii="Verdana" w:hAnsi="Verdana" w:cs="Calibri"/>
          <w:b/>
          <w:bCs/>
          <w:szCs w:val="20"/>
          <w:highlight w:val="yellow"/>
        </w:rPr>
        <w:t>(Office Name)</w:t>
      </w:r>
      <w:r w:rsidRPr="00B64EF9">
        <w:rPr>
          <w:rFonts w:ascii="Verdana" w:hAnsi="Verdana" w:cs="Calibri"/>
          <w:b/>
          <w:bCs/>
          <w:szCs w:val="20"/>
        </w:rPr>
        <w:t>:</w:t>
      </w:r>
    </w:p>
    <w:p w14:paraId="26F2FF52" w14:textId="77777777" w:rsidR="004126C7" w:rsidRPr="00B64EF9" w:rsidRDefault="004126C7" w:rsidP="004126C7">
      <w:pPr>
        <w:rPr>
          <w:rFonts w:ascii="Verdana" w:hAnsi="Verdana" w:cs="Calibri"/>
          <w:szCs w:val="20"/>
        </w:rPr>
      </w:pPr>
      <w:r w:rsidRPr="00B64EF9">
        <w:rPr>
          <w:rFonts w:ascii="Verdana" w:hAnsi="Verdana" w:cs="Calibri"/>
          <w:szCs w:val="20"/>
        </w:rPr>
        <w:t xml:space="preserve">REMAX </w:t>
      </w:r>
      <w:r w:rsidRPr="00B64EF9">
        <w:rPr>
          <w:rFonts w:ascii="Verdana" w:hAnsi="Verdana" w:cs="Calibri"/>
          <w:szCs w:val="20"/>
          <w:highlight w:val="yellow"/>
        </w:rPr>
        <w:t>(Office Name)</w:t>
      </w:r>
      <w:r w:rsidRPr="00B64EF9">
        <w:rPr>
          <w:rFonts w:ascii="Verdana" w:hAnsi="Verdana" w:cs="Calibri"/>
          <w:szCs w:val="20"/>
        </w:rPr>
        <w:t xml:space="preserve"> is a locally owned and operated full-service real estate brokerage located in </w:t>
      </w:r>
      <w:r w:rsidRPr="00B64EF9">
        <w:rPr>
          <w:rFonts w:ascii="Verdana" w:hAnsi="Verdana" w:cs="Calibri"/>
          <w:szCs w:val="20"/>
          <w:highlight w:val="yellow"/>
        </w:rPr>
        <w:t>(Town and State or metropolitan City and State)</w:t>
      </w:r>
      <w:r w:rsidRPr="00B64EF9">
        <w:rPr>
          <w:rFonts w:ascii="Verdana" w:hAnsi="Verdana" w:cs="Calibri"/>
          <w:szCs w:val="20"/>
        </w:rPr>
        <w:t xml:space="preserve">. Founded in </w:t>
      </w:r>
      <w:r w:rsidRPr="00B64EF9">
        <w:rPr>
          <w:rFonts w:ascii="Verdana" w:hAnsi="Verdana" w:cs="Calibri"/>
          <w:szCs w:val="20"/>
          <w:highlight w:val="yellow"/>
        </w:rPr>
        <w:t>(Year)</w:t>
      </w:r>
      <w:r w:rsidRPr="00B64EF9">
        <w:rPr>
          <w:rFonts w:ascii="Verdana" w:hAnsi="Verdana" w:cs="Calibri"/>
          <w:szCs w:val="20"/>
        </w:rPr>
        <w:t xml:space="preserve">, the brokerage has </w:t>
      </w:r>
      <w:r w:rsidRPr="00B64EF9">
        <w:rPr>
          <w:rFonts w:ascii="Verdana" w:hAnsi="Verdana" w:cs="Calibri"/>
          <w:szCs w:val="20"/>
          <w:highlight w:val="yellow"/>
        </w:rPr>
        <w:t>(number)</w:t>
      </w:r>
      <w:r w:rsidRPr="00B64EF9">
        <w:rPr>
          <w:rFonts w:ascii="Verdana" w:hAnsi="Verdana" w:cs="Calibri"/>
          <w:szCs w:val="20"/>
        </w:rPr>
        <w:t xml:space="preserve"> Realtors® and specializes in (</w:t>
      </w:r>
      <w:r w:rsidRPr="00B64EF9">
        <w:rPr>
          <w:rFonts w:ascii="Verdana" w:hAnsi="Verdana" w:cs="Calibri"/>
          <w:szCs w:val="20"/>
          <w:highlight w:val="yellow"/>
        </w:rPr>
        <w:t>residential and/or commercial</w:t>
      </w:r>
      <w:r w:rsidRPr="00B64EF9">
        <w:rPr>
          <w:rFonts w:ascii="Verdana" w:hAnsi="Verdana" w:cs="Calibri"/>
          <w:szCs w:val="20"/>
        </w:rPr>
        <w:t xml:space="preserve">) real estate. REMAX </w:t>
      </w:r>
      <w:r w:rsidRPr="00B64EF9">
        <w:rPr>
          <w:rFonts w:ascii="Verdana" w:hAnsi="Verdana" w:cs="Calibri"/>
          <w:szCs w:val="20"/>
          <w:highlight w:val="yellow"/>
        </w:rPr>
        <w:t>(Office Name)</w:t>
      </w:r>
      <w:r w:rsidRPr="00B64EF9">
        <w:rPr>
          <w:rFonts w:ascii="Verdana" w:hAnsi="Verdana" w:cs="Calibri"/>
          <w:szCs w:val="20"/>
        </w:rPr>
        <w:t xml:space="preserve"> is a proud supporter of </w:t>
      </w:r>
      <w:r w:rsidRPr="00B64EF9">
        <w:rPr>
          <w:rFonts w:ascii="Verdana" w:hAnsi="Verdana" w:cs="Calibri"/>
          <w:szCs w:val="20"/>
          <w:highlight w:val="yellow"/>
        </w:rPr>
        <w:t>(Children’s Miracle Network Hospitals® and other charities)</w:t>
      </w:r>
      <w:r w:rsidRPr="00B64EF9">
        <w:rPr>
          <w:rFonts w:ascii="Verdana" w:hAnsi="Verdana" w:cs="Calibri"/>
          <w:szCs w:val="20"/>
        </w:rPr>
        <w:t xml:space="preserve">, and is located at </w:t>
      </w:r>
      <w:r w:rsidRPr="00B64EF9">
        <w:rPr>
          <w:rFonts w:ascii="Verdana" w:hAnsi="Verdana" w:cs="Calibri"/>
          <w:szCs w:val="20"/>
          <w:highlight w:val="yellow"/>
        </w:rPr>
        <w:t>(Mailing Address)</w:t>
      </w:r>
      <w:r w:rsidRPr="00B64EF9">
        <w:rPr>
          <w:rFonts w:ascii="Verdana" w:hAnsi="Verdana" w:cs="Calibri"/>
          <w:szCs w:val="20"/>
        </w:rPr>
        <w:t xml:space="preserve">. To learn more, please visit </w:t>
      </w:r>
      <w:r w:rsidRPr="00B64EF9">
        <w:rPr>
          <w:rFonts w:ascii="Verdana" w:hAnsi="Verdana" w:cs="Calibri"/>
          <w:szCs w:val="20"/>
          <w:highlight w:val="yellow"/>
        </w:rPr>
        <w:t>(URL)</w:t>
      </w:r>
      <w:r w:rsidRPr="00B64EF9">
        <w:rPr>
          <w:rFonts w:ascii="Verdana" w:hAnsi="Verdana" w:cs="Calibri"/>
          <w:szCs w:val="20"/>
        </w:rPr>
        <w:t>. Each office independently owned and operated.</w:t>
      </w:r>
    </w:p>
    <w:p w14:paraId="5339AAE7" w14:textId="77777777" w:rsidR="004126C7" w:rsidRPr="00B64EF9" w:rsidRDefault="004126C7" w:rsidP="004126C7">
      <w:pPr>
        <w:autoSpaceDE w:val="0"/>
        <w:autoSpaceDN w:val="0"/>
        <w:adjustRightInd w:val="0"/>
        <w:rPr>
          <w:rFonts w:ascii="Verdana" w:hAnsi="Verdana" w:cs="Calibri"/>
          <w:sz w:val="18"/>
          <w:szCs w:val="18"/>
        </w:rPr>
      </w:pPr>
    </w:p>
    <w:p w14:paraId="665E5002" w14:textId="77777777" w:rsidR="004126C7" w:rsidRPr="00B64EF9" w:rsidRDefault="004126C7" w:rsidP="004126C7">
      <w:pPr>
        <w:autoSpaceDE w:val="0"/>
        <w:autoSpaceDN w:val="0"/>
        <w:adjustRightInd w:val="0"/>
        <w:rPr>
          <w:rFonts w:ascii="Verdana" w:hAnsi="Verdana" w:cs="Calibri"/>
          <w:b/>
          <w:szCs w:val="20"/>
        </w:rPr>
      </w:pPr>
      <w:r w:rsidRPr="00B64EF9">
        <w:rPr>
          <w:rFonts w:ascii="Verdana" w:hAnsi="Verdana" w:cs="Calibri"/>
          <w:b/>
          <w:szCs w:val="20"/>
        </w:rPr>
        <w:t xml:space="preserve">Contact: </w:t>
      </w:r>
    </w:p>
    <w:p w14:paraId="4B3052BD" w14:textId="77777777" w:rsidR="004126C7" w:rsidRPr="00B64EF9" w:rsidRDefault="004126C7" w:rsidP="004126C7">
      <w:pPr>
        <w:autoSpaceDE w:val="0"/>
        <w:autoSpaceDN w:val="0"/>
        <w:adjustRightInd w:val="0"/>
        <w:rPr>
          <w:rFonts w:ascii="Verdana" w:hAnsi="Verdana" w:cs="Calibri"/>
          <w:iCs/>
          <w:szCs w:val="20"/>
        </w:rPr>
      </w:pPr>
      <w:r w:rsidRPr="00B64EF9">
        <w:rPr>
          <w:rFonts w:ascii="Verdana" w:hAnsi="Verdana" w:cs="Calibri"/>
          <w:iCs/>
          <w:szCs w:val="20"/>
          <w:highlight w:val="yellow"/>
        </w:rPr>
        <w:t>Name, Title</w:t>
      </w:r>
    </w:p>
    <w:p w14:paraId="17E2F9B9" w14:textId="77777777" w:rsidR="004126C7" w:rsidRPr="00B64EF9" w:rsidRDefault="004126C7" w:rsidP="004126C7">
      <w:pPr>
        <w:autoSpaceDE w:val="0"/>
        <w:autoSpaceDN w:val="0"/>
        <w:adjustRightInd w:val="0"/>
        <w:rPr>
          <w:rFonts w:ascii="Verdana" w:hAnsi="Verdana" w:cs="Calibri"/>
          <w:iCs/>
          <w:szCs w:val="20"/>
        </w:rPr>
      </w:pPr>
      <w:r w:rsidRPr="00B64EF9">
        <w:rPr>
          <w:rFonts w:ascii="Verdana" w:hAnsi="Verdana" w:cs="Calibri"/>
          <w:iCs/>
          <w:szCs w:val="20"/>
          <w:highlight w:val="yellow"/>
        </w:rPr>
        <w:t>Phone</w:t>
      </w:r>
    </w:p>
    <w:p w14:paraId="7992F89C" w14:textId="77777777" w:rsidR="004126C7" w:rsidRPr="00B64EF9" w:rsidRDefault="004126C7" w:rsidP="004126C7">
      <w:pPr>
        <w:autoSpaceDE w:val="0"/>
        <w:autoSpaceDN w:val="0"/>
        <w:adjustRightInd w:val="0"/>
        <w:rPr>
          <w:rFonts w:ascii="Verdana" w:hAnsi="Verdana" w:cs="Calibri"/>
          <w:szCs w:val="20"/>
        </w:rPr>
      </w:pPr>
      <w:r w:rsidRPr="00B64EF9">
        <w:rPr>
          <w:rFonts w:ascii="Verdana" w:hAnsi="Verdana" w:cs="Calibri"/>
          <w:iCs/>
          <w:szCs w:val="20"/>
          <w:highlight w:val="yellow"/>
        </w:rPr>
        <w:t>Email</w:t>
      </w:r>
    </w:p>
    <w:p w14:paraId="0AB87648" w14:textId="77777777" w:rsidR="004126C7" w:rsidRPr="004126C7" w:rsidRDefault="004126C7">
      <w:pPr>
        <w:autoSpaceDE w:val="0"/>
        <w:autoSpaceDN w:val="0"/>
        <w:adjustRightInd w:val="0"/>
        <w:rPr>
          <w:rFonts w:ascii="Verdana" w:hAnsi="Verdana" w:cs="Calibri"/>
          <w:szCs w:val="20"/>
        </w:rPr>
      </w:pPr>
    </w:p>
    <w:sectPr w:rsidR="004126C7" w:rsidRPr="004126C7" w:rsidSect="00433C7B">
      <w:headerReference w:type="first" r:id="rId13"/>
      <w:pgSz w:w="12240" w:h="15840" w:code="1"/>
      <w:pgMar w:top="1440"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F91AB" w14:textId="77777777" w:rsidR="00160A78" w:rsidRDefault="00160A78">
      <w:r>
        <w:separator/>
      </w:r>
    </w:p>
  </w:endnote>
  <w:endnote w:type="continuationSeparator" w:id="0">
    <w:p w14:paraId="0FCF3033" w14:textId="77777777" w:rsidR="00160A78" w:rsidRDefault="0016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51D7" w14:textId="77777777" w:rsidR="00160A78" w:rsidRDefault="00160A78">
      <w:r>
        <w:separator/>
      </w:r>
    </w:p>
  </w:footnote>
  <w:footnote w:type="continuationSeparator" w:id="0">
    <w:p w14:paraId="67C8BE8F" w14:textId="77777777" w:rsidR="00160A78" w:rsidRDefault="0016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B1FD" w14:textId="55163790" w:rsidR="00BD0889" w:rsidRPr="00BD0889" w:rsidRDefault="00BD0889" w:rsidP="00BD0889">
    <w:pPr>
      <w:pStyle w:val="Header"/>
      <w:rPr>
        <w:rFonts w:ascii="Verdana" w:hAnsi="Verdana" w:cstheme="minorHAnsi"/>
        <w:bCs/>
        <w:iCs/>
        <w:noProof/>
        <w:szCs w:val="20"/>
      </w:rPr>
    </w:pPr>
    <w:r w:rsidRPr="00BD0889">
      <w:rPr>
        <w:rFonts w:ascii="Verdana" w:hAnsi="Verdana" w:cstheme="minorHAnsi"/>
        <w:bCs/>
        <w:iCs/>
        <w:szCs w:val="20"/>
      </w:rPr>
      <w:t>{I</w:t>
    </w:r>
    <w:r w:rsidRPr="00BD0889">
      <w:rPr>
        <w:rFonts w:ascii="Verdana" w:hAnsi="Verdana" w:cstheme="minorHAnsi"/>
        <w:bCs/>
        <w:iCs/>
        <w:noProof/>
        <w:szCs w:val="20"/>
      </w:rPr>
      <w:t xml:space="preserve">NSERT YOUR RE/MAX LOGO HERE}                                                       </w:t>
    </w:r>
    <w:r w:rsidRPr="00BD0889">
      <w:rPr>
        <w:rFonts w:ascii="Verdana" w:hAnsi="Verdana" w:cstheme="minorHAnsi"/>
        <w:bCs/>
        <w:iCs/>
        <w:noProof/>
        <w:szCs w:val="20"/>
      </w:rPr>
      <w:tab/>
    </w:r>
  </w:p>
  <w:p w14:paraId="53A92488" w14:textId="0C15BB13" w:rsidR="00BD0889" w:rsidRPr="00B64EF9" w:rsidRDefault="00BD0889" w:rsidP="00BD0889">
    <w:pPr>
      <w:pStyle w:val="Header"/>
      <w:tabs>
        <w:tab w:val="clear" w:pos="4320"/>
        <w:tab w:val="clear" w:pos="8640"/>
        <w:tab w:val="left" w:pos="2046"/>
        <w:tab w:val="left" w:pos="2077"/>
        <w:tab w:val="right" w:pos="9360"/>
      </w:tabs>
      <w:rPr>
        <w:rFonts w:ascii="Verdana" w:hAnsi="Verdana"/>
        <w:sz w:val="24"/>
      </w:rPr>
    </w:pPr>
    <w:r w:rsidRPr="00BD0889">
      <w:rPr>
        <w:rFonts w:ascii="Verdana" w:hAnsi="Verdana" w:cstheme="minorHAnsi"/>
        <w:bCs/>
        <w:iCs/>
        <w:noProof/>
        <w:szCs w:val="20"/>
      </w:rPr>
      <w:t xml:space="preserve">{Don’t have one? </w:t>
    </w:r>
    <w:hyperlink r:id="rId1" w:history="1">
      <w:r w:rsidRPr="00BD0889">
        <w:rPr>
          <w:rStyle w:val="Hyperlink"/>
          <w:rFonts w:ascii="Verdana" w:hAnsi="Verdana" w:cstheme="minorHAnsi"/>
          <w:bCs/>
          <w:iCs/>
          <w:noProof/>
          <w:szCs w:val="20"/>
        </w:rPr>
        <w:t>Download a RE/MAX logo here</w:t>
      </w:r>
    </w:hyperlink>
    <w:r w:rsidRPr="00BD0889">
      <w:rPr>
        <w:rStyle w:val="Hyperlink"/>
        <w:rFonts w:ascii="Verdana" w:hAnsi="Verdana" w:cstheme="minorHAnsi"/>
        <w:bCs/>
        <w:iCs/>
        <w:noProof/>
        <w:szCs w:val="20"/>
      </w:rPr>
      <w:t>}</w:t>
    </w:r>
    <w:r>
      <w:rPr>
        <w:rStyle w:val="Hyperlink"/>
        <w:rFonts w:ascii="Verdana" w:hAnsi="Verdana" w:cstheme="minorHAnsi"/>
        <w:bCs/>
        <w:iCs/>
        <w:noProof/>
        <w:szCs w:val="20"/>
      </w:rPr>
      <w:t>.</w:t>
    </w:r>
    <w:r w:rsidR="00F553FD">
      <w:rPr>
        <w:rFonts w:ascii="Verdana" w:hAnsi="Verdana"/>
        <w:sz w:val="24"/>
      </w:rPr>
      <w:tab/>
      <w:t>FO</w:t>
    </w:r>
    <w:r w:rsidR="00F553FD" w:rsidRPr="00B64EF9">
      <w:rPr>
        <w:rFonts w:ascii="Verdana" w:hAnsi="Verdana"/>
        <w:sz w:val="24"/>
      </w:rPr>
      <w:t xml:space="preserve">R </w:t>
    </w:r>
    <w:r w:rsidRPr="00B64EF9">
      <w:rPr>
        <w:rFonts w:ascii="Verdana" w:hAnsi="Verdana"/>
        <w:sz w:val="24"/>
      </w:rPr>
      <w:t>IMMEDIATE RELEASE</w:t>
    </w:r>
  </w:p>
  <w:p w14:paraId="44456AD1" w14:textId="1AEB4548" w:rsidR="000E71B0" w:rsidRDefault="000E71B0" w:rsidP="006B0A43">
    <w:pPr>
      <w:pStyle w:val="Header"/>
      <w:jc w:val="both"/>
      <w:rPr>
        <w:rFonts w:ascii="Arial" w:hAnsi="Arial" w:cs="Arial"/>
        <w:bCs/>
        <w:iCs/>
        <w:sz w:val="24"/>
      </w:rPr>
    </w:pPr>
    <w:r>
      <w:rPr>
        <w:rFonts w:ascii="Arial" w:hAnsi="Arial" w:cs="Arial"/>
        <w:bCs/>
        <w:iCs/>
        <w:sz w:val="24"/>
      </w:rPr>
      <w:t xml:space="preserve">             </w:t>
    </w:r>
  </w:p>
  <w:p w14:paraId="7640820E" w14:textId="3B855B9B" w:rsidR="000E71B0" w:rsidRPr="00FA22E8" w:rsidRDefault="000E71B0" w:rsidP="006B0A43">
    <w:pPr>
      <w:pStyle w:val="Header"/>
      <w:jc w:val="both"/>
      <w:rPr>
        <w:rFonts w:ascii="Arial" w:hAnsi="Arial" w:cs="Arial"/>
        <w:bCs/>
        <w:iCs/>
        <w:sz w:val="24"/>
      </w:rPr>
    </w:pPr>
    <w:r>
      <w:rPr>
        <w:rFonts w:ascii="Arial" w:hAnsi="Arial" w:cs="Arial"/>
        <w:bCs/>
        <w:iCs/>
        <w:sz w:val="24"/>
      </w:rPr>
      <w:t xml:space="preserve">                           </w:t>
    </w:r>
    <w:r>
      <w:rPr>
        <w:b/>
        <w:bCs/>
        <w:sz w:val="16"/>
      </w:rPr>
      <w:tab/>
    </w:r>
    <w:r>
      <w:rPr>
        <w:b/>
        <w:bCs/>
        <w:sz w:val="16"/>
      </w:rPr>
      <w:tab/>
    </w:r>
  </w:p>
  <w:p w14:paraId="245A2AAA" w14:textId="6AD84908" w:rsidR="000E71B0" w:rsidRPr="00551ABC" w:rsidRDefault="000E71B0" w:rsidP="00551ABC">
    <w:pPr>
      <w:pStyle w:val="Header"/>
      <w:rPr>
        <w:rFonts w:ascii="Arial" w:hAnsi="Arial" w:cs="Arial"/>
        <w:color w:val="365F9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8A210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308243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35"/>
    <w:rsid w:val="0000563E"/>
    <w:rsid w:val="000167AF"/>
    <w:rsid w:val="00021219"/>
    <w:rsid w:val="00027797"/>
    <w:rsid w:val="0003070A"/>
    <w:rsid w:val="00044427"/>
    <w:rsid w:val="00070B2A"/>
    <w:rsid w:val="00075EAA"/>
    <w:rsid w:val="000A0C66"/>
    <w:rsid w:val="000A28B7"/>
    <w:rsid w:val="000A7087"/>
    <w:rsid w:val="000C008B"/>
    <w:rsid w:val="000C0F5F"/>
    <w:rsid w:val="000D64B3"/>
    <w:rsid w:val="000E71B0"/>
    <w:rsid w:val="0011044D"/>
    <w:rsid w:val="00111B53"/>
    <w:rsid w:val="00112C38"/>
    <w:rsid w:val="0011537B"/>
    <w:rsid w:val="00115584"/>
    <w:rsid w:val="0011656C"/>
    <w:rsid w:val="001318C0"/>
    <w:rsid w:val="00133CD7"/>
    <w:rsid w:val="001341B7"/>
    <w:rsid w:val="0014456B"/>
    <w:rsid w:val="00146298"/>
    <w:rsid w:val="0016078B"/>
    <w:rsid w:val="00160A78"/>
    <w:rsid w:val="00162091"/>
    <w:rsid w:val="00164DC6"/>
    <w:rsid w:val="00164DEA"/>
    <w:rsid w:val="001733CA"/>
    <w:rsid w:val="001744CF"/>
    <w:rsid w:val="001900EF"/>
    <w:rsid w:val="0019242B"/>
    <w:rsid w:val="00194804"/>
    <w:rsid w:val="00196290"/>
    <w:rsid w:val="001B3392"/>
    <w:rsid w:val="001C2474"/>
    <w:rsid w:val="001C2821"/>
    <w:rsid w:val="001C4608"/>
    <w:rsid w:val="001C685A"/>
    <w:rsid w:val="001D0E0B"/>
    <w:rsid w:val="001D612B"/>
    <w:rsid w:val="0020442A"/>
    <w:rsid w:val="00211D39"/>
    <w:rsid w:val="00224335"/>
    <w:rsid w:val="00252436"/>
    <w:rsid w:val="002601CA"/>
    <w:rsid w:val="00261C3B"/>
    <w:rsid w:val="00263AEB"/>
    <w:rsid w:val="0026519E"/>
    <w:rsid w:val="00270D50"/>
    <w:rsid w:val="002774A6"/>
    <w:rsid w:val="00281035"/>
    <w:rsid w:val="002A259C"/>
    <w:rsid w:val="002B4439"/>
    <w:rsid w:val="002C6744"/>
    <w:rsid w:val="002D0255"/>
    <w:rsid w:val="002E00C7"/>
    <w:rsid w:val="002F0456"/>
    <w:rsid w:val="002F22EF"/>
    <w:rsid w:val="002F3FB6"/>
    <w:rsid w:val="00315690"/>
    <w:rsid w:val="00336606"/>
    <w:rsid w:val="00337F5D"/>
    <w:rsid w:val="00346291"/>
    <w:rsid w:val="00357484"/>
    <w:rsid w:val="0037451D"/>
    <w:rsid w:val="0038173B"/>
    <w:rsid w:val="00384BAA"/>
    <w:rsid w:val="003A06BB"/>
    <w:rsid w:val="003B1259"/>
    <w:rsid w:val="003C6E4D"/>
    <w:rsid w:val="003D3E4A"/>
    <w:rsid w:val="003E0635"/>
    <w:rsid w:val="003E650B"/>
    <w:rsid w:val="003E767E"/>
    <w:rsid w:val="003E7E70"/>
    <w:rsid w:val="003F005D"/>
    <w:rsid w:val="003F0309"/>
    <w:rsid w:val="003F790A"/>
    <w:rsid w:val="0040060A"/>
    <w:rsid w:val="0040200F"/>
    <w:rsid w:val="00402740"/>
    <w:rsid w:val="00411094"/>
    <w:rsid w:val="004126C7"/>
    <w:rsid w:val="00423626"/>
    <w:rsid w:val="00423AAB"/>
    <w:rsid w:val="00425414"/>
    <w:rsid w:val="00426907"/>
    <w:rsid w:val="00432245"/>
    <w:rsid w:val="00433C7B"/>
    <w:rsid w:val="0048278C"/>
    <w:rsid w:val="004833A2"/>
    <w:rsid w:val="00490392"/>
    <w:rsid w:val="00494C1F"/>
    <w:rsid w:val="004A0106"/>
    <w:rsid w:val="004A3E33"/>
    <w:rsid w:val="004A6B83"/>
    <w:rsid w:val="004C6458"/>
    <w:rsid w:val="004D4B89"/>
    <w:rsid w:val="004E028F"/>
    <w:rsid w:val="004E0A17"/>
    <w:rsid w:val="004E272C"/>
    <w:rsid w:val="004E644B"/>
    <w:rsid w:val="004F7753"/>
    <w:rsid w:val="00505757"/>
    <w:rsid w:val="00506494"/>
    <w:rsid w:val="00517E2B"/>
    <w:rsid w:val="00551ABC"/>
    <w:rsid w:val="00556ED6"/>
    <w:rsid w:val="00562A9D"/>
    <w:rsid w:val="005631B4"/>
    <w:rsid w:val="005662D7"/>
    <w:rsid w:val="005765DD"/>
    <w:rsid w:val="00584449"/>
    <w:rsid w:val="005901D6"/>
    <w:rsid w:val="005905F2"/>
    <w:rsid w:val="005A3D43"/>
    <w:rsid w:val="005A3FDF"/>
    <w:rsid w:val="005A46A4"/>
    <w:rsid w:val="005B4469"/>
    <w:rsid w:val="005B5128"/>
    <w:rsid w:val="005B6BA3"/>
    <w:rsid w:val="005E2348"/>
    <w:rsid w:val="006134F9"/>
    <w:rsid w:val="00663AC5"/>
    <w:rsid w:val="00672A04"/>
    <w:rsid w:val="00682FAC"/>
    <w:rsid w:val="00683509"/>
    <w:rsid w:val="006873E2"/>
    <w:rsid w:val="0068748E"/>
    <w:rsid w:val="006906AF"/>
    <w:rsid w:val="00696BB1"/>
    <w:rsid w:val="006A033C"/>
    <w:rsid w:val="006A3EFE"/>
    <w:rsid w:val="006A3F38"/>
    <w:rsid w:val="006B0A43"/>
    <w:rsid w:val="006B1328"/>
    <w:rsid w:val="006B1F03"/>
    <w:rsid w:val="006B22E5"/>
    <w:rsid w:val="006C3B01"/>
    <w:rsid w:val="006C5F96"/>
    <w:rsid w:val="006D2E77"/>
    <w:rsid w:val="006E3941"/>
    <w:rsid w:val="006E5AC0"/>
    <w:rsid w:val="006E616B"/>
    <w:rsid w:val="006E67D8"/>
    <w:rsid w:val="00700FC7"/>
    <w:rsid w:val="00723A37"/>
    <w:rsid w:val="00730B8B"/>
    <w:rsid w:val="00753DA5"/>
    <w:rsid w:val="0076356A"/>
    <w:rsid w:val="00765C4A"/>
    <w:rsid w:val="007764C5"/>
    <w:rsid w:val="00776789"/>
    <w:rsid w:val="007823BC"/>
    <w:rsid w:val="00784689"/>
    <w:rsid w:val="007849F3"/>
    <w:rsid w:val="007A5A92"/>
    <w:rsid w:val="007C28B8"/>
    <w:rsid w:val="007C6FA8"/>
    <w:rsid w:val="007D09ED"/>
    <w:rsid w:val="007D2C04"/>
    <w:rsid w:val="007D674C"/>
    <w:rsid w:val="007F6172"/>
    <w:rsid w:val="0080692A"/>
    <w:rsid w:val="008075FE"/>
    <w:rsid w:val="0082442C"/>
    <w:rsid w:val="00824F74"/>
    <w:rsid w:val="0083160A"/>
    <w:rsid w:val="0083229C"/>
    <w:rsid w:val="00844C9C"/>
    <w:rsid w:val="008514AD"/>
    <w:rsid w:val="00853CC0"/>
    <w:rsid w:val="0086415B"/>
    <w:rsid w:val="008657C8"/>
    <w:rsid w:val="0086647B"/>
    <w:rsid w:val="008702CF"/>
    <w:rsid w:val="00873719"/>
    <w:rsid w:val="008844AE"/>
    <w:rsid w:val="008917E6"/>
    <w:rsid w:val="008A1E2C"/>
    <w:rsid w:val="008C05B5"/>
    <w:rsid w:val="008C378C"/>
    <w:rsid w:val="008C5A72"/>
    <w:rsid w:val="008D03AE"/>
    <w:rsid w:val="008D512F"/>
    <w:rsid w:val="008D7151"/>
    <w:rsid w:val="008F1D3F"/>
    <w:rsid w:val="008F5C42"/>
    <w:rsid w:val="008F6B49"/>
    <w:rsid w:val="009134C0"/>
    <w:rsid w:val="009218C4"/>
    <w:rsid w:val="00935979"/>
    <w:rsid w:val="0093640E"/>
    <w:rsid w:val="00950E79"/>
    <w:rsid w:val="00964D15"/>
    <w:rsid w:val="00967083"/>
    <w:rsid w:val="00970B71"/>
    <w:rsid w:val="0097182E"/>
    <w:rsid w:val="009779D4"/>
    <w:rsid w:val="0098212D"/>
    <w:rsid w:val="00984238"/>
    <w:rsid w:val="00986008"/>
    <w:rsid w:val="009A69C6"/>
    <w:rsid w:val="009B7C61"/>
    <w:rsid w:val="009C05B4"/>
    <w:rsid w:val="00A20326"/>
    <w:rsid w:val="00A20B76"/>
    <w:rsid w:val="00A34F3D"/>
    <w:rsid w:val="00A3792E"/>
    <w:rsid w:val="00A418D6"/>
    <w:rsid w:val="00A41EB3"/>
    <w:rsid w:val="00A5657F"/>
    <w:rsid w:val="00A71FAF"/>
    <w:rsid w:val="00A731AD"/>
    <w:rsid w:val="00A7591F"/>
    <w:rsid w:val="00A822F3"/>
    <w:rsid w:val="00A86C55"/>
    <w:rsid w:val="00A93868"/>
    <w:rsid w:val="00AA36DA"/>
    <w:rsid w:val="00AB1288"/>
    <w:rsid w:val="00AB5C8D"/>
    <w:rsid w:val="00AC286D"/>
    <w:rsid w:val="00AC38A9"/>
    <w:rsid w:val="00AD554E"/>
    <w:rsid w:val="00AE1CF7"/>
    <w:rsid w:val="00AE28C6"/>
    <w:rsid w:val="00AE37A8"/>
    <w:rsid w:val="00AE768A"/>
    <w:rsid w:val="00AF0660"/>
    <w:rsid w:val="00B25C3A"/>
    <w:rsid w:val="00B40319"/>
    <w:rsid w:val="00B85260"/>
    <w:rsid w:val="00B90405"/>
    <w:rsid w:val="00BA081D"/>
    <w:rsid w:val="00BD0889"/>
    <w:rsid w:val="00BE024B"/>
    <w:rsid w:val="00BF0FEE"/>
    <w:rsid w:val="00BF21D2"/>
    <w:rsid w:val="00BF3B48"/>
    <w:rsid w:val="00C26593"/>
    <w:rsid w:val="00C2780F"/>
    <w:rsid w:val="00C32922"/>
    <w:rsid w:val="00C3490A"/>
    <w:rsid w:val="00C557F5"/>
    <w:rsid w:val="00C57E5C"/>
    <w:rsid w:val="00C771BC"/>
    <w:rsid w:val="00C83ECA"/>
    <w:rsid w:val="00CB7473"/>
    <w:rsid w:val="00CC1BEB"/>
    <w:rsid w:val="00CC3A4B"/>
    <w:rsid w:val="00CD4061"/>
    <w:rsid w:val="00CD535F"/>
    <w:rsid w:val="00CF3359"/>
    <w:rsid w:val="00D15296"/>
    <w:rsid w:val="00D20B97"/>
    <w:rsid w:val="00D27AF9"/>
    <w:rsid w:val="00D4209B"/>
    <w:rsid w:val="00D53C0F"/>
    <w:rsid w:val="00D53F92"/>
    <w:rsid w:val="00D61A2E"/>
    <w:rsid w:val="00D80CDE"/>
    <w:rsid w:val="00D87741"/>
    <w:rsid w:val="00DA272B"/>
    <w:rsid w:val="00DA2DFD"/>
    <w:rsid w:val="00DB339D"/>
    <w:rsid w:val="00DB3624"/>
    <w:rsid w:val="00DB54AE"/>
    <w:rsid w:val="00DC70CF"/>
    <w:rsid w:val="00DE296F"/>
    <w:rsid w:val="00DE71D5"/>
    <w:rsid w:val="00E0075D"/>
    <w:rsid w:val="00E009DE"/>
    <w:rsid w:val="00E1011B"/>
    <w:rsid w:val="00E37660"/>
    <w:rsid w:val="00E40611"/>
    <w:rsid w:val="00E43DF5"/>
    <w:rsid w:val="00E5147E"/>
    <w:rsid w:val="00E53627"/>
    <w:rsid w:val="00E6056F"/>
    <w:rsid w:val="00E60EF1"/>
    <w:rsid w:val="00E62115"/>
    <w:rsid w:val="00E63869"/>
    <w:rsid w:val="00EA565F"/>
    <w:rsid w:val="00EB1BC5"/>
    <w:rsid w:val="00EC77AC"/>
    <w:rsid w:val="00EF3D9B"/>
    <w:rsid w:val="00F2720D"/>
    <w:rsid w:val="00F275C1"/>
    <w:rsid w:val="00F40444"/>
    <w:rsid w:val="00F4096A"/>
    <w:rsid w:val="00F41619"/>
    <w:rsid w:val="00F46EC0"/>
    <w:rsid w:val="00F553FD"/>
    <w:rsid w:val="00F577D1"/>
    <w:rsid w:val="00F6753D"/>
    <w:rsid w:val="00F71528"/>
    <w:rsid w:val="00F7284C"/>
    <w:rsid w:val="00F75F7A"/>
    <w:rsid w:val="00F85EEE"/>
    <w:rsid w:val="00F90F00"/>
    <w:rsid w:val="00F928C8"/>
    <w:rsid w:val="00FA22E8"/>
    <w:rsid w:val="00FA4A9F"/>
    <w:rsid w:val="00FB79AD"/>
    <w:rsid w:val="00FD5C7E"/>
    <w:rsid w:val="00FF6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4E9094"/>
  <w15:docId w15:val="{7612E748-792A-F440-B589-D9B712C7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81035"/>
    <w:pPr>
      <w:tabs>
        <w:tab w:val="center" w:pos="4320"/>
        <w:tab w:val="right" w:pos="8640"/>
      </w:tabs>
    </w:pPr>
  </w:style>
  <w:style w:type="paragraph" w:styleId="Footer">
    <w:name w:val="footer"/>
    <w:basedOn w:val="Normal"/>
    <w:rsid w:val="00281035"/>
    <w:pPr>
      <w:tabs>
        <w:tab w:val="center" w:pos="4320"/>
        <w:tab w:val="right" w:pos="8640"/>
      </w:tabs>
    </w:pPr>
  </w:style>
  <w:style w:type="character" w:styleId="Hyperlink">
    <w:name w:val="Hyperlink"/>
    <w:rsid w:val="00164DEA"/>
    <w:rPr>
      <w:color w:val="0000FF"/>
      <w:u w:val="single"/>
    </w:rPr>
  </w:style>
  <w:style w:type="character" w:customStyle="1" w:styleId="HeaderChar">
    <w:name w:val="Header Char"/>
    <w:link w:val="Header"/>
    <w:rsid w:val="00AD554E"/>
    <w:rPr>
      <w:rFonts w:ascii="Lucida Sans" w:hAnsi="Lucida Sans"/>
      <w:szCs w:val="24"/>
    </w:rPr>
  </w:style>
  <w:style w:type="paragraph" w:customStyle="1" w:styleId="MediumGrid21">
    <w:name w:val="Medium Grid 21"/>
    <w:basedOn w:val="Normal"/>
    <w:uiPriority w:val="1"/>
    <w:qFormat/>
    <w:rsid w:val="00824F74"/>
    <w:rPr>
      <w:rFonts w:ascii="Calibri" w:eastAsia="Calibri" w:hAnsi="Calibri"/>
      <w:sz w:val="22"/>
      <w:szCs w:val="22"/>
    </w:rPr>
  </w:style>
  <w:style w:type="paragraph" w:customStyle="1" w:styleId="Default">
    <w:name w:val="Default"/>
    <w:rsid w:val="007C6FA8"/>
    <w:pPr>
      <w:autoSpaceDE w:val="0"/>
      <w:autoSpaceDN w:val="0"/>
      <w:adjustRightInd w:val="0"/>
    </w:pPr>
    <w:rPr>
      <w:rFonts w:eastAsia="Calibri"/>
      <w:color w:val="000000"/>
      <w:sz w:val="24"/>
      <w:szCs w:val="24"/>
    </w:rPr>
  </w:style>
  <w:style w:type="paragraph" w:styleId="BalloonText">
    <w:name w:val="Balloon Text"/>
    <w:basedOn w:val="Normal"/>
    <w:link w:val="BalloonTextChar"/>
    <w:rsid w:val="004833A2"/>
    <w:rPr>
      <w:rFonts w:ascii="Segoe UI" w:hAnsi="Segoe UI" w:cs="Segoe UI"/>
      <w:sz w:val="18"/>
      <w:szCs w:val="18"/>
    </w:rPr>
  </w:style>
  <w:style w:type="character" w:customStyle="1" w:styleId="BalloonTextChar">
    <w:name w:val="Balloon Text Char"/>
    <w:link w:val="BalloonText"/>
    <w:rsid w:val="004833A2"/>
    <w:rPr>
      <w:rFonts w:ascii="Segoe UI" w:hAnsi="Segoe UI" w:cs="Segoe UI"/>
      <w:sz w:val="18"/>
      <w:szCs w:val="18"/>
    </w:rPr>
  </w:style>
  <w:style w:type="character" w:styleId="FollowedHyperlink">
    <w:name w:val="FollowedHyperlink"/>
    <w:rsid w:val="002A259C"/>
    <w:rPr>
      <w:color w:val="954F72"/>
      <w:u w:val="single"/>
    </w:rPr>
  </w:style>
  <w:style w:type="character" w:customStyle="1" w:styleId="UnresolvedMention1">
    <w:name w:val="Unresolved Mention1"/>
    <w:uiPriority w:val="99"/>
    <w:semiHidden/>
    <w:unhideWhenUsed/>
    <w:rsid w:val="002A259C"/>
    <w:rPr>
      <w:color w:val="605E5C"/>
      <w:shd w:val="clear" w:color="auto" w:fill="E1DFDD"/>
    </w:rPr>
  </w:style>
  <w:style w:type="character" w:styleId="CommentReference">
    <w:name w:val="annotation reference"/>
    <w:basedOn w:val="DefaultParagraphFont"/>
    <w:semiHidden/>
    <w:unhideWhenUsed/>
    <w:rsid w:val="0080692A"/>
    <w:rPr>
      <w:sz w:val="16"/>
      <w:szCs w:val="16"/>
    </w:rPr>
  </w:style>
  <w:style w:type="paragraph" w:styleId="CommentText">
    <w:name w:val="annotation text"/>
    <w:basedOn w:val="Normal"/>
    <w:link w:val="CommentTextChar"/>
    <w:unhideWhenUsed/>
    <w:rsid w:val="0080692A"/>
    <w:rPr>
      <w:szCs w:val="20"/>
    </w:rPr>
  </w:style>
  <w:style w:type="character" w:customStyle="1" w:styleId="CommentTextChar">
    <w:name w:val="Comment Text Char"/>
    <w:basedOn w:val="DefaultParagraphFont"/>
    <w:link w:val="CommentText"/>
    <w:rsid w:val="0080692A"/>
    <w:rPr>
      <w:rFonts w:ascii="Lucida Sans" w:hAnsi="Lucida Sans"/>
    </w:rPr>
  </w:style>
  <w:style w:type="paragraph" w:styleId="CommentSubject">
    <w:name w:val="annotation subject"/>
    <w:basedOn w:val="CommentText"/>
    <w:next w:val="CommentText"/>
    <w:link w:val="CommentSubjectChar"/>
    <w:semiHidden/>
    <w:unhideWhenUsed/>
    <w:rsid w:val="0080692A"/>
    <w:rPr>
      <w:b/>
      <w:bCs/>
    </w:rPr>
  </w:style>
  <w:style w:type="character" w:customStyle="1" w:styleId="CommentSubjectChar">
    <w:name w:val="Comment Subject Char"/>
    <w:basedOn w:val="CommentTextChar"/>
    <w:link w:val="CommentSubject"/>
    <w:semiHidden/>
    <w:rsid w:val="0080692A"/>
    <w:rPr>
      <w:rFonts w:ascii="Lucida Sans" w:hAnsi="Lucida Sans"/>
      <w:b/>
      <w:bCs/>
    </w:rPr>
  </w:style>
  <w:style w:type="character" w:styleId="UnresolvedMention">
    <w:name w:val="Unresolved Mention"/>
    <w:basedOn w:val="DefaultParagraphFont"/>
    <w:uiPriority w:val="99"/>
    <w:semiHidden/>
    <w:unhideWhenUsed/>
    <w:rsid w:val="008917E6"/>
    <w:rPr>
      <w:color w:val="605E5C"/>
      <w:shd w:val="clear" w:color="auto" w:fill="E1DFDD"/>
    </w:rPr>
  </w:style>
  <w:style w:type="paragraph" w:styleId="Revision">
    <w:name w:val="Revision"/>
    <w:hidden/>
    <w:uiPriority w:val="99"/>
    <w:semiHidden/>
    <w:rsid w:val="00505757"/>
    <w:rPr>
      <w:rFonts w:ascii="Lucida Sans" w:hAnsi="Lucida San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93783">
      <w:bodyDiv w:val="1"/>
      <w:marLeft w:val="0"/>
      <w:marRight w:val="0"/>
      <w:marTop w:val="0"/>
      <w:marBottom w:val="0"/>
      <w:divBdr>
        <w:top w:val="none" w:sz="0" w:space="0" w:color="auto"/>
        <w:left w:val="none" w:sz="0" w:space="0" w:color="auto"/>
        <w:bottom w:val="none" w:sz="0" w:space="0" w:color="auto"/>
        <w:right w:val="none" w:sz="0" w:space="0" w:color="auto"/>
      </w:divBdr>
    </w:div>
    <w:div w:id="591816564">
      <w:bodyDiv w:val="1"/>
      <w:marLeft w:val="0"/>
      <w:marRight w:val="0"/>
      <w:marTop w:val="0"/>
      <w:marBottom w:val="0"/>
      <w:divBdr>
        <w:top w:val="none" w:sz="0" w:space="0" w:color="auto"/>
        <w:left w:val="none" w:sz="0" w:space="0" w:color="auto"/>
        <w:bottom w:val="none" w:sz="0" w:space="0" w:color="auto"/>
        <w:right w:val="none" w:sz="0" w:space="0" w:color="auto"/>
      </w:divBdr>
    </w:div>
    <w:div w:id="833303096">
      <w:bodyDiv w:val="1"/>
      <w:marLeft w:val="0"/>
      <w:marRight w:val="0"/>
      <w:marTop w:val="0"/>
      <w:marBottom w:val="0"/>
      <w:divBdr>
        <w:top w:val="none" w:sz="0" w:space="0" w:color="auto"/>
        <w:left w:val="none" w:sz="0" w:space="0" w:color="auto"/>
        <w:bottom w:val="none" w:sz="0" w:space="0" w:color="auto"/>
        <w:right w:val="none" w:sz="0" w:space="0" w:color="auto"/>
      </w:divBdr>
    </w:div>
    <w:div w:id="858740894">
      <w:bodyDiv w:val="1"/>
      <w:marLeft w:val="0"/>
      <w:marRight w:val="0"/>
      <w:marTop w:val="0"/>
      <w:marBottom w:val="0"/>
      <w:divBdr>
        <w:top w:val="none" w:sz="0" w:space="0" w:color="auto"/>
        <w:left w:val="none" w:sz="0" w:space="0" w:color="auto"/>
        <w:bottom w:val="none" w:sz="0" w:space="0" w:color="auto"/>
        <w:right w:val="none" w:sz="0" w:space="0" w:color="auto"/>
      </w:divBdr>
    </w:div>
    <w:div w:id="1128477998">
      <w:bodyDiv w:val="1"/>
      <w:marLeft w:val="0"/>
      <w:marRight w:val="0"/>
      <w:marTop w:val="0"/>
      <w:marBottom w:val="0"/>
      <w:divBdr>
        <w:top w:val="none" w:sz="0" w:space="0" w:color="auto"/>
        <w:left w:val="none" w:sz="0" w:space="0" w:color="auto"/>
        <w:bottom w:val="none" w:sz="0" w:space="0" w:color="auto"/>
        <w:right w:val="none" w:sz="0" w:space="0" w:color="auto"/>
      </w:divBdr>
    </w:div>
    <w:div w:id="1265117848">
      <w:bodyDiv w:val="1"/>
      <w:marLeft w:val="0"/>
      <w:marRight w:val="0"/>
      <w:marTop w:val="0"/>
      <w:marBottom w:val="0"/>
      <w:divBdr>
        <w:top w:val="none" w:sz="0" w:space="0" w:color="auto"/>
        <w:left w:val="none" w:sz="0" w:space="0" w:color="auto"/>
        <w:bottom w:val="none" w:sz="0" w:space="0" w:color="auto"/>
        <w:right w:val="none" w:sz="0" w:space="0" w:color="auto"/>
      </w:divBdr>
    </w:div>
    <w:div w:id="1514952036">
      <w:bodyDiv w:val="1"/>
      <w:marLeft w:val="0"/>
      <w:marRight w:val="0"/>
      <w:marTop w:val="0"/>
      <w:marBottom w:val="0"/>
      <w:divBdr>
        <w:top w:val="none" w:sz="0" w:space="0" w:color="auto"/>
        <w:left w:val="none" w:sz="0" w:space="0" w:color="auto"/>
        <w:bottom w:val="none" w:sz="0" w:space="0" w:color="auto"/>
        <w:right w:val="none" w:sz="0" w:space="0" w:color="auto"/>
      </w:divBdr>
    </w:div>
    <w:div w:id="1640066418">
      <w:bodyDiv w:val="1"/>
      <w:marLeft w:val="0"/>
      <w:marRight w:val="0"/>
      <w:marTop w:val="0"/>
      <w:marBottom w:val="0"/>
      <w:divBdr>
        <w:top w:val="none" w:sz="0" w:space="0" w:color="auto"/>
        <w:left w:val="none" w:sz="0" w:space="0" w:color="auto"/>
        <w:bottom w:val="none" w:sz="0" w:space="0" w:color="auto"/>
        <w:right w:val="none" w:sz="0" w:space="0" w:color="auto"/>
      </w:divBdr>
    </w:div>
    <w:div w:id="1900898127">
      <w:bodyDiv w:val="1"/>
      <w:marLeft w:val="0"/>
      <w:marRight w:val="0"/>
      <w:marTop w:val="0"/>
      <w:marBottom w:val="0"/>
      <w:divBdr>
        <w:top w:val="none" w:sz="0" w:space="0" w:color="auto"/>
        <w:left w:val="none" w:sz="0" w:space="0" w:color="auto"/>
        <w:bottom w:val="none" w:sz="0" w:space="0" w:color="auto"/>
        <w:right w:val="none" w:sz="0" w:space="0" w:color="auto"/>
      </w:divBdr>
    </w:div>
    <w:div w:id="1925988681">
      <w:bodyDiv w:val="1"/>
      <w:marLeft w:val="0"/>
      <w:marRight w:val="0"/>
      <w:marTop w:val="0"/>
      <w:marBottom w:val="0"/>
      <w:divBdr>
        <w:top w:val="none" w:sz="0" w:space="0" w:color="auto"/>
        <w:left w:val="none" w:sz="0" w:space="0" w:color="auto"/>
        <w:bottom w:val="none" w:sz="0" w:space="0" w:color="auto"/>
        <w:right w:val="none" w:sz="0" w:space="0" w:color="auto"/>
      </w:divBdr>
    </w:div>
    <w:div w:id="20832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ahrep.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hrep.org/top25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resources.remax.com/tools-resources/market-prom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FileReleaseDate xmlns="B5C1A73F-DC0E-48DF-8690-313151791E26">2011-01-15T00:17:05+00:00</FileReleaseDate>
    <Language xmlns="B5C1A73F-DC0E-48DF-8690-313151791E26">English</Language>
    <FileExpirationDate xmlns="B5C1A73F-DC0E-48DF-8690-313151791E26">2015-06-30T06:00:00+00:00</FileExpirationDate>
    <DownloadsSubCategory xmlns="B5C1A73F-DC0E-48DF-8690-313151791E26">
      <Value>119</Value>
    </DownloadsSubCategory>
    <SecurityGroups xmlns="B5C1A73F-DC0E-48DF-8690-313151791E26">All Associates</SecurityGroups>
    <REMAXRegion xmlns="B5C1A73F-DC0E-48DF-8690-313151791E26"/>
    <ExpirationNotification xmlns="B5C1A73F-DC0E-48DF-8690-313151791E26">Yes</ExpirationNotification>
    <FileOriginatedBy xmlns="B5C1A73F-DC0E-48DF-8690-313151791E26">
      <UserInfo>
        <DisplayName/>
        <AccountId xsi:nil="true"/>
        <AccountType/>
      </UserInfo>
    </FileOriginatedBy>
    <DownloadsCategory xmlns="B5C1A73F-DC0E-48DF-8690-313151791E26">
      <Value>14</Value>
    </DownloadsCategory>
    <PublicationNotification xmlns="B5C1A73F-DC0E-48DF-8690-313151791E26">Yes</PublicationNotification>
    <AuthorEmail xmlns="B5C1A73F-DC0E-48DF-8690-313151791E26">amusso@remax.net</AuthorEmail>
    <AuthorName xmlns="B5C1A73F-DC0E-48DF-8690-313151791E26">
      <UserInfo>
        <DisplayName/>
        <AccountId>63112</AccountId>
        <AccountType/>
      </UserInfo>
    </AuthorName>
    <OfficialImage xmlns="B5C1A73F-DC0E-48DF-8690-313151791E26">No</OfficialImage>
    <Description xmlns="http://schemas.microsoft.com/sharepoint/v3"/>
    <CategorySubCategorySelection xmlns="B5C1A73F-DC0E-48DF-8690-313151791E26">14/119,</CategorySubCategorySelection>
  </documentManagement>
</p:properties>
</file>

<file path=customXml/itemProps1.xml><?xml version="1.0" encoding="utf-8"?>
<ds:datastoreItem xmlns:ds="http://schemas.openxmlformats.org/officeDocument/2006/customXml" ds:itemID="{0FCBE39B-08F4-447C-9027-36705602AF85}">
  <ds:schemaRefs>
    <ds:schemaRef ds:uri="http://schemas.microsoft.com/sharepoint/v3/contenttype/forms"/>
  </ds:schemaRefs>
</ds:datastoreItem>
</file>

<file path=customXml/itemProps2.xml><?xml version="1.0" encoding="utf-8"?>
<ds:datastoreItem xmlns:ds="http://schemas.openxmlformats.org/officeDocument/2006/customXml" ds:itemID="{74C0B288-B3C3-4DD9-B8C3-23E0C35E8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F18A177-7C08-4C1C-9BC5-D254C3BB2618}">
  <ds:schemaRefs>
    <ds:schemaRef ds:uri="http://schemas.microsoft.com/office/2006/metadata/longProperties"/>
  </ds:schemaRefs>
</ds:datastoreItem>
</file>

<file path=customXml/itemProps4.xml><?xml version="1.0" encoding="utf-8"?>
<ds:datastoreItem xmlns:ds="http://schemas.openxmlformats.org/officeDocument/2006/customXml" ds:itemID="{206F5B92-1260-4F77-9202-25348718048A}">
  <ds:schemaRefs>
    <ds:schemaRef ds:uri="http://schemas.microsoft.com/office/2006/metadata/properties"/>
    <ds:schemaRef ds:uri="http://schemas.microsoft.com/office/infopath/2007/PartnerControls"/>
    <ds:schemaRef ds:uri="B5C1A73F-DC0E-48DF-8690-313151791E2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Press Release Template: 2014 REAL Trends The Thousand</vt:lpstr>
    </vt:vector>
  </TitlesOfParts>
  <Company>RE/MAX International, Inc.</Company>
  <LinksUpToDate>false</LinksUpToDate>
  <CharactersWithSpaces>2598</CharactersWithSpaces>
  <SharedDoc>false</SharedDoc>
  <HLinks>
    <vt:vector size="12" baseType="variant">
      <vt:variant>
        <vt:i4>3866722</vt:i4>
      </vt:variant>
      <vt:variant>
        <vt:i4>3</vt:i4>
      </vt:variant>
      <vt:variant>
        <vt:i4>0</vt:i4>
      </vt:variant>
      <vt:variant>
        <vt:i4>5</vt:i4>
      </vt:variant>
      <vt:variant>
        <vt:lpwstr>http://nahrep.org/</vt:lpwstr>
      </vt:variant>
      <vt:variant>
        <vt:lpwstr/>
      </vt:variant>
      <vt:variant>
        <vt:i4>2818174</vt:i4>
      </vt:variant>
      <vt:variant>
        <vt:i4>0</vt:i4>
      </vt:variant>
      <vt:variant>
        <vt:i4>0</vt:i4>
      </vt:variant>
      <vt:variant>
        <vt:i4>5</vt:i4>
      </vt:variant>
      <vt:variant>
        <vt:lpwstr>https://nahrep.org/top250/2019-top250-agent-report/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 2014 REAL Trends The Thousand</dc:title>
  <dc:subject/>
  <dc:creator>cjvasquez</dc:creator>
  <cp:keywords>press release template, template, REAL Trends</cp:keywords>
  <cp:lastModifiedBy>Henke, Keri</cp:lastModifiedBy>
  <cp:revision>2</cp:revision>
  <cp:lastPrinted>2016-06-23T18:59:00Z</cp:lastPrinted>
  <dcterms:created xsi:type="dcterms:W3CDTF">2025-06-12T13:38:00Z</dcterms:created>
  <dcterms:modified xsi:type="dcterms:W3CDTF">2025-06-12T13:38:00Z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DownloadItem</vt:lpwstr>
  </property>
  <property fmtid="{D5CDD505-2E9C-101B-9397-08002B2CF9AE}" pid="3" name="display_urn:schemas-microsoft-com:office:office#AuthorName">
    <vt:lpwstr>Alexandra Musso</vt:lpwstr>
  </property>
</Properties>
</file>