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A56F3" w:rsidRPr="0058260F" w:rsidTr="0078393A"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"http://samples.cpasitesolutions.com/sample580/irs-representation.php?responsive=true" </w:instrText>
            </w:r>
            <w:r>
              <w:fldChar w:fldCharType="separate"/>
            </w:r>
            <w:r w:rsidRPr="0058260F">
              <w:rPr>
                <w:rFonts w:ascii="Times New Roman" w:eastAsia="Times New Roman" w:hAnsi="Times New Roman" w:cs="Times New Roman"/>
                <w:b/>
                <w:bCs/>
                <w:color w:val="009DDC"/>
                <w:sz w:val="24"/>
                <w:szCs w:val="24"/>
                <w:u w:val="single"/>
              </w:rPr>
              <w:t>IRS Audit Representation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9DDC"/>
                <w:sz w:val="24"/>
                <w:szCs w:val="24"/>
                <w:u w:val="single"/>
              </w:rPr>
              <w:fldChar w:fldCharType="end"/>
            </w:r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Rarely do our clients have to talk with the IRS. We handle it all for you so that you need not take time off of your job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Non-Filed Tax Returns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If you do not file, you can be prosecuted and punished with potential jail time, one year for each year not filed. Why risk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it?</w:t>
            </w:r>
          </w:p>
        </w:tc>
      </w:tr>
      <w:tr w:rsidR="00AA56F3" w:rsidRPr="0058260F" w:rsidTr="0078393A"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Back Taxes Owed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It's amazing how fast tax penalties and interest add up.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t>e offer several options to resolving unpaid taxes.</w:t>
            </w:r>
          </w:p>
        </w:tc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Payroll Tax Problems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IRS views failing to pay payroll taxes as the cardinal sin of tax delinquency because a portion of the payroll taxes you pay as an employer is your employees' tax withholdings.</w:t>
            </w:r>
          </w:p>
        </w:tc>
      </w:tr>
      <w:tr w:rsidR="00AA56F3" w:rsidRPr="0058260F" w:rsidTr="0078393A"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IRS Lie</w:t>
              </w:r>
              <w:bookmarkStart w:id="0" w:name="_GoBack"/>
              <w:bookmarkEnd w:id="0"/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n</w:t>
              </w:r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s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t>Liens</w:t>
            </w:r>
            <w:proofErr w:type="spellEnd"/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filed against you by the IRS also show up on your credit report and often prevent you from opening a checking account or borrowing against any assets, like your home.</w:t>
            </w:r>
          </w:p>
        </w:tc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IRS Levies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 are often able to get levies released and help you get out of a terrible situation.</w:t>
            </w:r>
          </w:p>
        </w:tc>
      </w:tr>
      <w:tr w:rsidR="00AA56F3" w:rsidRPr="0058260F" w:rsidTr="0078393A"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IRS Wage Garnishment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payment plan negotiated by us is always more favorable than any IRS wage garnishment. It allows you to receive your whole paycheck without fears of future wage garnishments.</w:t>
            </w:r>
          </w:p>
        </w:tc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IRS Seizures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 IRS seizure should not be taken lightly. The IRS will ultimately pursue seizure of your physical assets; your home, cars, boats, jewelry, motorcycles, and even your retirement funds.</w:t>
            </w:r>
          </w:p>
        </w:tc>
      </w:tr>
      <w:tr w:rsidR="00AA56F3" w:rsidRPr="0058260F" w:rsidTr="0078393A"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IRS Payment Plan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If you don't qualify for the IRS Offer </w:t>
            </w:r>
            <w:proofErr w:type="gramStart"/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Compromise program, a Payment Plan may be the way to resolve your problem.</w:t>
            </w:r>
          </w:p>
        </w:tc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 xml:space="preserve">Offer </w:t>
              </w:r>
              <w:proofErr w:type="gramStart"/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In</w:t>
              </w:r>
              <w:proofErr w:type="gramEnd"/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 xml:space="preserve"> Compromise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Did you know that you can settle your debt with the IRS for just pennies on the dollar with their Offer in Compromise program?</w:t>
            </w:r>
          </w:p>
        </w:tc>
      </w:tr>
      <w:tr w:rsidR="00AA56F3" w:rsidRPr="0058260F" w:rsidTr="0078393A"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Bankruptcy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Your back taxes, interest, and penalties can be wiped out by filing bankruptcy. If you qualify, bankruptcy can be the best solution to resolve your crushing tax problems.</w:t>
            </w:r>
          </w:p>
        </w:tc>
        <w:tc>
          <w:tcPr>
            <w:tcW w:w="2450" w:type="pct"/>
            <w:shd w:val="clear" w:color="auto" w:fill="auto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AA56F3" w:rsidRPr="0058260F" w:rsidRDefault="00AA56F3" w:rsidP="0078393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58260F">
                <w:rPr>
                  <w:rFonts w:ascii="Times New Roman" w:eastAsia="Times New Roman" w:hAnsi="Times New Roman" w:cs="Times New Roman"/>
                  <w:b/>
                  <w:bCs/>
                  <w:color w:val="009DDC"/>
                  <w:sz w:val="24"/>
                  <w:szCs w:val="24"/>
                  <w:u w:val="single"/>
                </w:rPr>
                <w:t>Innocent Spouse Relief</w:t>
              </w:r>
            </w:hyperlink>
            <w:r w:rsidRPr="005826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Innocent Spouse Relief was designed to alleviate unjust situations where one spouse was clearly the victim of fraud perpetrated by their spouse or ex-spouse.</w:t>
            </w:r>
          </w:p>
        </w:tc>
      </w:tr>
    </w:tbl>
    <w:p w:rsidR="002106AE" w:rsidRDefault="00AA56F3"/>
    <w:sectPr w:rsidR="002106AE" w:rsidSect="008D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F3"/>
    <w:rsid w:val="004017D8"/>
    <w:rsid w:val="008D46C7"/>
    <w:rsid w:val="00AA56F3"/>
    <w:rsid w:val="00D24F78"/>
    <w:rsid w:val="00F67197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DB8846A-E57B-284F-876A-426DF1D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6F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ples.cpasitesolutions.com/sample580/irs-taxlevies.php?responsive=true" TargetMode="External"/><Relationship Id="rId13" Type="http://schemas.openxmlformats.org/officeDocument/2006/relationships/hyperlink" Target="http://samples.cpasitesolutions.com/sample580/irs-taxbankruptcy.php?responsive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mples.cpasitesolutions.com/sample580/irs-taxliens.php?responsive=true" TargetMode="External"/><Relationship Id="rId12" Type="http://schemas.openxmlformats.org/officeDocument/2006/relationships/hyperlink" Target="http://samples.cpasitesolutions.com/sample580/irs-offercompromise.php?responsive=tru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amples.cpasitesolutions.com/sample580/irs-payrolltax.php?responsive=true" TargetMode="External"/><Relationship Id="rId11" Type="http://schemas.openxmlformats.org/officeDocument/2006/relationships/hyperlink" Target="http://samples.cpasitesolutions.com/sample580/irs-paymentplan.php?responsive=true" TargetMode="External"/><Relationship Id="rId5" Type="http://schemas.openxmlformats.org/officeDocument/2006/relationships/hyperlink" Target="http://samples.cpasitesolutions.com/sample580/irs-backtaxes.php?responsive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amples.cpasitesolutions.com/sample580/irs-taxseizures.php?responsive=true" TargetMode="External"/><Relationship Id="rId4" Type="http://schemas.openxmlformats.org/officeDocument/2006/relationships/hyperlink" Target="http://samples.cpasitesolutions.com/sample580/irs-nonfiledreturns.php?responsive=true" TargetMode="External"/><Relationship Id="rId9" Type="http://schemas.openxmlformats.org/officeDocument/2006/relationships/hyperlink" Target="http://samples.cpasitesolutions.com/sample580/irs-garnishment.php?responsive=true" TargetMode="External"/><Relationship Id="rId14" Type="http://schemas.openxmlformats.org/officeDocument/2006/relationships/hyperlink" Target="http://samples.cpasitesolutions.com/sample580/irs-spouse.php?responsiv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Heath</dc:creator>
  <cp:keywords/>
  <dc:description/>
  <cp:lastModifiedBy>Morgan Heath</cp:lastModifiedBy>
  <cp:revision>1</cp:revision>
  <dcterms:created xsi:type="dcterms:W3CDTF">2020-12-23T00:20:00Z</dcterms:created>
  <dcterms:modified xsi:type="dcterms:W3CDTF">2020-12-23T00:20:00Z</dcterms:modified>
</cp:coreProperties>
</file>