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A56F3" w:rsidRPr="0058260F" w:rsidTr="0078393A">
        <w:tc>
          <w:tcPr>
            <w:tcW w:w="2450" w:type="pct"/>
            <w:shd w:val="clear" w:color="auto" w:fill="auto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AA56F3" w:rsidRPr="0058260F" w:rsidRDefault="00AA56F3" w:rsidP="0078393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"http://samples.cpasitesolutions.com/sample580/irs-representation.php?responsive=true" </w:instrText>
            </w:r>
            <w:r>
              <w:fldChar w:fldCharType="separate"/>
            </w:r>
            <w:r w:rsidRPr="0058260F">
              <w:rPr>
                <w:rFonts w:ascii="Times New Roman" w:eastAsia="Times New Roman" w:hAnsi="Times New Roman" w:cs="Times New Roman"/>
                <w:b/>
                <w:bCs/>
                <w:color w:val="009DDC"/>
                <w:sz w:val="24"/>
                <w:szCs w:val="24"/>
                <w:u w:val="single"/>
              </w:rPr>
              <w:t>IRS Audit Representation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9DDC"/>
                <w:sz w:val="24"/>
                <w:szCs w:val="24"/>
                <w:u w:val="single"/>
              </w:rPr>
              <w:fldChar w:fldCharType="end"/>
            </w:r>
            <w:r w:rsidRPr="005826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Rarely do our clients have to talk with the IRS. We handle it all for you so that you need not take time off of your job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0" w:type="pct"/>
            <w:shd w:val="clear" w:color="auto" w:fill="auto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AA56F3" w:rsidRPr="0058260F" w:rsidRDefault="00AA56F3" w:rsidP="0078393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58260F">
                <w:rPr>
                  <w:rFonts w:ascii="Times New Roman" w:eastAsia="Times New Roman" w:hAnsi="Times New Roman" w:cs="Times New Roman"/>
                  <w:b/>
                  <w:bCs/>
                  <w:color w:val="009DDC"/>
                  <w:sz w:val="24"/>
                  <w:szCs w:val="24"/>
                  <w:u w:val="single"/>
                </w:rPr>
                <w:t>Non-Filed Tax Returns</w:t>
              </w:r>
            </w:hyperlink>
            <w:r w:rsidRPr="005826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If you do not file, you can be prosecuted and punished with potential jail time, one year for each year not filed. Why risk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it?</w:t>
            </w:r>
          </w:p>
        </w:tc>
      </w:tr>
      <w:tr w:rsidR="00AA56F3" w:rsidRPr="0058260F" w:rsidTr="0078393A">
        <w:tc>
          <w:tcPr>
            <w:tcW w:w="2450" w:type="pct"/>
            <w:shd w:val="clear" w:color="auto" w:fill="auto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AA56F3" w:rsidRPr="0058260F" w:rsidRDefault="00AA56F3" w:rsidP="0078393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58260F">
                <w:rPr>
                  <w:rFonts w:ascii="Times New Roman" w:eastAsia="Times New Roman" w:hAnsi="Times New Roman" w:cs="Times New Roman"/>
                  <w:b/>
                  <w:bCs/>
                  <w:color w:val="009DDC"/>
                  <w:sz w:val="24"/>
                  <w:szCs w:val="24"/>
                  <w:u w:val="single"/>
                </w:rPr>
                <w:t>Back Taxes Owed</w:t>
              </w:r>
            </w:hyperlink>
            <w:r w:rsidRPr="005826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It's amazing how fast tax penalties and interest add up.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58260F">
              <w:rPr>
                <w:rFonts w:ascii="Times New Roman" w:eastAsia="Times New Roman" w:hAnsi="Times New Roman" w:cs="Times New Roman"/>
                <w:sz w:val="24"/>
                <w:szCs w:val="24"/>
              </w:rPr>
              <w:t>e offer several options to resolving unpaid taxes.</w:t>
            </w:r>
          </w:p>
        </w:tc>
        <w:tc>
          <w:tcPr>
            <w:tcW w:w="2450" w:type="pct"/>
            <w:shd w:val="clear" w:color="auto" w:fill="auto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AA56F3" w:rsidRPr="0058260F" w:rsidRDefault="00AA56F3" w:rsidP="0078393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58260F">
                <w:rPr>
                  <w:rFonts w:ascii="Times New Roman" w:eastAsia="Times New Roman" w:hAnsi="Times New Roman" w:cs="Times New Roman"/>
                  <w:b/>
                  <w:bCs/>
                  <w:color w:val="009DDC"/>
                  <w:sz w:val="24"/>
                  <w:szCs w:val="24"/>
                  <w:u w:val="single"/>
                </w:rPr>
                <w:t>Payroll Tax Problems</w:t>
              </w:r>
            </w:hyperlink>
            <w:r w:rsidRPr="005826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The IRS views failing to pay payroll taxes as the cardinal sin of tax delinquency because a portion of the payroll taxes you pay as an employer is your employees' tax withholdings.</w:t>
            </w:r>
          </w:p>
        </w:tc>
      </w:tr>
      <w:tr w:rsidR="00AA56F3" w:rsidRPr="0058260F" w:rsidTr="0078393A">
        <w:tc>
          <w:tcPr>
            <w:tcW w:w="2450" w:type="pct"/>
            <w:shd w:val="clear" w:color="auto" w:fill="auto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AA56F3" w:rsidRPr="0058260F" w:rsidRDefault="00AA56F3" w:rsidP="0078393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58260F">
                <w:rPr>
                  <w:rFonts w:ascii="Times New Roman" w:eastAsia="Times New Roman" w:hAnsi="Times New Roman" w:cs="Times New Roman"/>
                  <w:b/>
                  <w:bCs/>
                  <w:color w:val="009DDC"/>
                  <w:sz w:val="24"/>
                  <w:szCs w:val="24"/>
                  <w:u w:val="single"/>
                </w:rPr>
                <w:t>IRS Lie</w:t>
              </w:r>
              <w:bookmarkStart w:id="0" w:name="_GoBack"/>
              <w:bookmarkEnd w:id="0"/>
              <w:r w:rsidRPr="0058260F">
                <w:rPr>
                  <w:rFonts w:ascii="Times New Roman" w:eastAsia="Times New Roman" w:hAnsi="Times New Roman" w:cs="Times New Roman"/>
                  <w:b/>
                  <w:bCs/>
                  <w:color w:val="009DDC"/>
                  <w:sz w:val="24"/>
                  <w:szCs w:val="24"/>
                  <w:u w:val="single"/>
                </w:rPr>
                <w:t>n</w:t>
              </w:r>
              <w:r w:rsidRPr="0058260F">
                <w:rPr>
                  <w:rFonts w:ascii="Times New Roman" w:eastAsia="Times New Roman" w:hAnsi="Times New Roman" w:cs="Times New Roman"/>
                  <w:b/>
                  <w:bCs/>
                  <w:color w:val="009DDC"/>
                  <w:sz w:val="24"/>
                  <w:szCs w:val="24"/>
                  <w:u w:val="single"/>
                </w:rPr>
                <w:t>s</w:t>
              </w:r>
            </w:hyperlink>
            <w:r w:rsidRPr="005826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260F">
              <w:rPr>
                <w:rFonts w:ascii="Times New Roman" w:eastAsia="Times New Roman" w:hAnsi="Times New Roman" w:cs="Times New Roman"/>
                <w:sz w:val="24"/>
                <w:szCs w:val="24"/>
              </w:rPr>
              <w:t>Liens</w:t>
            </w:r>
            <w:proofErr w:type="spellEnd"/>
            <w:r w:rsidRPr="00582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filed against you by the IRS also show up on your credit report and often prevent you from opening a checking account or borrowing against any assets, like your home.</w:t>
            </w:r>
          </w:p>
        </w:tc>
        <w:tc>
          <w:tcPr>
            <w:tcW w:w="2450" w:type="pct"/>
            <w:shd w:val="clear" w:color="auto" w:fill="auto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AA56F3" w:rsidRPr="0058260F" w:rsidRDefault="00AA56F3" w:rsidP="0078393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58260F">
                <w:rPr>
                  <w:rFonts w:ascii="Times New Roman" w:eastAsia="Times New Roman" w:hAnsi="Times New Roman" w:cs="Times New Roman"/>
                  <w:b/>
                  <w:bCs/>
                  <w:color w:val="009DDC"/>
                  <w:sz w:val="24"/>
                  <w:szCs w:val="24"/>
                  <w:u w:val="single"/>
                </w:rPr>
                <w:t>IRS Levies</w:t>
              </w:r>
            </w:hyperlink>
            <w:r w:rsidRPr="005826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 are often able to get levies released and help you get out of a terrible situation.</w:t>
            </w:r>
          </w:p>
        </w:tc>
      </w:tr>
      <w:tr w:rsidR="00AA56F3" w:rsidRPr="0058260F" w:rsidTr="0078393A">
        <w:tc>
          <w:tcPr>
            <w:tcW w:w="2450" w:type="pct"/>
            <w:shd w:val="clear" w:color="auto" w:fill="auto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AA56F3" w:rsidRPr="0058260F" w:rsidRDefault="00AA56F3" w:rsidP="0078393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58260F">
                <w:rPr>
                  <w:rFonts w:ascii="Times New Roman" w:eastAsia="Times New Roman" w:hAnsi="Times New Roman" w:cs="Times New Roman"/>
                  <w:b/>
                  <w:bCs/>
                  <w:color w:val="009DDC"/>
                  <w:sz w:val="24"/>
                  <w:szCs w:val="24"/>
                  <w:u w:val="single"/>
                </w:rPr>
                <w:t>IRS Wage Garnishment</w:t>
              </w:r>
            </w:hyperlink>
            <w:r w:rsidRPr="005826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The payment plan negotiated by us is always more favorable than any IRS wage garnishment. It allows you to receive your whole paycheck without fears of future wage garnishments.</w:t>
            </w:r>
          </w:p>
        </w:tc>
        <w:tc>
          <w:tcPr>
            <w:tcW w:w="2450" w:type="pct"/>
            <w:shd w:val="clear" w:color="auto" w:fill="auto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AA56F3" w:rsidRPr="0058260F" w:rsidRDefault="00AA56F3" w:rsidP="0078393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58260F">
                <w:rPr>
                  <w:rFonts w:ascii="Times New Roman" w:eastAsia="Times New Roman" w:hAnsi="Times New Roman" w:cs="Times New Roman"/>
                  <w:b/>
                  <w:bCs/>
                  <w:color w:val="009DDC"/>
                  <w:sz w:val="24"/>
                  <w:szCs w:val="24"/>
                  <w:u w:val="single"/>
                </w:rPr>
                <w:t>IRS Seizures</w:t>
              </w:r>
            </w:hyperlink>
            <w:r w:rsidRPr="005826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 IRS seizure should not be taken lightly. The IRS will ultimately pursue seizure of your physical assets; your home, cars, boats, jewelry, motorcycles, and even your retirement funds.</w:t>
            </w:r>
          </w:p>
        </w:tc>
      </w:tr>
      <w:tr w:rsidR="00AA56F3" w:rsidRPr="0058260F" w:rsidTr="0078393A">
        <w:tc>
          <w:tcPr>
            <w:tcW w:w="2450" w:type="pct"/>
            <w:shd w:val="clear" w:color="auto" w:fill="auto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AA56F3" w:rsidRPr="0058260F" w:rsidRDefault="00AA56F3" w:rsidP="0078393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58260F">
                <w:rPr>
                  <w:rFonts w:ascii="Times New Roman" w:eastAsia="Times New Roman" w:hAnsi="Times New Roman" w:cs="Times New Roman"/>
                  <w:b/>
                  <w:bCs/>
                  <w:color w:val="009DDC"/>
                  <w:sz w:val="24"/>
                  <w:szCs w:val="24"/>
                  <w:u w:val="single"/>
                </w:rPr>
                <w:t>IRS Payment Plan</w:t>
              </w:r>
            </w:hyperlink>
            <w:r w:rsidRPr="005826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If you don't qualify for the IRS Offer </w:t>
            </w:r>
            <w:proofErr w:type="gramStart"/>
            <w:r w:rsidRPr="0058260F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582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Compromise program, a Payment Plan may be the way to resolve your problem.</w:t>
            </w:r>
          </w:p>
        </w:tc>
        <w:tc>
          <w:tcPr>
            <w:tcW w:w="2450" w:type="pct"/>
            <w:shd w:val="clear" w:color="auto" w:fill="auto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AA56F3" w:rsidRPr="0058260F" w:rsidRDefault="00AA56F3" w:rsidP="0078393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58260F">
                <w:rPr>
                  <w:rFonts w:ascii="Times New Roman" w:eastAsia="Times New Roman" w:hAnsi="Times New Roman" w:cs="Times New Roman"/>
                  <w:b/>
                  <w:bCs/>
                  <w:color w:val="009DDC"/>
                  <w:sz w:val="24"/>
                  <w:szCs w:val="24"/>
                  <w:u w:val="single"/>
                </w:rPr>
                <w:t xml:space="preserve">Offer </w:t>
              </w:r>
              <w:proofErr w:type="gramStart"/>
              <w:r w:rsidRPr="0058260F">
                <w:rPr>
                  <w:rFonts w:ascii="Times New Roman" w:eastAsia="Times New Roman" w:hAnsi="Times New Roman" w:cs="Times New Roman"/>
                  <w:b/>
                  <w:bCs/>
                  <w:color w:val="009DDC"/>
                  <w:sz w:val="24"/>
                  <w:szCs w:val="24"/>
                  <w:u w:val="single"/>
                </w:rPr>
                <w:t>In</w:t>
              </w:r>
              <w:proofErr w:type="gramEnd"/>
              <w:r w:rsidRPr="0058260F">
                <w:rPr>
                  <w:rFonts w:ascii="Times New Roman" w:eastAsia="Times New Roman" w:hAnsi="Times New Roman" w:cs="Times New Roman"/>
                  <w:b/>
                  <w:bCs/>
                  <w:color w:val="009DDC"/>
                  <w:sz w:val="24"/>
                  <w:szCs w:val="24"/>
                  <w:u w:val="single"/>
                </w:rPr>
                <w:t xml:space="preserve"> Compromise</w:t>
              </w:r>
            </w:hyperlink>
            <w:r w:rsidRPr="005826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Did you know that you can settle your debt with the IRS for just pennies on the dollar with their Offer in Compromise program?</w:t>
            </w:r>
          </w:p>
        </w:tc>
      </w:tr>
      <w:tr w:rsidR="00AA56F3" w:rsidRPr="0058260F" w:rsidTr="0078393A">
        <w:tc>
          <w:tcPr>
            <w:tcW w:w="2450" w:type="pct"/>
            <w:shd w:val="clear" w:color="auto" w:fill="auto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AA56F3" w:rsidRPr="0058260F" w:rsidRDefault="00AA56F3" w:rsidP="0078393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58260F">
                <w:rPr>
                  <w:rFonts w:ascii="Times New Roman" w:eastAsia="Times New Roman" w:hAnsi="Times New Roman" w:cs="Times New Roman"/>
                  <w:b/>
                  <w:bCs/>
                  <w:color w:val="009DDC"/>
                  <w:sz w:val="24"/>
                  <w:szCs w:val="24"/>
                  <w:u w:val="single"/>
                </w:rPr>
                <w:t>Bankruptcy</w:t>
              </w:r>
            </w:hyperlink>
            <w:r w:rsidRPr="005826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Your back taxes, interest, and penalties can be wiped out by filing bankruptcy. If you qualify, bankruptcy can be the best solution to resolve your crushing tax problems.</w:t>
            </w:r>
          </w:p>
        </w:tc>
        <w:tc>
          <w:tcPr>
            <w:tcW w:w="2450" w:type="pct"/>
            <w:shd w:val="clear" w:color="auto" w:fill="auto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AA56F3" w:rsidRPr="0058260F" w:rsidRDefault="00AA56F3" w:rsidP="0078393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58260F">
                <w:rPr>
                  <w:rFonts w:ascii="Times New Roman" w:eastAsia="Times New Roman" w:hAnsi="Times New Roman" w:cs="Times New Roman"/>
                  <w:b/>
                  <w:bCs/>
                  <w:color w:val="009DDC"/>
                  <w:sz w:val="24"/>
                  <w:szCs w:val="24"/>
                  <w:u w:val="single"/>
                </w:rPr>
                <w:t>Innocent Spouse Relief</w:t>
              </w:r>
            </w:hyperlink>
            <w:r w:rsidRPr="005826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Innocent Spouse Relief was designed to alleviate unjust situations where one spouse was clearly the victim of fraud perpetrated by their spouse or ex-spouse.</w:t>
            </w:r>
          </w:p>
        </w:tc>
      </w:tr>
    </w:tbl>
    <w:p w:rsidR="002106AE" w:rsidRDefault="00AA56F3"/>
    <w:sectPr w:rsidR="002106AE" w:rsidSect="008D4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F3"/>
    <w:rsid w:val="004017D8"/>
    <w:rsid w:val="008D46C7"/>
    <w:rsid w:val="00AA56F3"/>
    <w:rsid w:val="00D24F78"/>
    <w:rsid w:val="00F67197"/>
    <w:rsid w:val="00FD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DB8846A-E57B-284F-876A-426DF1D4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6F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mples.cpasitesolutions.com/sample580/irs-taxlevies.php?responsive=true" TargetMode="External"/><Relationship Id="rId13" Type="http://schemas.openxmlformats.org/officeDocument/2006/relationships/hyperlink" Target="http://samples.cpasitesolutions.com/sample580/irs-taxbankruptcy.php?responsive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amples.cpasitesolutions.com/sample580/irs-taxliens.php?responsive=true" TargetMode="External"/><Relationship Id="rId12" Type="http://schemas.openxmlformats.org/officeDocument/2006/relationships/hyperlink" Target="http://samples.cpasitesolutions.com/sample580/irs-offercompromise.php?responsive=tru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amples.cpasitesolutions.com/sample580/irs-payrolltax.php?responsive=true" TargetMode="External"/><Relationship Id="rId11" Type="http://schemas.openxmlformats.org/officeDocument/2006/relationships/hyperlink" Target="http://samples.cpasitesolutions.com/sample580/irs-paymentplan.php?responsive=true" TargetMode="External"/><Relationship Id="rId5" Type="http://schemas.openxmlformats.org/officeDocument/2006/relationships/hyperlink" Target="http://samples.cpasitesolutions.com/sample580/irs-backtaxes.php?responsive=tru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samples.cpasitesolutions.com/sample580/irs-taxseizures.php?responsive=true" TargetMode="External"/><Relationship Id="rId4" Type="http://schemas.openxmlformats.org/officeDocument/2006/relationships/hyperlink" Target="http://samples.cpasitesolutions.com/sample580/irs-nonfiledreturns.php?responsive=true" TargetMode="External"/><Relationship Id="rId9" Type="http://schemas.openxmlformats.org/officeDocument/2006/relationships/hyperlink" Target="http://samples.cpasitesolutions.com/sample580/irs-garnishment.php?responsive=true" TargetMode="External"/><Relationship Id="rId14" Type="http://schemas.openxmlformats.org/officeDocument/2006/relationships/hyperlink" Target="http://samples.cpasitesolutions.com/sample580/irs-spouse.php?responsive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Heath</dc:creator>
  <cp:keywords/>
  <dc:description/>
  <cp:lastModifiedBy>Morgan Heath</cp:lastModifiedBy>
  <cp:revision>1</cp:revision>
  <dcterms:created xsi:type="dcterms:W3CDTF">2020-12-23T00:20:00Z</dcterms:created>
  <dcterms:modified xsi:type="dcterms:W3CDTF">2020-12-23T00:20:00Z</dcterms:modified>
</cp:coreProperties>
</file>