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00"/>
      </w:tblGrid>
      <w:tr>
        <w:tc>
          <w:tcPr>
            <w:tcW w:type="dxa" w:w="9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1A2E" w:val="clear"/>
            <w:tcMar>
              <w:top w:type="dxa" w:w="220"/>
              <w:left w:type="dxa" w:w="240"/>
              <w:bottom w:type="dxa" w:w="220"/>
              <w:right w:type="dxa" w:w="24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34"/>
                <w:szCs w:val="34"/>
              </w:rPr>
              <w:t xml:space="preserve">FEHRIST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DDCC"/>
                <w:sz w:val="26"/>
                <w:szCs w:val="26"/>
              </w:rPr>
              <w:t xml:space="preserve">|  فہرست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BBFAA"/>
                <w:sz w:val="20"/>
                <w:szCs w:val="20"/>
              </w:rPr>
              <w:t xml:space="preserve">|  Smart Fee Management for Schools</w:t>
            </w:r>
          </w:p>
        </w:tc>
      </w:tr>
    </w:tbl>
    <w:p>
      <w:pPr>
        <w:spacing w:after="300" w:before="0"/>
      </w:pPr>
      <w:r>
        <w:t xml:space="preserve"/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00"/>
      </w:tblGrid>
      <w:tr>
        <w:tc>
          <w:tcPr>
            <w:tcW w:type="dxa" w:w="9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0" w:val="clear"/>
            <w:tcMar>
              <w:top w:type="dxa" w:w="260"/>
              <w:left w:type="dxa" w:w="240"/>
              <w:bottom w:type="dxa" w:w="260"/>
              <w:right w:type="dxa" w:w="240"/>
            </w:tcMar>
          </w:tcPr>
          <w:p>
            <w:pPr>
              <w:spacing w:after="100" w:before="0"/>
              <w:jc w:val="center"/>
            </w:pPr>
            <w:r>
              <w:rPr>
                <w:rFonts w:ascii="Georgia" w:cs="Georgia" w:eastAsia="Georgia" w:hAnsi="Georgia"/>
                <w:b/>
                <w:bCs/>
                <w:i/>
                <w:iCs/>
                <w:color w:val="1A1A2E"/>
                <w:sz w:val="24"/>
                <w:szCs w:val="24"/>
              </w:rPr>
              <w:t xml:space="preserve">“Every month I spend hours chasing fee payments — messaging each parent one by one.”</w:t>
            </w:r>
          </w:p>
          <w:p>
            <w:pPr>
              <w:spacing w:after="10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55555"/>
                <w:sz w:val="21"/>
                <w:szCs w:val="21"/>
              </w:rPr>
              <w:t xml:space="preserve">“Har mahine ghante lagte hain — ek ek parent ko message karna parta hai.”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999999"/>
                <w:sz w:val="18"/>
                <w:szCs w:val="18"/>
              </w:rPr>
              <w:t xml:space="preserve">Principals across Karachi say this.  /  Karachi ke principals yahi kehte hain.</w:t>
            </w:r>
          </w:p>
        </w:tc>
      </w:tr>
    </w:tbl>
    <w:p>
      <w:pPr>
        <w:spacing w:after="300" w:before="0"/>
      </w:pPr>
      <w:r>
        <w:t xml:space="preserve"/>
      </w:r>
    </w:p>
    <w:p>
      <w:pPr>
        <w:pBdr>
          <w:bottom w:val="single" w:color="1D9E75" w:sz="4" w:space="4"/>
        </w:pBdr>
        <w:spacing w:after="0" w:before="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A1A2E"/>
          <w:sz w:val="24"/>
          <w:szCs w:val="24"/>
        </w:rPr>
        <w:t xml:space="preserve">Sound familiar?  </w:t>
      </w:r>
      <w:r>
        <w:rPr>
          <w:rFonts w:ascii="Arial" w:cs="Arial" w:eastAsia="Arial" w:hAnsi="Arial"/>
          <w:b w:val="false"/>
          <w:bCs w:val="false"/>
          <w:i/>
          <w:iCs/>
          <w:color w:val="555555"/>
          <w:sz w:val="21"/>
          <w:szCs w:val="21"/>
        </w:rPr>
        <w:t xml:space="preserve">  /  Kya aap ka bhi yahi haal hai?</w:t>
      </w:r>
    </w:p>
    <w:p>
      <w:pPr>
        <w:spacing w:after="160" w:before="0"/>
      </w:pPr>
      <w:r>
        <w:t xml:space="preserve"/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00"/>
        <w:gridCol w:w="4600"/>
      </w:tblGrid>
      <w:tr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0F0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Right now  /  Abhi ka tarika</w:t>
            </w:r>
          </w:p>
        </w:tc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9E75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With Fehrist  /  Fehrist ke saath</w:t>
            </w:r>
          </w:p>
        </w:tc>
      </w:tr>
      <w:tr>
        <w:tc>
          <w:tcPr>
            <w:tcW w:type="dxa" w:w="4600"/>
            <w:tcBorders>
              <w:top w:val="single" w:color="E0E0E0" w:sz="1"/>
              <w:left w:val="none" w:color="FFFFFF" w:sz="0"/>
              <w:bottom w:val="single" w:color="E0E0E0" w:sz="1"/>
              <w:right w:val="single" w:color="DDDDDD" w:sz="1"/>
            </w:tcBorders>
            <w:shd w:fill="FAFAFA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C0392B"/>
                <w:sz w:val="20"/>
                <w:szCs w:val="20"/>
              </w:rPr>
              <w:t xml:space="preserve">✗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Sending reminders one by one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20"/>
                <w:szCs w:val="20"/>
              </w:rPr>
              <w:t xml:space="preserve">
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99999"/>
                <w:sz w:val="18"/>
                <w:szCs w:val="18"/>
              </w:rPr>
              <w:t xml:space="preserve">    Har parent ko alag WhatsApp likhna</w:t>
            </w:r>
          </w:p>
        </w:tc>
        <w:tc>
          <w:tcPr>
            <w:tcW w:type="dxa" w:w="4600"/>
            <w:tcBorders>
              <w:top w:val="single" w:color="C8EAD8" w:sz="1"/>
              <w:left w:val="none" w:color="FFFFFF" w:sz="0"/>
              <w:bottom w:val="single" w:color="C8EAD8" w:sz="1"/>
              <w:right w:val="none" w:color="FFFFFF" w:sz="0"/>
            </w:tcBorders>
            <w:shd w:fill="F0FAF5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D9E75"/>
                <w:sz w:val="20"/>
                <w:szCs w:val="20"/>
              </w:rPr>
              <w:t xml:space="preserve">✓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2E"/>
                <w:sz w:val="20"/>
                <w:szCs w:val="20"/>
              </w:rPr>
              <w:t xml:space="preserve">One click — all parents at once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20"/>
                <w:szCs w:val="20"/>
              </w:rPr>
              <w:t xml:space="preserve">
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99999"/>
                <w:sz w:val="18"/>
                <w:szCs w:val="18"/>
              </w:rPr>
              <w:t xml:space="preserve">    Ek click — sab ko ek saath reminder</w:t>
            </w:r>
          </w:p>
        </w:tc>
      </w:tr>
      <w:tr>
        <w:tc>
          <w:tcPr>
            <w:tcW w:type="dxa" w:w="4600"/>
            <w:tcBorders>
              <w:top w:val="single" w:color="E0E0E0" w:sz="1"/>
              <w:left w:val="none" w:color="FFFFFF" w:sz="0"/>
              <w:bottom w:val="single" w:color="E0E0E0" w:sz="1"/>
              <w:right w:val="single" w:color="DDDDDD" w:sz="1"/>
            </w:tcBorders>
            <w:shd w:fill="FFFFFF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C0392B"/>
                <w:sz w:val="20"/>
                <w:szCs w:val="20"/>
              </w:rPr>
              <w:t xml:space="preserve">✗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Checking register student by student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20"/>
                <w:szCs w:val="20"/>
              </w:rPr>
              <w:t xml:space="preserve">
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99999"/>
                <w:sz w:val="18"/>
                <w:szCs w:val="18"/>
              </w:rPr>
              <w:t xml:space="preserve">    Register check karna — ek ek karke</w:t>
            </w:r>
          </w:p>
        </w:tc>
        <w:tc>
          <w:tcPr>
            <w:tcW w:type="dxa" w:w="4600"/>
            <w:tcBorders>
              <w:top w:val="single" w:color="C8EAD8" w:sz="1"/>
              <w:left w:val="none" w:color="FFFFFF" w:sz="0"/>
              <w:bottom w:val="single" w:color="C8EAD8" w:sz="1"/>
              <w:right w:val="none" w:color="FFFFFF" w:sz="0"/>
            </w:tcBorders>
            <w:shd w:fill="FFFFFF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D9E75"/>
                <w:sz w:val="20"/>
                <w:szCs w:val="20"/>
              </w:rPr>
              <w:t xml:space="preserve">✓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2E"/>
                <w:sz w:val="20"/>
                <w:szCs w:val="20"/>
              </w:rPr>
              <w:t xml:space="preserve">Live dashboard — paid &amp; unpaid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20"/>
                <w:szCs w:val="20"/>
              </w:rPr>
              <w:t xml:space="preserve">
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99999"/>
                <w:sz w:val="18"/>
                <w:szCs w:val="18"/>
              </w:rPr>
              <w:t xml:space="preserve">    Dashboard mein sab live dikhe ga</w:t>
            </w:r>
          </w:p>
        </w:tc>
      </w:tr>
      <w:tr>
        <w:tc>
          <w:tcPr>
            <w:tcW w:type="dxa" w:w="4600"/>
            <w:tcBorders>
              <w:top w:val="single" w:color="E0E0E0" w:sz="1"/>
              <w:left w:val="none" w:color="FFFFFF" w:sz="0"/>
              <w:bottom w:val="single" w:color="E0E0E0" w:sz="1"/>
              <w:right w:val="single" w:color="DDDDDD" w:sz="1"/>
            </w:tcBorders>
            <w:shd w:fill="FAFAFA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C0392B"/>
                <w:sz w:val="20"/>
                <w:szCs w:val="20"/>
              </w:rPr>
              <w:t xml:space="preserve">✗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Month-end confusion — how much came in?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20"/>
                <w:szCs w:val="20"/>
              </w:rPr>
              <w:t xml:space="preserve">
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99999"/>
                <w:sz w:val="18"/>
                <w:szCs w:val="18"/>
              </w:rPr>
              <w:t xml:space="preserve">    Mahine ke aakhir mein andaza lagana</w:t>
            </w:r>
          </w:p>
        </w:tc>
        <w:tc>
          <w:tcPr>
            <w:tcW w:type="dxa" w:w="4600"/>
            <w:tcBorders>
              <w:top w:val="single" w:color="C8EAD8" w:sz="1"/>
              <w:left w:val="none" w:color="FFFFFF" w:sz="0"/>
              <w:bottom w:val="single" w:color="C8EAD8" w:sz="1"/>
              <w:right w:val="none" w:color="FFFFFF" w:sz="0"/>
            </w:tcBorders>
            <w:shd w:fill="F0FAF5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D9E75"/>
                <w:sz w:val="20"/>
                <w:szCs w:val="20"/>
              </w:rPr>
              <w:t xml:space="preserve">✓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2E"/>
                <w:sz w:val="20"/>
                <w:szCs w:val="20"/>
              </w:rPr>
              <w:t xml:space="preserve">Monthly report — one click download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20"/>
                <w:szCs w:val="20"/>
              </w:rPr>
              <w:t xml:space="preserve">
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99999"/>
                <w:sz w:val="18"/>
                <w:szCs w:val="18"/>
              </w:rPr>
              <w:t xml:space="preserve">    Monthly report — ek click mein</w:t>
            </w:r>
          </w:p>
        </w:tc>
      </w:tr>
      <w:tr>
        <w:tc>
          <w:tcPr>
            <w:tcW w:type="dxa" w:w="4600"/>
            <w:tcBorders>
              <w:top w:val="single" w:color="E0E0E0" w:sz="1"/>
              <w:left w:val="none" w:color="FFFFFF" w:sz="0"/>
              <w:bottom w:val="single" w:color="E0E0E0" w:sz="1"/>
              <w:right w:val="single" w:color="DDDDDD" w:sz="1"/>
            </w:tcBorders>
            <w:shd w:fill="FFFFFF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C0392B"/>
                <w:sz w:val="20"/>
                <w:szCs w:val="20"/>
              </w:rPr>
              <w:t xml:space="preserve">✗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Parents calling: 'did you receive our fee?'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20"/>
                <w:szCs w:val="20"/>
              </w:rPr>
              <w:t xml:space="preserve">
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99999"/>
                <w:sz w:val="18"/>
                <w:szCs w:val="18"/>
              </w:rPr>
              <w:t xml:space="preserve">    Parents ka phone: 'fee mili?'</w:t>
            </w:r>
          </w:p>
        </w:tc>
        <w:tc>
          <w:tcPr>
            <w:tcW w:type="dxa" w:w="4600"/>
            <w:tcBorders>
              <w:top w:val="single" w:color="C8EAD8" w:sz="1"/>
              <w:left w:val="none" w:color="FFFFFF" w:sz="0"/>
              <w:bottom w:val="single" w:color="C8EAD8" w:sz="1"/>
              <w:right w:val="none" w:color="FFFFFF" w:sz="0"/>
            </w:tcBorders>
            <w:shd w:fill="FFFFFF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D9E75"/>
                <w:sz w:val="20"/>
                <w:szCs w:val="20"/>
              </w:rPr>
              <w:t xml:space="preserve">✓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2E"/>
                <w:sz w:val="20"/>
                <w:szCs w:val="20"/>
              </w:rPr>
              <w:t xml:space="preserve">Auto-confirmation sent to parent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20"/>
                <w:szCs w:val="20"/>
              </w:rPr>
              <w:t xml:space="preserve">
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99999"/>
                <w:sz w:val="18"/>
                <w:szCs w:val="18"/>
              </w:rPr>
              <w:t xml:space="preserve">    Parent ko automatic confirmation jaati hai</w:t>
            </w:r>
          </w:p>
        </w:tc>
      </w:tr>
    </w:tbl>
    <w:p>
      <w:pPr>
        <w:spacing w:after="300" w:before="0"/>
      </w:pPr>
      <w:r>
        <w:t xml:space="preserve"/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00"/>
      </w:tblGrid>
      <w:tr>
        <w:tc>
          <w:tcPr>
            <w:tcW w:type="dxa" w:w="9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9E75" w:val="clear"/>
            <w:tcMar>
              <w:top w:type="dxa" w:w="220"/>
              <w:left w:type="dxa" w:w="240"/>
              <w:bottom w:type="dxa" w:w="220"/>
              <w:right w:type="dxa" w:w="240"/>
            </w:tcMar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Fehrist automates all of this.  /  Fehrist yeh sab apne aap karta hai.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CCF0E0"/>
                <w:sz w:val="20"/>
                <w:szCs w:val="20"/>
              </w:rPr>
              <w:t xml:space="preserve">Set up once. Reminders go every month. No manual work — ever.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9DDBB"/>
                <w:sz w:val="19"/>
                <w:szCs w:val="19"/>
              </w:rPr>
              <w:t xml:space="preserve">Ek baar setup karein. Har mahine reminder automatic. Koi manual kaam nahi.</w:t>
            </w:r>
          </w:p>
        </w:tc>
      </w:tr>
    </w:tbl>
    <w:p>
      <w:r>
        <w:br/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00"/>
      </w:tblGrid>
      <w:tr>
        <w:tc>
          <w:tcPr>
            <w:tcW w:type="dxa" w:w="9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1A2E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How it works  /  Kaise kaam karta hai</w:t>
            </w:r>
          </w:p>
        </w:tc>
      </w:tr>
    </w:tbl>
    <w:p>
      <w:pPr>
        <w:spacing w:after="260" w:before="0"/>
      </w:pPr>
      <w:r>
        <w:t xml:space="preserve"/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66"/>
        <w:gridCol w:w="3066"/>
        <w:gridCol w:w="3066"/>
      </w:tblGrid>
      <w:tr>
        <w:tc>
          <w:tcPr>
            <w:tcW w:type="dxa" w:w="30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120"/>
              <w:left w:type="dxa" w:w="180"/>
              <w:bottom w:type="dxa" w:w="120"/>
              <w:right w:type="dxa" w:w="18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D9E75"/>
                <w:sz w:val="36"/>
                <w:szCs w:val="36"/>
              </w:rPr>
              <w:t xml:space="preserve">1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2E"/>
                <w:sz w:val="22"/>
                <w:szCs w:val="22"/>
              </w:rPr>
              <w:t xml:space="preserve">Set up once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55555"/>
                <w:sz w:val="19"/>
                <w:szCs w:val="19"/>
              </w:rPr>
              <w:t xml:space="preserve">Sirf ek baar setup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19"/>
                <w:szCs w:val="19"/>
              </w:rPr>
              <w:t xml:space="preserve">Add your students — name, class, parent's WhatsApp number, monthly fee. Done in 30 minutes.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99999"/>
                <w:sz w:val="18"/>
                <w:szCs w:val="18"/>
              </w:rPr>
              <w:t xml:space="preserve">Students ka naam, class, parent ka WhatsApp — sirf ek baar. 30 minute ka kaam.</w:t>
            </w:r>
          </w:p>
        </w:tc>
        <w:tc>
          <w:tcPr>
            <w:tcW w:type="dxa" w:w="3066"/>
            <w:tcBorders>
              <w:top w:val="none" w:color="FFFFFF" w:sz="0"/>
              <w:left w:val="single" w:color="DDDDDD" w:sz="1"/>
              <w:bottom w:val="none" w:color="FFFFFF" w:sz="0"/>
              <w:right w:val="none" w:color="FFFFFF" w:sz="0"/>
            </w:tcBorders>
            <w:shd w:fill="FFFFFF" w:val="clear"/>
            <w:tcMar>
              <w:top w:type="dxa" w:w="120"/>
              <w:left w:type="dxa" w:w="180"/>
              <w:bottom w:type="dxa" w:w="120"/>
              <w:right w:type="dxa" w:w="18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D9E75"/>
                <w:sz w:val="36"/>
                <w:szCs w:val="36"/>
              </w:rPr>
              <w:t xml:space="preserve">2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2E"/>
                <w:sz w:val="22"/>
                <w:szCs w:val="22"/>
              </w:rPr>
              <w:t xml:space="preserve">Reminders go automatically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55555"/>
                <w:sz w:val="19"/>
                <w:szCs w:val="19"/>
              </w:rPr>
              <w:t xml:space="preserve">Reminder automatic jaata hai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19"/>
                <w:szCs w:val="19"/>
              </w:rPr>
              <w:t xml:space="preserve">Every month, Fehrist sends WhatsApp reminders to all parents on your behalf. No manual work.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99999"/>
                <w:sz w:val="18"/>
                <w:szCs w:val="18"/>
              </w:rPr>
              <w:t xml:space="preserve">Har mahine Fehrist apne aap sab parents ko message karta hai. Aap ko kuch nahi karna.</w:t>
            </w:r>
          </w:p>
        </w:tc>
        <w:tc>
          <w:tcPr>
            <w:tcW w:type="dxa" w:w="3066"/>
            <w:tcBorders>
              <w:top w:val="none" w:color="FFFFFF" w:sz="0"/>
              <w:left w:val="single" w:color="DDDDDD" w:sz="1"/>
              <w:bottom w:val="none" w:color="FFFFFF" w:sz="0"/>
              <w:right w:val="none" w:color="FFFFFF" w:sz="0"/>
            </w:tcBorders>
            <w:shd w:fill="FFFFFF" w:val="clear"/>
            <w:tcMar>
              <w:top w:type="dxa" w:w="120"/>
              <w:left w:type="dxa" w:w="180"/>
              <w:bottom w:type="dxa" w:w="120"/>
              <w:right w:type="dxa" w:w="18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D9E75"/>
                <w:sz w:val="36"/>
                <w:szCs w:val="36"/>
              </w:rPr>
              <w:t xml:space="preserve">3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2E"/>
                <w:sz w:val="22"/>
                <w:szCs w:val="22"/>
              </w:rPr>
              <w:t xml:space="preserve">Track &amp; report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55555"/>
                <w:sz w:val="19"/>
                <w:szCs w:val="19"/>
              </w:rPr>
              <w:t xml:space="preserve">Track aur report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19"/>
                <w:szCs w:val="19"/>
              </w:rPr>
              <w:t xml:space="preserve">Mark fee as paid — one click. Parent gets instant confirmation. Download monthly report anytime.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99999"/>
                <w:sz w:val="18"/>
                <w:szCs w:val="18"/>
              </w:rPr>
              <w:t xml:space="preserve">Fee aayi — ek click. Parent ko confirmation. Monthly report kabhi bhi download karein.</w:t>
            </w:r>
          </w:p>
        </w:tc>
      </w:tr>
    </w:tbl>
    <w:p>
      <w:pPr>
        <w:spacing w:after="300" w:before="0"/>
      </w:pPr>
      <w:r>
        <w:t xml:space="preserve"/>
      </w:r>
    </w:p>
    <w:p>
      <w:pPr>
        <w:pBdr>
          <w:bottom w:val="single" w:color="1D9E75" w:sz="4" w:space="4"/>
        </w:pBdr>
        <w:spacing w:after="0" w:before="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A1A2E"/>
          <w:sz w:val="22"/>
          <w:szCs w:val="22"/>
        </w:rPr>
        <w:t xml:space="preserve">Messages your way  </w:t>
      </w:r>
      <w:r>
        <w:rPr>
          <w:rFonts w:ascii="Arial" w:cs="Arial" w:eastAsia="Arial" w:hAnsi="Arial"/>
          <w:b w:val="false"/>
          <w:bCs w:val="false"/>
          <w:i/>
          <w:iCs/>
          <w:color w:val="555555"/>
          <w:sz w:val="20"/>
          <w:szCs w:val="20"/>
        </w:rPr>
        <w:t xml:space="preserve">  /  Message aap ki marzi ka</w:t>
      </w:r>
    </w:p>
    <w:p>
      <w:pPr>
        <w:spacing w:after="120" w:before="0"/>
      </w:pPr>
      <w:r>
        <w:t xml:space="preserve"/>
      </w:r>
    </w:p>
    <w:p>
      <w:pPr>
        <w:spacing w:after="6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Every reminder is fully customizable.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555555"/>
          <w:sz w:val="20"/>
          <w:szCs w:val="20"/>
        </w:rPr>
        <w:t xml:space="preserve">Choose English, Roman Urdu, or Urdu — whichever your parents understand best.</w:t>
      </w:r>
    </w:p>
    <w:p>
      <w:pPr>
        <w:spacing w:after="160" w:before="0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999999"/>
          <w:sz w:val="19"/>
          <w:szCs w:val="19"/>
        </w:rPr>
        <w:t xml:space="preserve">Har reminder aap ki marzi ka hoga. English, Roman Urdu, ya Urdu — jo bhi aap ke parents samjhein.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66"/>
        <w:gridCol w:w="3066"/>
        <w:gridCol w:w="3066"/>
      </w:tblGrid>
      <w:tr>
        <w:tc>
          <w:tcPr>
            <w:tcW w:type="dxa" w:w="3066"/>
            <w:tcBorders>
              <w:top w:val="single" w:color="2C5F8A" w:sz="2"/>
              <w:left w:val="single" w:color="DDDDDD" w:sz="1"/>
              <w:bottom w:val="single" w:color="DDDDDD" w:sz="1"/>
              <w:right w:val="single" w:color="DDDDDD" w:sz="1"/>
            </w:tcBorders>
            <w:shd w:fill="EBF3FA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top"/>
          </w:tcPr>
          <w:p>
            <w:pPr>
              <w:spacing w:after="10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C5F8A"/>
                <w:sz w:val="20"/>
                <w:szCs w:val="20"/>
              </w:rPr>
              <w:t xml:space="preserve">English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9"/>
                <w:szCs w:val="19"/>
              </w:rPr>
              <w:t xml:space="preserve">Dear Parent,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9"/>
                <w:szCs w:val="19"/>
              </w:rPr>
              <w:t xml:space="preserve">This is a reminder that [Student Name]'s fee of Rs. [Amount] for [Month] is due. Please submit at your earliest. Thank you.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9"/>
                <w:szCs w:val="19"/>
              </w:rPr>
              <w:t xml:space="preserve">— [School Name]</w:t>
            </w:r>
          </w:p>
        </w:tc>
        <w:tc>
          <w:tcPr>
            <w:tcW w:type="dxa" w:w="3066"/>
            <w:tcBorders>
              <w:top w:val="single" w:color="1D9E75" w:sz="2"/>
              <w:left w:val="single" w:color="DDDDDD" w:sz="1"/>
              <w:bottom w:val="single" w:color="DDDDDD" w:sz="1"/>
              <w:right w:val="single" w:color="DDDDDD" w:sz="1"/>
            </w:tcBorders>
            <w:shd w:fill="F0FAF5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top"/>
          </w:tcPr>
          <w:p>
            <w:pPr>
              <w:spacing w:after="10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D9E75"/>
                <w:sz w:val="20"/>
                <w:szCs w:val="20"/>
              </w:rPr>
              <w:t xml:space="preserve">Roman Urdu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9"/>
                <w:szCs w:val="19"/>
              </w:rPr>
              <w:t xml:space="preserve">Assalam o Alaikum,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9"/>
                <w:szCs w:val="19"/>
              </w:rPr>
              <w:t xml:space="preserve">[Student Name] ki [Month] ki fee Rs. [Amount] abhi tak jama nahi hui. Meherbani farma ke jald jama karwayein. Shukriya.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9"/>
                <w:szCs w:val="19"/>
              </w:rPr>
              <w:t xml:space="preserve">— [School Name]</w:t>
            </w:r>
          </w:p>
        </w:tc>
        <w:tc>
          <w:tcPr>
            <w:tcW w:type="dxa" w:w="3066"/>
            <w:tcBorders>
              <w:top w:val="single" w:color="1A1A2E" w:sz="2"/>
              <w:left w:val="single" w:color="DDDDDD" w:sz="1"/>
              <w:bottom w:val="single" w:color="DDDDDD" w:sz="1"/>
              <w:right w:val="single" w:color="DDDDDD" w:sz="1"/>
            </w:tcBorders>
            <w:shd w:fill="F5F5F0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top"/>
          </w:tcPr>
          <w:p>
            <w:pPr>
              <w:spacing w:after="10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2E"/>
                <w:sz w:val="20"/>
                <w:szCs w:val="20"/>
              </w:rPr>
              <w:t xml:space="preserve">Urdu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9"/>
                <w:szCs w:val="19"/>
              </w:rPr>
              <w:t xml:space="preserve">السلام علیکم،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9"/>
                <w:szCs w:val="19"/>
              </w:rPr>
              <w:t xml:space="preserve">[طالب علم کا نام] کی [مہینہ] کی فیس ابھی تک جمع نہیں ہوئی۔ براہ کرم جلد جمع کروائیں۔ شکریہ۔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9"/>
                <w:szCs w:val="19"/>
              </w:rPr>
              <w:t xml:space="preserve">— [اسکول کا نام]</w:t>
            </w:r>
          </w:p>
        </w:tc>
      </w:tr>
    </w:tbl>
    <w:p>
      <w:pPr>
        <w:spacing w:after="100" w:before="0"/>
      </w:pPr>
      <w:r>
        <w:t xml:space="preserve"/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00"/>
      </w:tblGrid>
      <w:tr>
        <w:tc>
          <w:tcPr>
            <w:tcW w:type="dxa" w:w="9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5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2E"/>
                <w:sz w:val="19"/>
                <w:szCs w:val="19"/>
              </w:rPr>
              <w:t xml:space="preserve">You choose the language, tone, and wording.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19"/>
                <w:szCs w:val="19"/>
              </w:rPr>
              <w:t xml:space="preserve">Fehrist just delivers it. /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55555"/>
                <w:sz w:val="19"/>
                <w:szCs w:val="19"/>
              </w:rPr>
              <w:t xml:space="preserve">Zubaan, andaaz, aur alfaaz — sab aap ka. Fehrist sirf bhejta hai.</w:t>
            </w:r>
          </w:p>
        </w:tc>
      </w:tr>
    </w:tbl>
    <w:p>
      <w:pPr>
        <w:spacing w:after="260" w:before="0"/>
      </w:pPr>
      <w:r>
        <w:t xml:space="preserve"/>
      </w:r>
    </w:p>
    <w:p>
      <w:pPr>
        <w:pBdr>
          <w:bottom w:val="single" w:color="1D9E75" w:sz="4" w:space="4"/>
        </w:pBdr>
        <w:spacing w:after="0" w:before="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A1A2E"/>
          <w:sz w:val="22"/>
          <w:szCs w:val="22"/>
        </w:rPr>
        <w:t xml:space="preserve">Pricing  </w:t>
      </w:r>
      <w:r>
        <w:rPr>
          <w:rFonts w:ascii="Arial" w:cs="Arial" w:eastAsia="Arial" w:hAnsi="Arial"/>
          <w:b w:val="false"/>
          <w:bCs w:val="false"/>
          <w:i/>
          <w:iCs/>
          <w:color w:val="555555"/>
          <w:sz w:val="20"/>
          <w:szCs w:val="20"/>
        </w:rPr>
        <w:t xml:space="preserve">  /  Apni school ke size ke hisab se chunein</w:t>
      </w:r>
    </w:p>
    <w:p>
      <w:pPr>
        <w:spacing w:after="160" w:before="0"/>
      </w:pPr>
      <w:r>
        <w:t xml:space="preserve"/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66"/>
        <w:gridCol w:w="3066"/>
        <w:gridCol w:w="3066"/>
      </w:tblGrid>
      <w:tr>
        <w:tc>
          <w:tcPr>
            <w:tcW w:type="dxa" w:w="3066"/>
            <w:tcBorders>
              <w:top w:val="single" w:color="555555" w:sz="3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140"/>
              <w:left w:type="dxa" w:w="160"/>
              <w:bottom w:type="dxa" w:w="140"/>
              <w:right w:type="dxa" w:w="160"/>
            </w:tcMar>
            <w:vAlign w:val="top"/>
          </w:tcPr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55555"/>
                <w:sz w:val="22"/>
                <w:szCs w:val="22"/>
              </w:rPr>
              <w:t xml:space="preserve">Starter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2E"/>
                <w:sz w:val="28"/>
                <w:szCs w:val="28"/>
              </w:rPr>
              <w:t xml:space="preserve">Rs. 2,500 / month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999999"/>
                <w:sz w:val="18"/>
                <w:szCs w:val="18"/>
              </w:rPr>
              <w:t xml:space="preserve">50 – 150 students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18"/>
                <w:szCs w:val="18"/>
              </w:rPr>
              <w:t xml:space="preserve">500 messages/month included</w:t>
            </w:r>
          </w:p>
        </w:tc>
        <w:tc>
          <w:tcPr>
            <w:tcW w:type="dxa" w:w="3066"/>
            <w:tcBorders>
              <w:top w:val="single" w:color="1D9E75" w:sz="3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140"/>
              <w:left w:type="dxa" w:w="160"/>
              <w:bottom w:type="dxa" w:w="140"/>
              <w:right w:type="dxa" w:w="160"/>
            </w:tcMar>
            <w:vAlign w:val="top"/>
          </w:tcPr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D9E75"/>
                <w:sz w:val="22"/>
                <w:szCs w:val="22"/>
              </w:rPr>
              <w:t xml:space="preserve">Growth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2E"/>
                <w:sz w:val="28"/>
                <w:szCs w:val="28"/>
              </w:rPr>
              <w:t xml:space="preserve">Rs. 5,000 / month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999999"/>
                <w:sz w:val="18"/>
                <w:szCs w:val="18"/>
              </w:rPr>
              <w:t xml:space="preserve">150 – 400 students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18"/>
                <w:szCs w:val="18"/>
              </w:rPr>
              <w:t xml:space="preserve">1,200 messages/month included</w:t>
            </w:r>
          </w:p>
        </w:tc>
        <w:tc>
          <w:tcPr>
            <w:tcW w:type="dxa" w:w="3066"/>
            <w:tcBorders>
              <w:top w:val="single" w:color="2C5F8A" w:sz="3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140"/>
              <w:left w:type="dxa" w:w="160"/>
              <w:bottom w:type="dxa" w:w="140"/>
              <w:right w:type="dxa" w:w="160"/>
            </w:tcMar>
            <w:vAlign w:val="top"/>
          </w:tcPr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C5F8A"/>
                <w:sz w:val="22"/>
                <w:szCs w:val="22"/>
              </w:rPr>
              <w:t xml:space="preserve">Pro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2E"/>
                <w:sz w:val="28"/>
                <w:szCs w:val="28"/>
              </w:rPr>
              <w:t xml:space="preserve">Rs. 8,500 / month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999999"/>
                <w:sz w:val="18"/>
                <w:szCs w:val="18"/>
              </w:rPr>
              <w:t xml:space="preserve">400 – 700 students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18"/>
                <w:szCs w:val="18"/>
              </w:rPr>
              <w:t xml:space="preserve">2,100 messages/month included</w:t>
            </w:r>
          </w:p>
        </w:tc>
      </w:tr>
    </w:tbl>
    <w:p>
      <w:pPr>
        <w:spacing w:after="80" w:before="0"/>
      </w:pPr>
      <w:r>
        <w:t xml:space="preserve"/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00"/>
      </w:tblGrid>
      <w:tr>
        <w:tc>
          <w:tcPr>
            <w:tcW w:type="dxa" w:w="9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5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D9E75"/>
                <w:sz w:val="20"/>
                <w:szCs w:val="20"/>
              </w:rPr>
              <w:t xml:space="preserve">First 30 days completely free — no payment, no commitment.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D9E75"/>
                <w:sz w:val="20"/>
                <w:szCs w:val="20"/>
              </w:rPr>
              <w:t xml:space="preserve">/  Pehle 30 din bilkul free.</w:t>
            </w:r>
          </w:p>
        </w:tc>
      </w:tr>
    </w:tbl>
    <w:p>
      <w:pPr>
        <w:spacing w:after="260" w:before="0"/>
      </w:pPr>
      <w:r>
        <w:t xml:space="preserve"/>
      </w:r>
    </w:p>
    <w:p>
      <w:pPr>
        <w:pBdr>
          <w:bottom w:val="single" w:color="1D9E75" w:sz="4" w:space="4"/>
        </w:pBdr>
        <w:spacing w:after="0" w:before="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A1A2E"/>
          <w:sz w:val="22"/>
          <w:szCs w:val="22"/>
        </w:rPr>
        <w:t xml:space="preserve">Book a free demo  </w:t>
      </w:r>
      <w:r>
        <w:rPr>
          <w:rFonts w:ascii="Arial" w:cs="Arial" w:eastAsia="Arial" w:hAnsi="Arial"/>
          <w:b w:val="false"/>
          <w:bCs w:val="false"/>
          <w:i/>
          <w:iCs/>
          <w:color w:val="555555"/>
          <w:sz w:val="20"/>
          <w:szCs w:val="20"/>
        </w:rPr>
        <w:t xml:space="preserve">  /  Free demo ke liye rabta karein</w:t>
      </w:r>
    </w:p>
    <w:p>
      <w:pPr>
        <w:spacing w:after="160" w:before="0"/>
      </w:pPr>
      <w:r>
        <w:t xml:space="preserve"/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00"/>
        <w:gridCol w:w="4600"/>
      </w:tblGrid>
      <w:tr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60"/>
            </w:tcMar>
          </w:tcPr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2E"/>
                <w:sz w:val="22"/>
                <w:szCs w:val="22"/>
              </w:rPr>
              <w:t xml:space="preserve">Rehan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19"/>
                <w:szCs w:val="19"/>
              </w:rPr>
              <w:t xml:space="preserve">Founder, Fehrist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WhatsApp / Call: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D9E75"/>
                <w:sz w:val="20"/>
                <w:szCs w:val="20"/>
              </w:rPr>
              <w:t xml:space="preserve">03184966323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Email: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C5F8A"/>
                <w:sz w:val="20"/>
                <w:szCs w:val="20"/>
              </w:rPr>
              <w:t xml:space="preserve">rehan@rehandev.com</w:t>
            </w:r>
          </w:p>
        </w:tc>
        <w:tc>
          <w:tcPr>
            <w:tcW w:type="dxa" w:w="4600"/>
            <w:tcBorders>
              <w:top w:val="none" w:color="FFFFFF" w:sz="0"/>
              <w:left w:val="single" w:color="DDDDDD" w:sz="1"/>
              <w:bottom w:val="none" w:color="FFFFFF" w:sz="0"/>
              <w:right w:val="none" w:color="FFFFFF" w:sz="0"/>
            </w:tcBorders>
            <w:tcMar>
              <w:top w:type="dxa" w:w="80"/>
              <w:left w:type="dxa" w:w="200"/>
              <w:bottom w:type="dxa" w:w="80"/>
              <w:right w:type="dxa" w:w="0"/>
            </w:tcMar>
          </w:tcPr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I can visit your school for a 15-minute live demo.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99999"/>
                <w:sz w:val="19"/>
                <w:szCs w:val="19"/>
              </w:rPr>
              <w:t xml:space="preserve">Main aapki school mein aa kar 15 minute ka demo de sakta hoon.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2E"/>
                <w:sz w:val="20"/>
                <w:szCs w:val="20"/>
              </w:rPr>
              <w:t xml:space="preserve">No obligation. Just see it once.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55555"/>
                <w:sz w:val="19"/>
                <w:szCs w:val="19"/>
              </w:rPr>
              <w:t xml:space="preserve">Koi commitment nahi — sirf ek baar dekh lein.</w:t>
            </w:r>
          </w:p>
        </w:tc>
      </w:tr>
    </w:tbl>
    <w:p>
      <w:pPr>
        <w:spacing w:after="200" w:before="0"/>
      </w:pPr>
      <w:r>
        <w:t xml:space="preserve"/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00"/>
      </w:tblGrid>
      <w:tr>
        <w:tc>
          <w:tcPr>
            <w:tcW w:type="dxa" w:w="9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1A2E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AAAAAA"/>
                <w:sz w:val="18"/>
                <w:szCs w:val="18"/>
              </w:rPr>
              <w:t xml:space="preserve">Fehrist — Pakistan ke schools ka digital fee system  |  rehandev.com</w:t>
            </w:r>
          </w:p>
        </w:tc>
      </w:tr>
    </w:tbl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2026-06-16T17:27:45.818Z</dcterms:created>
  <dcterms:modified xsi:type="dcterms:W3CDTF">2026-06-16T17:27:45.819Z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