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7EC" w:rsidRPr="00197408" w:rsidRDefault="00373A65" w:rsidP="00373A65">
      <w:pPr>
        <w:widowControl w:val="0"/>
        <w:rPr>
          <w:rFonts w:ascii="Americana XBd BT" w:hAnsi="Americana XBd BT"/>
          <w:sz w:val="34"/>
          <w:szCs w:val="34"/>
        </w:rPr>
      </w:pPr>
      <w:r>
        <w:rPr>
          <w:noProof/>
        </w:rPr>
        <w:drawing>
          <wp:inline distT="0" distB="0" distL="0" distR="0" wp14:anchorId="09698D20" wp14:editId="3157AE83">
            <wp:extent cx="1857375" cy="342900"/>
            <wp:effectExtent l="0" t="0" r="9525" b="0"/>
            <wp:docPr id="3" name="Picture 3" descr="X:\Sports Marketing\LOGOS\2015 New Logo\VB logo w 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Sports Marketing\LOGOS\2015 New Logo\VB logo w S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342900"/>
                    </a:xfrm>
                    <a:prstGeom prst="rect">
                      <a:avLst/>
                    </a:prstGeom>
                    <a:noFill/>
                    <a:ln>
                      <a:noFill/>
                    </a:ln>
                  </pic:spPr>
                </pic:pic>
              </a:graphicData>
            </a:graphic>
          </wp:inline>
        </w:drawing>
      </w:r>
      <w:r w:rsidR="00F048FC" w:rsidRPr="00197408">
        <w:rPr>
          <w:sz w:val="21"/>
          <w:szCs w:val="21"/>
        </w:rPr>
        <w:fldChar w:fldCharType="begin"/>
      </w:r>
      <w:r w:rsidR="008647EC" w:rsidRPr="00197408">
        <w:rPr>
          <w:sz w:val="21"/>
          <w:szCs w:val="21"/>
        </w:rPr>
        <w:instrText xml:space="preserve"> SEQ CHAPTER \h \r 1</w:instrText>
      </w:r>
      <w:r w:rsidR="00F048FC" w:rsidRPr="00197408">
        <w:rPr>
          <w:sz w:val="21"/>
          <w:szCs w:val="21"/>
        </w:rPr>
        <w:fldChar w:fldCharType="end"/>
      </w:r>
    </w:p>
    <w:p w:rsidR="00373A65" w:rsidRDefault="00373A65">
      <w:pPr>
        <w:widowControl w:val="0"/>
        <w:jc w:val="center"/>
        <w:rPr>
          <w:rFonts w:ascii="Eras Bold ITC" w:hAnsi="Eras Bold ITC"/>
          <w:bCs/>
          <w:sz w:val="31"/>
          <w:szCs w:val="31"/>
        </w:rPr>
      </w:pPr>
    </w:p>
    <w:p w:rsidR="008647EC" w:rsidRPr="00197408" w:rsidRDefault="008647EC">
      <w:pPr>
        <w:widowControl w:val="0"/>
        <w:jc w:val="center"/>
        <w:rPr>
          <w:rFonts w:ascii="Eras Bold ITC" w:hAnsi="Eras Bold ITC"/>
          <w:bCs/>
          <w:sz w:val="31"/>
          <w:szCs w:val="31"/>
        </w:rPr>
      </w:pPr>
      <w:r w:rsidRPr="00197408">
        <w:rPr>
          <w:rFonts w:ascii="Eras Bold ITC" w:hAnsi="Eras Bold ITC"/>
          <w:bCs/>
          <w:sz w:val="31"/>
          <w:szCs w:val="31"/>
        </w:rPr>
        <w:t>SPORTS MARKETING</w:t>
      </w:r>
    </w:p>
    <w:p w:rsidR="008647EC" w:rsidRPr="00197408" w:rsidRDefault="008647EC">
      <w:pPr>
        <w:pStyle w:val="Heading1"/>
        <w:rPr>
          <w:sz w:val="24"/>
          <w:szCs w:val="24"/>
        </w:rPr>
      </w:pPr>
      <w:r w:rsidRPr="00197408">
        <w:rPr>
          <w:sz w:val="31"/>
          <w:szCs w:val="31"/>
        </w:rPr>
        <w:t xml:space="preserve">SPORTS EVENT </w:t>
      </w:r>
      <w:r w:rsidR="00DA1C9F">
        <w:rPr>
          <w:sz w:val="31"/>
          <w:szCs w:val="31"/>
        </w:rPr>
        <w:t>GRANT PROGRAM</w:t>
      </w:r>
    </w:p>
    <w:p w:rsidR="008647EC" w:rsidRPr="00197408" w:rsidRDefault="008647EC">
      <w:pPr>
        <w:widowControl w:val="0"/>
        <w:rPr>
          <w:szCs w:val="24"/>
        </w:rPr>
      </w:pPr>
      <w:r w:rsidRPr="00197408">
        <w:rPr>
          <w:szCs w:val="24"/>
        </w:rPr>
        <w:tab/>
      </w:r>
      <w:r w:rsidRPr="00197408">
        <w:rPr>
          <w:szCs w:val="24"/>
        </w:rPr>
        <w:tab/>
      </w:r>
      <w:r w:rsidRPr="00197408">
        <w:rPr>
          <w:szCs w:val="24"/>
        </w:rPr>
        <w:tab/>
      </w:r>
      <w:r w:rsidRPr="00197408">
        <w:rPr>
          <w:szCs w:val="24"/>
        </w:rPr>
        <w:tab/>
      </w:r>
      <w:r w:rsidRPr="00197408">
        <w:rPr>
          <w:szCs w:val="24"/>
        </w:rPr>
        <w:tab/>
      </w:r>
      <w:r w:rsidRPr="00197408">
        <w:rPr>
          <w:szCs w:val="24"/>
        </w:rPr>
        <w:tab/>
      </w:r>
      <w:r w:rsidRPr="00197408">
        <w:rPr>
          <w:szCs w:val="24"/>
        </w:rPr>
        <w:tab/>
      </w:r>
      <w:r w:rsidRPr="00197408">
        <w:rPr>
          <w:szCs w:val="24"/>
        </w:rPr>
        <w:tab/>
      </w:r>
      <w:r w:rsidRPr="00197408">
        <w:rPr>
          <w:szCs w:val="24"/>
        </w:rPr>
        <w:tab/>
      </w:r>
      <w:r w:rsidRPr="00197408">
        <w:rPr>
          <w:szCs w:val="24"/>
        </w:rPr>
        <w:tab/>
      </w:r>
      <w:r w:rsidRPr="00197408">
        <w:rPr>
          <w:szCs w:val="24"/>
        </w:rPr>
        <w:tab/>
      </w:r>
      <w:r w:rsidRPr="00197408">
        <w:rPr>
          <w:szCs w:val="24"/>
        </w:rPr>
        <w:tab/>
      </w:r>
      <w:r w:rsidRPr="00197408">
        <w:rPr>
          <w:szCs w:val="24"/>
        </w:rPr>
        <w:tab/>
      </w:r>
    </w:p>
    <w:p w:rsidR="008647EC" w:rsidRPr="00197408" w:rsidRDefault="008647EC">
      <w:pPr>
        <w:pStyle w:val="Level9"/>
        <w:rPr>
          <w:rFonts w:ascii="Eras Bold ITC" w:hAnsi="Eras Bold ITC"/>
          <w:b w:val="0"/>
          <w:bCs/>
          <w:sz w:val="21"/>
          <w:szCs w:val="21"/>
        </w:rPr>
      </w:pPr>
      <w:r w:rsidRPr="00197408">
        <w:rPr>
          <w:rFonts w:ascii="Eras Bold ITC" w:hAnsi="Eras Bold ITC"/>
          <w:b w:val="0"/>
          <w:bCs/>
          <w:sz w:val="21"/>
          <w:szCs w:val="21"/>
        </w:rPr>
        <w:t>OBJECTIVE:</w:t>
      </w:r>
    </w:p>
    <w:p w:rsidR="008647EC" w:rsidRPr="00197408" w:rsidRDefault="008647EC">
      <w:pPr>
        <w:widowControl w:val="0"/>
        <w:rPr>
          <w:sz w:val="21"/>
          <w:szCs w:val="21"/>
        </w:rPr>
      </w:pPr>
      <w:r w:rsidRPr="00197408">
        <w:rPr>
          <w:sz w:val="21"/>
          <w:szCs w:val="21"/>
        </w:rPr>
        <w:t xml:space="preserve">The Sports Marketing Event </w:t>
      </w:r>
      <w:r w:rsidR="00DA1C9F">
        <w:rPr>
          <w:sz w:val="21"/>
          <w:szCs w:val="21"/>
        </w:rPr>
        <w:t>Grant</w:t>
      </w:r>
      <w:r w:rsidRPr="00197408">
        <w:rPr>
          <w:sz w:val="21"/>
          <w:szCs w:val="21"/>
        </w:rPr>
        <w:t xml:space="preserve"> Program is available for athletic events consisting of games, exhibitions, tournaments, and other sports-related events, planned, presented, promoted and played in the City of Virginia Beach. It is designed to assist organizations in attracting sports opportunities that meet one or more of the following criteria:</w:t>
      </w:r>
    </w:p>
    <w:p w:rsidR="008647EC" w:rsidRPr="00197408" w:rsidRDefault="008647EC">
      <w:pPr>
        <w:pStyle w:val="Level1"/>
        <w:numPr>
          <w:ilvl w:val="0"/>
          <w:numId w:val="7"/>
        </w:numPr>
        <w:rPr>
          <w:sz w:val="21"/>
          <w:szCs w:val="21"/>
        </w:rPr>
      </w:pPr>
      <w:r w:rsidRPr="00197408">
        <w:rPr>
          <w:sz w:val="21"/>
          <w:szCs w:val="21"/>
        </w:rPr>
        <w:t>Generate year-round overnight visitation</w:t>
      </w:r>
    </w:p>
    <w:p w:rsidR="008647EC" w:rsidRPr="00197408" w:rsidRDefault="008647EC">
      <w:pPr>
        <w:pStyle w:val="Level1"/>
        <w:numPr>
          <w:ilvl w:val="0"/>
          <w:numId w:val="7"/>
        </w:numPr>
        <w:rPr>
          <w:sz w:val="21"/>
          <w:szCs w:val="21"/>
        </w:rPr>
      </w:pPr>
      <w:r w:rsidRPr="00197408">
        <w:rPr>
          <w:sz w:val="21"/>
          <w:szCs w:val="21"/>
        </w:rPr>
        <w:t xml:space="preserve">Contribute to the quality of life in </w:t>
      </w:r>
      <w:smartTag w:uri="urn:schemas-microsoft-com:office:smarttags" w:element="City">
        <w:smartTag w:uri="urn:schemas-microsoft-com:office:smarttags" w:element="place">
          <w:r w:rsidRPr="00197408">
            <w:rPr>
              <w:sz w:val="21"/>
              <w:szCs w:val="21"/>
            </w:rPr>
            <w:t>Virginia Beach</w:t>
          </w:r>
        </w:smartTag>
      </w:smartTag>
      <w:r w:rsidRPr="00197408">
        <w:rPr>
          <w:sz w:val="21"/>
          <w:szCs w:val="21"/>
        </w:rPr>
        <w:t xml:space="preserve"> through sport</w:t>
      </w:r>
    </w:p>
    <w:p w:rsidR="008647EC" w:rsidRPr="00197408" w:rsidRDefault="008647EC">
      <w:pPr>
        <w:pStyle w:val="Level1"/>
        <w:numPr>
          <w:ilvl w:val="0"/>
          <w:numId w:val="7"/>
        </w:numPr>
        <w:rPr>
          <w:sz w:val="21"/>
          <w:szCs w:val="21"/>
        </w:rPr>
      </w:pPr>
      <w:r w:rsidRPr="00197408">
        <w:rPr>
          <w:sz w:val="21"/>
          <w:szCs w:val="21"/>
        </w:rPr>
        <w:t>Generate regional and/or national media exposure for the City</w:t>
      </w:r>
    </w:p>
    <w:p w:rsidR="008647EC" w:rsidRPr="00197408" w:rsidRDefault="008647EC">
      <w:pPr>
        <w:pStyle w:val="Level1"/>
        <w:numPr>
          <w:ilvl w:val="0"/>
          <w:numId w:val="7"/>
        </w:numPr>
        <w:rPr>
          <w:sz w:val="21"/>
          <w:szCs w:val="21"/>
        </w:rPr>
      </w:pPr>
      <w:r w:rsidRPr="00197408">
        <w:rPr>
          <w:sz w:val="21"/>
          <w:szCs w:val="21"/>
        </w:rPr>
        <w:t>Increase out-of-area economic impact</w:t>
      </w:r>
    </w:p>
    <w:p w:rsidR="008647EC" w:rsidRPr="00197408" w:rsidRDefault="008647EC">
      <w:pPr>
        <w:widowControl w:val="0"/>
        <w:rPr>
          <w:sz w:val="21"/>
          <w:szCs w:val="21"/>
        </w:rPr>
      </w:pPr>
    </w:p>
    <w:p w:rsidR="008647EC" w:rsidRPr="00197408" w:rsidRDefault="008647EC">
      <w:pPr>
        <w:widowControl w:val="0"/>
        <w:rPr>
          <w:rFonts w:ascii="Eras Bold ITC" w:hAnsi="Eras Bold ITC"/>
          <w:bCs/>
          <w:sz w:val="21"/>
          <w:szCs w:val="21"/>
        </w:rPr>
      </w:pPr>
      <w:r w:rsidRPr="00197408">
        <w:rPr>
          <w:rFonts w:ascii="Eras Bold ITC" w:hAnsi="Eras Bold ITC"/>
          <w:bCs/>
          <w:sz w:val="21"/>
          <w:szCs w:val="21"/>
        </w:rPr>
        <w:t>DESIRED OUTCOME:</w:t>
      </w:r>
    </w:p>
    <w:p w:rsidR="008647EC" w:rsidRPr="00197408" w:rsidRDefault="008647EC">
      <w:pPr>
        <w:widowControl w:val="0"/>
        <w:rPr>
          <w:sz w:val="21"/>
          <w:szCs w:val="21"/>
        </w:rPr>
      </w:pPr>
      <w:r w:rsidRPr="00197408">
        <w:rPr>
          <w:sz w:val="21"/>
          <w:szCs w:val="21"/>
        </w:rPr>
        <w:t xml:space="preserve">To attract high quality amateur and professional sporting events, conferences and meetings which, in turn, advance and promote year-round tourism, economic impact and quality of life in the City of </w:t>
      </w:r>
      <w:smartTag w:uri="urn:schemas-microsoft-com:office:smarttags" w:element="City">
        <w:smartTag w:uri="urn:schemas-microsoft-com:office:smarttags" w:element="place">
          <w:r w:rsidRPr="00197408">
            <w:rPr>
              <w:sz w:val="21"/>
              <w:szCs w:val="21"/>
            </w:rPr>
            <w:t>Virginia Beach</w:t>
          </w:r>
        </w:smartTag>
      </w:smartTag>
      <w:r w:rsidRPr="00197408">
        <w:rPr>
          <w:sz w:val="21"/>
          <w:szCs w:val="21"/>
        </w:rPr>
        <w:t xml:space="preserve"> through sport.</w:t>
      </w:r>
    </w:p>
    <w:p w:rsidR="008647EC" w:rsidRPr="00197408" w:rsidRDefault="008647EC">
      <w:pPr>
        <w:widowControl w:val="0"/>
        <w:rPr>
          <w:sz w:val="21"/>
          <w:szCs w:val="21"/>
        </w:rPr>
      </w:pPr>
    </w:p>
    <w:p w:rsidR="008647EC" w:rsidRPr="00197408" w:rsidRDefault="008647EC">
      <w:pPr>
        <w:widowControl w:val="0"/>
        <w:rPr>
          <w:rFonts w:ascii="Eras Bold ITC" w:hAnsi="Eras Bold ITC"/>
          <w:bCs/>
          <w:sz w:val="21"/>
          <w:szCs w:val="21"/>
        </w:rPr>
      </w:pPr>
      <w:r w:rsidRPr="00197408">
        <w:rPr>
          <w:rFonts w:ascii="Eras Bold ITC" w:hAnsi="Eras Bold ITC"/>
          <w:bCs/>
          <w:sz w:val="21"/>
          <w:szCs w:val="21"/>
        </w:rPr>
        <w:t>POLICIES &amp; PROCEDURES:</w:t>
      </w:r>
    </w:p>
    <w:p w:rsidR="008647EC" w:rsidRPr="00197408" w:rsidRDefault="008647EC">
      <w:pPr>
        <w:pStyle w:val="Level1"/>
        <w:numPr>
          <w:ilvl w:val="0"/>
          <w:numId w:val="8"/>
        </w:numPr>
        <w:rPr>
          <w:sz w:val="21"/>
          <w:szCs w:val="21"/>
        </w:rPr>
      </w:pPr>
      <w:r w:rsidRPr="00197408">
        <w:rPr>
          <w:sz w:val="21"/>
          <w:szCs w:val="21"/>
        </w:rPr>
        <w:t xml:space="preserve">Applications must be typed. Applications must be completed using the form provided. Additional information that is required or requested may be attached to the application. </w:t>
      </w:r>
      <w:r w:rsidRPr="00197408">
        <w:rPr>
          <w:b/>
          <w:sz w:val="21"/>
          <w:szCs w:val="21"/>
        </w:rPr>
        <w:t>Applications that are not submitted on the attached forms will be returned and not considered.</w:t>
      </w:r>
    </w:p>
    <w:p w:rsidR="008647EC" w:rsidRPr="00197408" w:rsidRDefault="008647EC">
      <w:pPr>
        <w:widowControl w:val="0"/>
        <w:rPr>
          <w:sz w:val="21"/>
          <w:szCs w:val="21"/>
        </w:rPr>
      </w:pPr>
    </w:p>
    <w:p w:rsidR="008647EC" w:rsidRPr="00197408" w:rsidRDefault="008647EC">
      <w:pPr>
        <w:pStyle w:val="Level1"/>
        <w:numPr>
          <w:ilvl w:val="0"/>
          <w:numId w:val="8"/>
        </w:numPr>
        <w:rPr>
          <w:sz w:val="21"/>
          <w:szCs w:val="21"/>
        </w:rPr>
      </w:pPr>
      <w:r w:rsidRPr="00197408">
        <w:rPr>
          <w:sz w:val="21"/>
          <w:szCs w:val="21"/>
        </w:rPr>
        <w:t xml:space="preserve">Support applications must be received for review at least </w:t>
      </w:r>
      <w:r w:rsidRPr="00197408">
        <w:rPr>
          <w:b/>
          <w:sz w:val="21"/>
          <w:szCs w:val="21"/>
          <w:u w:val="single"/>
        </w:rPr>
        <w:t>120 days</w:t>
      </w:r>
      <w:r w:rsidRPr="00197408">
        <w:rPr>
          <w:sz w:val="21"/>
          <w:szCs w:val="21"/>
        </w:rPr>
        <w:t xml:space="preserve"> prior to the event and before the deadline listed below. Grants will be approved three times per year. Fifteen (15) copies of the grant application and supporting materials must be submitted to the CVB-Sports Marketing </w:t>
      </w:r>
      <w:r w:rsidR="00DA1C9F">
        <w:rPr>
          <w:sz w:val="21"/>
          <w:szCs w:val="21"/>
        </w:rPr>
        <w:t xml:space="preserve">Division </w:t>
      </w:r>
      <w:r w:rsidRPr="00197408">
        <w:rPr>
          <w:sz w:val="21"/>
          <w:szCs w:val="21"/>
        </w:rPr>
        <w:t>by one of the three dates:</w:t>
      </w:r>
    </w:p>
    <w:p w:rsidR="008647EC" w:rsidRPr="00197408" w:rsidRDefault="00456141" w:rsidP="00197408">
      <w:pPr>
        <w:widowControl w:val="0"/>
        <w:ind w:left="5760" w:hanging="5760"/>
        <w:jc w:val="center"/>
        <w:rPr>
          <w:sz w:val="21"/>
          <w:szCs w:val="21"/>
        </w:rPr>
      </w:pPr>
      <w:r>
        <w:rPr>
          <w:sz w:val="21"/>
          <w:szCs w:val="21"/>
        </w:rPr>
        <w:t>February</w:t>
      </w:r>
      <w:r w:rsidR="008647EC" w:rsidRPr="00197408">
        <w:rPr>
          <w:sz w:val="21"/>
          <w:szCs w:val="21"/>
        </w:rPr>
        <w:t xml:space="preserve"> 5</w:t>
      </w:r>
      <w:r w:rsidR="008647EC" w:rsidRPr="00197408">
        <w:rPr>
          <w:sz w:val="21"/>
          <w:szCs w:val="21"/>
          <w:vertAlign w:val="superscript"/>
        </w:rPr>
        <w:t>th</w:t>
      </w:r>
      <w:r w:rsidR="00197408" w:rsidRPr="00197408">
        <w:rPr>
          <w:sz w:val="21"/>
          <w:szCs w:val="21"/>
          <w:vertAlign w:val="superscript"/>
        </w:rPr>
        <w:t xml:space="preserve">                                          </w:t>
      </w:r>
      <w:r>
        <w:rPr>
          <w:sz w:val="21"/>
          <w:szCs w:val="21"/>
        </w:rPr>
        <w:t>June</w:t>
      </w:r>
      <w:r w:rsidR="008647EC" w:rsidRPr="00197408">
        <w:rPr>
          <w:sz w:val="21"/>
          <w:szCs w:val="21"/>
        </w:rPr>
        <w:t xml:space="preserve"> 5</w:t>
      </w:r>
      <w:r w:rsidR="008647EC" w:rsidRPr="00197408">
        <w:rPr>
          <w:sz w:val="21"/>
          <w:szCs w:val="21"/>
          <w:vertAlign w:val="superscript"/>
        </w:rPr>
        <w:t>th</w:t>
      </w:r>
      <w:r w:rsidR="008647EC" w:rsidRPr="00197408">
        <w:rPr>
          <w:sz w:val="21"/>
          <w:szCs w:val="21"/>
        </w:rPr>
        <w:tab/>
      </w:r>
      <w:r>
        <w:rPr>
          <w:sz w:val="21"/>
          <w:szCs w:val="21"/>
        </w:rPr>
        <w:t>October</w:t>
      </w:r>
      <w:bookmarkStart w:id="0" w:name="_GoBack"/>
      <w:bookmarkEnd w:id="0"/>
      <w:r w:rsidR="008647EC" w:rsidRPr="00197408">
        <w:rPr>
          <w:sz w:val="21"/>
          <w:szCs w:val="21"/>
        </w:rPr>
        <w:t xml:space="preserve"> 5</w:t>
      </w:r>
      <w:r w:rsidR="008647EC" w:rsidRPr="00197408">
        <w:rPr>
          <w:sz w:val="21"/>
          <w:szCs w:val="21"/>
          <w:vertAlign w:val="superscript"/>
        </w:rPr>
        <w:t>th</w:t>
      </w:r>
    </w:p>
    <w:p w:rsidR="008647EC" w:rsidRPr="00197408" w:rsidRDefault="008647EC">
      <w:pPr>
        <w:widowControl w:val="0"/>
        <w:rPr>
          <w:sz w:val="21"/>
          <w:szCs w:val="21"/>
        </w:rPr>
      </w:pPr>
    </w:p>
    <w:p w:rsidR="008647EC" w:rsidRPr="00197408" w:rsidRDefault="008647EC">
      <w:pPr>
        <w:pStyle w:val="Level1"/>
        <w:numPr>
          <w:ilvl w:val="0"/>
          <w:numId w:val="9"/>
        </w:numPr>
        <w:rPr>
          <w:sz w:val="21"/>
          <w:szCs w:val="21"/>
        </w:rPr>
      </w:pPr>
      <w:r w:rsidRPr="00197408">
        <w:rPr>
          <w:sz w:val="21"/>
          <w:szCs w:val="21"/>
        </w:rPr>
        <w:t xml:space="preserve">The Sports Marketing Event </w:t>
      </w:r>
      <w:r w:rsidR="00DA1C9F">
        <w:rPr>
          <w:sz w:val="21"/>
          <w:szCs w:val="21"/>
        </w:rPr>
        <w:t>Grant</w:t>
      </w:r>
      <w:r w:rsidRPr="00197408">
        <w:rPr>
          <w:sz w:val="21"/>
          <w:szCs w:val="21"/>
        </w:rPr>
        <w:t xml:space="preserve"> Review Committee will review and determine potential funding status of a</w:t>
      </w:r>
      <w:r w:rsidR="00197408" w:rsidRPr="00197408">
        <w:rPr>
          <w:sz w:val="21"/>
          <w:szCs w:val="21"/>
        </w:rPr>
        <w:t>n</w:t>
      </w:r>
      <w:r w:rsidRPr="00197408">
        <w:rPr>
          <w:sz w:val="21"/>
          <w:szCs w:val="21"/>
        </w:rPr>
        <w:t xml:space="preserve"> event. Approved applications will receive the Event Contract, </w:t>
      </w:r>
      <w:r w:rsidR="00197408" w:rsidRPr="00197408">
        <w:rPr>
          <w:sz w:val="21"/>
          <w:szCs w:val="21"/>
        </w:rPr>
        <w:t xml:space="preserve">Hotel Flow Report Form, </w:t>
      </w:r>
      <w:r w:rsidRPr="00197408">
        <w:rPr>
          <w:sz w:val="21"/>
          <w:szCs w:val="21"/>
        </w:rPr>
        <w:t>Post Event Report form, Virg</w:t>
      </w:r>
      <w:r w:rsidR="00197408" w:rsidRPr="00197408">
        <w:rPr>
          <w:sz w:val="21"/>
          <w:szCs w:val="21"/>
        </w:rPr>
        <w:t>inia Beach logo slicks (upon request)</w:t>
      </w:r>
      <w:r w:rsidRPr="00197408">
        <w:rPr>
          <w:sz w:val="21"/>
          <w:szCs w:val="21"/>
        </w:rPr>
        <w:t>.</w:t>
      </w:r>
      <w:r w:rsidR="004B5BED" w:rsidRPr="00197408">
        <w:rPr>
          <w:sz w:val="21"/>
          <w:szCs w:val="21"/>
        </w:rPr>
        <w:t xml:space="preserve"> </w:t>
      </w:r>
      <w:r w:rsidR="004B5BED" w:rsidRPr="00197408">
        <w:rPr>
          <w:b/>
          <w:sz w:val="21"/>
          <w:szCs w:val="21"/>
        </w:rPr>
        <w:t xml:space="preserve">A maximum of $10,000 will be awarded. </w:t>
      </w:r>
    </w:p>
    <w:p w:rsidR="008647EC" w:rsidRPr="00197408" w:rsidRDefault="008647EC">
      <w:pPr>
        <w:widowControl w:val="0"/>
        <w:rPr>
          <w:sz w:val="21"/>
          <w:szCs w:val="21"/>
        </w:rPr>
      </w:pPr>
    </w:p>
    <w:p w:rsidR="008647EC" w:rsidRPr="00197408" w:rsidRDefault="008647EC">
      <w:pPr>
        <w:pStyle w:val="Level1"/>
        <w:numPr>
          <w:ilvl w:val="0"/>
          <w:numId w:val="9"/>
        </w:numPr>
        <w:rPr>
          <w:sz w:val="21"/>
          <w:szCs w:val="21"/>
        </w:rPr>
      </w:pPr>
      <w:r w:rsidRPr="00197408">
        <w:rPr>
          <w:sz w:val="21"/>
          <w:szCs w:val="21"/>
        </w:rPr>
        <w:t xml:space="preserve">30 days prior to the event, the organization must provide proof of insurance, which lists the City of </w:t>
      </w:r>
      <w:smartTag w:uri="urn:schemas-microsoft-com:office:smarttags" w:element="City">
        <w:smartTag w:uri="urn:schemas-microsoft-com:office:smarttags" w:element="place">
          <w:r w:rsidRPr="00197408">
            <w:rPr>
              <w:sz w:val="21"/>
              <w:szCs w:val="21"/>
            </w:rPr>
            <w:t>Virginia Beach</w:t>
          </w:r>
        </w:smartTag>
      </w:smartTag>
      <w:r w:rsidRPr="00197408">
        <w:rPr>
          <w:sz w:val="21"/>
          <w:szCs w:val="21"/>
        </w:rPr>
        <w:t xml:space="preserve"> as additional insured, with minimum liability coverage of $1,000,000 per occurrence.</w:t>
      </w:r>
    </w:p>
    <w:p w:rsidR="008647EC" w:rsidRPr="00197408" w:rsidRDefault="008647EC">
      <w:pPr>
        <w:widowControl w:val="0"/>
        <w:rPr>
          <w:sz w:val="21"/>
          <w:szCs w:val="21"/>
        </w:rPr>
      </w:pPr>
    </w:p>
    <w:p w:rsidR="008647EC" w:rsidRPr="00DA1C9F" w:rsidRDefault="008647EC" w:rsidP="00DA1C9F">
      <w:pPr>
        <w:pStyle w:val="Level1"/>
        <w:numPr>
          <w:ilvl w:val="0"/>
          <w:numId w:val="9"/>
        </w:numPr>
        <w:rPr>
          <w:sz w:val="21"/>
          <w:szCs w:val="21"/>
        </w:rPr>
      </w:pPr>
      <w:r w:rsidRPr="00197408">
        <w:rPr>
          <w:sz w:val="21"/>
          <w:szCs w:val="21"/>
        </w:rPr>
        <w:t>Within 60 days after completion of the event, or by June 30, whichever comes first the organization must forward the Post Event Report that includes complete and accurate accounting of the event’s financial ac</w:t>
      </w:r>
      <w:r w:rsidR="00DA1C9F">
        <w:rPr>
          <w:sz w:val="21"/>
          <w:szCs w:val="21"/>
        </w:rPr>
        <w:t>tivity and copies of the event registration f</w:t>
      </w:r>
      <w:r w:rsidRPr="00197408">
        <w:rPr>
          <w:sz w:val="21"/>
          <w:szCs w:val="21"/>
        </w:rPr>
        <w:t>orms</w:t>
      </w:r>
      <w:r w:rsidR="00197408" w:rsidRPr="00197408">
        <w:rPr>
          <w:sz w:val="21"/>
          <w:szCs w:val="21"/>
        </w:rPr>
        <w:t xml:space="preserve"> and the Post Event Hotel </w:t>
      </w:r>
      <w:r w:rsidR="00DA1C9F">
        <w:rPr>
          <w:sz w:val="21"/>
          <w:szCs w:val="21"/>
        </w:rPr>
        <w:t>Pickup</w:t>
      </w:r>
      <w:r w:rsidR="00197408" w:rsidRPr="00DA1C9F">
        <w:rPr>
          <w:sz w:val="21"/>
          <w:szCs w:val="21"/>
        </w:rPr>
        <w:t xml:space="preserve"> Form</w:t>
      </w:r>
      <w:r w:rsidRPr="00DA1C9F">
        <w:rPr>
          <w:sz w:val="21"/>
          <w:szCs w:val="21"/>
        </w:rPr>
        <w:t xml:space="preserve">. Funds will be disbursed as reimbursement for paid invoices only (canceled checks), for expenses specified in the Post Event Report. After review of the Post Event Report, the funds will be forwarded to the organization. </w:t>
      </w:r>
      <w:r w:rsidRPr="00DA1C9F">
        <w:rPr>
          <w:b/>
          <w:bCs/>
          <w:sz w:val="21"/>
          <w:szCs w:val="21"/>
        </w:rPr>
        <w:t>**If your event accounting cannot be completed in 60 days, you may request a 30-day extension by submitting a letter on your organization’s letterhead. **</w:t>
      </w:r>
    </w:p>
    <w:p w:rsidR="008647EC" w:rsidRPr="00197408" w:rsidRDefault="008647EC">
      <w:pPr>
        <w:widowControl w:val="0"/>
        <w:rPr>
          <w:rFonts w:ascii="Eras Bold ITC" w:hAnsi="Eras Bold ITC"/>
          <w:bCs/>
          <w:sz w:val="21"/>
          <w:szCs w:val="21"/>
        </w:rPr>
      </w:pPr>
    </w:p>
    <w:p w:rsidR="00AB23E7" w:rsidRDefault="00AB23E7">
      <w:pPr>
        <w:widowControl w:val="0"/>
        <w:rPr>
          <w:rFonts w:ascii="Eras Bold ITC" w:hAnsi="Eras Bold ITC"/>
          <w:bCs/>
          <w:sz w:val="21"/>
          <w:szCs w:val="21"/>
        </w:rPr>
      </w:pPr>
    </w:p>
    <w:p w:rsidR="00AB23E7" w:rsidRDefault="00AB23E7">
      <w:pPr>
        <w:widowControl w:val="0"/>
        <w:rPr>
          <w:rFonts w:ascii="Eras Bold ITC" w:hAnsi="Eras Bold ITC"/>
          <w:bCs/>
          <w:sz w:val="21"/>
          <w:szCs w:val="21"/>
        </w:rPr>
      </w:pPr>
    </w:p>
    <w:p w:rsidR="00AB23E7" w:rsidRDefault="00AB23E7">
      <w:pPr>
        <w:widowControl w:val="0"/>
        <w:rPr>
          <w:rFonts w:ascii="Eras Bold ITC" w:hAnsi="Eras Bold ITC"/>
          <w:bCs/>
          <w:sz w:val="21"/>
          <w:szCs w:val="21"/>
        </w:rPr>
      </w:pPr>
    </w:p>
    <w:p w:rsidR="00AB23E7" w:rsidRDefault="00AB23E7">
      <w:pPr>
        <w:widowControl w:val="0"/>
        <w:rPr>
          <w:rFonts w:ascii="Eras Bold ITC" w:hAnsi="Eras Bold ITC"/>
          <w:bCs/>
          <w:sz w:val="21"/>
          <w:szCs w:val="21"/>
        </w:rPr>
      </w:pPr>
    </w:p>
    <w:p w:rsidR="00AB23E7" w:rsidRDefault="00AB23E7">
      <w:pPr>
        <w:widowControl w:val="0"/>
        <w:rPr>
          <w:rFonts w:ascii="Eras Bold ITC" w:hAnsi="Eras Bold ITC"/>
          <w:bCs/>
          <w:sz w:val="21"/>
          <w:szCs w:val="21"/>
        </w:rPr>
      </w:pPr>
    </w:p>
    <w:p w:rsidR="00AB23E7" w:rsidRDefault="00AB23E7">
      <w:pPr>
        <w:widowControl w:val="0"/>
        <w:rPr>
          <w:rFonts w:ascii="Eras Bold ITC" w:hAnsi="Eras Bold ITC"/>
          <w:bCs/>
          <w:sz w:val="21"/>
          <w:szCs w:val="21"/>
        </w:rPr>
      </w:pPr>
    </w:p>
    <w:p w:rsidR="00AB23E7" w:rsidRDefault="00AB23E7">
      <w:pPr>
        <w:widowControl w:val="0"/>
        <w:rPr>
          <w:rFonts w:ascii="Eras Bold ITC" w:hAnsi="Eras Bold ITC"/>
          <w:bCs/>
          <w:sz w:val="21"/>
          <w:szCs w:val="21"/>
        </w:rPr>
      </w:pPr>
    </w:p>
    <w:p w:rsidR="00AB23E7" w:rsidRDefault="00AB23E7">
      <w:pPr>
        <w:widowControl w:val="0"/>
        <w:rPr>
          <w:rFonts w:ascii="Eras Bold ITC" w:hAnsi="Eras Bold ITC"/>
          <w:bCs/>
          <w:sz w:val="21"/>
          <w:szCs w:val="21"/>
        </w:rPr>
      </w:pPr>
    </w:p>
    <w:p w:rsidR="00AB23E7" w:rsidRDefault="00AB23E7">
      <w:pPr>
        <w:widowControl w:val="0"/>
        <w:rPr>
          <w:rFonts w:ascii="Eras Bold ITC" w:hAnsi="Eras Bold ITC"/>
          <w:bCs/>
          <w:sz w:val="21"/>
          <w:szCs w:val="21"/>
        </w:rPr>
      </w:pPr>
    </w:p>
    <w:p w:rsidR="00AB23E7" w:rsidRDefault="00AB23E7">
      <w:pPr>
        <w:widowControl w:val="0"/>
        <w:rPr>
          <w:rFonts w:ascii="Eras Bold ITC" w:hAnsi="Eras Bold ITC"/>
          <w:bCs/>
          <w:sz w:val="21"/>
          <w:szCs w:val="21"/>
        </w:rPr>
      </w:pPr>
    </w:p>
    <w:p w:rsidR="008647EC" w:rsidRPr="00197408" w:rsidRDefault="008647EC">
      <w:pPr>
        <w:widowControl w:val="0"/>
        <w:rPr>
          <w:rFonts w:ascii="Eras Bold ITC" w:hAnsi="Eras Bold ITC"/>
          <w:bCs/>
          <w:sz w:val="21"/>
          <w:szCs w:val="21"/>
        </w:rPr>
      </w:pPr>
      <w:r w:rsidRPr="00197408">
        <w:rPr>
          <w:rFonts w:ascii="Eras Bold ITC" w:hAnsi="Eras Bold ITC"/>
          <w:bCs/>
          <w:sz w:val="21"/>
          <w:szCs w:val="21"/>
        </w:rPr>
        <w:t>APPROPRIATE EXPENSES:</w:t>
      </w:r>
    </w:p>
    <w:p w:rsidR="00AB23E7" w:rsidRDefault="00AB23E7">
      <w:pPr>
        <w:widowControl w:val="0"/>
        <w:rPr>
          <w:b/>
          <w:i/>
          <w:sz w:val="21"/>
          <w:szCs w:val="21"/>
        </w:rPr>
      </w:pPr>
    </w:p>
    <w:p w:rsidR="008647EC" w:rsidRPr="00197408" w:rsidRDefault="008647EC">
      <w:pPr>
        <w:widowControl w:val="0"/>
        <w:rPr>
          <w:sz w:val="21"/>
          <w:szCs w:val="21"/>
        </w:rPr>
      </w:pPr>
      <w:r w:rsidRPr="00197408">
        <w:rPr>
          <w:b/>
          <w:i/>
          <w:sz w:val="21"/>
          <w:szCs w:val="21"/>
        </w:rPr>
        <w:t>ALLOWABLE EXPENSE</w:t>
      </w:r>
    </w:p>
    <w:p w:rsidR="008647EC" w:rsidRPr="00197408" w:rsidRDefault="008647EC">
      <w:pPr>
        <w:widowControl w:val="0"/>
        <w:rPr>
          <w:sz w:val="21"/>
          <w:szCs w:val="21"/>
        </w:rPr>
      </w:pPr>
      <w:r w:rsidRPr="00197408">
        <w:rPr>
          <w:sz w:val="21"/>
          <w:szCs w:val="21"/>
        </w:rPr>
        <w:t xml:space="preserve">(Note: The categories for reimbursement will be listed in your agreement. Once a category has been approved, it cannot be changed. </w:t>
      </w:r>
      <w:r w:rsidRPr="00197408">
        <w:rPr>
          <w:b/>
          <w:sz w:val="21"/>
          <w:szCs w:val="21"/>
          <w:u w:val="single"/>
        </w:rPr>
        <w:t>Only those categories will be reimbursed.</w:t>
      </w:r>
    </w:p>
    <w:p w:rsidR="008647EC" w:rsidRPr="00197408" w:rsidRDefault="008647EC">
      <w:pPr>
        <w:pStyle w:val="Level1"/>
        <w:numPr>
          <w:ilvl w:val="0"/>
          <w:numId w:val="10"/>
        </w:numPr>
        <w:rPr>
          <w:sz w:val="21"/>
          <w:szCs w:val="21"/>
        </w:rPr>
      </w:pPr>
      <w:r w:rsidRPr="00197408">
        <w:rPr>
          <w:sz w:val="21"/>
          <w:szCs w:val="21"/>
        </w:rPr>
        <w:t>Promotion, Marketing, and Programming</w:t>
      </w:r>
    </w:p>
    <w:p w:rsidR="008647EC" w:rsidRPr="00197408" w:rsidRDefault="008647EC">
      <w:pPr>
        <w:pStyle w:val="Level1"/>
        <w:numPr>
          <w:ilvl w:val="0"/>
          <w:numId w:val="10"/>
        </w:numPr>
        <w:rPr>
          <w:sz w:val="21"/>
          <w:szCs w:val="21"/>
        </w:rPr>
      </w:pPr>
      <w:r w:rsidRPr="00197408">
        <w:rPr>
          <w:sz w:val="21"/>
          <w:szCs w:val="21"/>
        </w:rPr>
        <w:t xml:space="preserve">Paid advertising and media buys </w:t>
      </w:r>
      <w:r w:rsidRPr="00197408">
        <w:rPr>
          <w:b/>
          <w:sz w:val="21"/>
          <w:szCs w:val="21"/>
          <w:u w:val="single"/>
        </w:rPr>
        <w:t xml:space="preserve">outside of </w:t>
      </w:r>
      <w:smartTag w:uri="urn:schemas-microsoft-com:office:smarttags" w:element="City">
        <w:smartTag w:uri="urn:schemas-microsoft-com:office:smarttags" w:element="place">
          <w:r w:rsidRPr="00197408">
            <w:rPr>
              <w:b/>
              <w:sz w:val="21"/>
              <w:szCs w:val="21"/>
              <w:u w:val="single"/>
            </w:rPr>
            <w:t>Hampton</w:t>
          </w:r>
        </w:smartTag>
      </w:smartTag>
      <w:r w:rsidRPr="00197408">
        <w:rPr>
          <w:b/>
          <w:sz w:val="21"/>
          <w:szCs w:val="21"/>
          <w:u w:val="single"/>
        </w:rPr>
        <w:t xml:space="preserve"> Roads</w:t>
      </w:r>
    </w:p>
    <w:p w:rsidR="008647EC" w:rsidRDefault="008647EC">
      <w:pPr>
        <w:pStyle w:val="Level1"/>
        <w:numPr>
          <w:ilvl w:val="0"/>
          <w:numId w:val="10"/>
        </w:numPr>
        <w:rPr>
          <w:sz w:val="21"/>
          <w:szCs w:val="21"/>
        </w:rPr>
      </w:pPr>
      <w:r w:rsidRPr="00197408">
        <w:rPr>
          <w:sz w:val="21"/>
          <w:szCs w:val="21"/>
        </w:rPr>
        <w:t>Production and technical expense</w:t>
      </w:r>
    </w:p>
    <w:p w:rsidR="008647EC" w:rsidRPr="00197408" w:rsidRDefault="008647EC">
      <w:pPr>
        <w:pStyle w:val="Level1"/>
        <w:numPr>
          <w:ilvl w:val="0"/>
          <w:numId w:val="10"/>
        </w:numPr>
        <w:rPr>
          <w:sz w:val="21"/>
          <w:szCs w:val="21"/>
        </w:rPr>
      </w:pPr>
      <w:r w:rsidRPr="00197408">
        <w:rPr>
          <w:sz w:val="21"/>
          <w:szCs w:val="21"/>
        </w:rPr>
        <w:t>Site fees/costs (labor, rentals, insurance, security, maintenance, etc.) as approved by the Sports Marketing Grant Review Committee.</w:t>
      </w:r>
    </w:p>
    <w:p w:rsidR="008647EC" w:rsidRPr="00197408" w:rsidRDefault="008647EC">
      <w:pPr>
        <w:pStyle w:val="Level1"/>
        <w:numPr>
          <w:ilvl w:val="0"/>
          <w:numId w:val="10"/>
        </w:numPr>
        <w:rPr>
          <w:sz w:val="21"/>
          <w:szCs w:val="21"/>
        </w:rPr>
      </w:pPr>
      <w:r w:rsidRPr="00197408">
        <w:rPr>
          <w:sz w:val="21"/>
          <w:szCs w:val="21"/>
        </w:rPr>
        <w:t xml:space="preserve">Rights fees, sanction fees and </w:t>
      </w:r>
      <w:r w:rsidRPr="00197408">
        <w:rPr>
          <w:b/>
          <w:sz w:val="21"/>
          <w:szCs w:val="21"/>
          <w:u w:val="single"/>
        </w:rPr>
        <w:t>non-monetary</w:t>
      </w:r>
      <w:r w:rsidRPr="00197408">
        <w:rPr>
          <w:sz w:val="21"/>
          <w:szCs w:val="21"/>
        </w:rPr>
        <w:t xml:space="preserve"> awards</w:t>
      </w:r>
    </w:p>
    <w:p w:rsidR="008647EC" w:rsidRPr="00197408" w:rsidRDefault="008647EC">
      <w:pPr>
        <w:pStyle w:val="Level1"/>
        <w:numPr>
          <w:ilvl w:val="0"/>
          <w:numId w:val="10"/>
        </w:numPr>
        <w:rPr>
          <w:sz w:val="21"/>
          <w:szCs w:val="21"/>
        </w:rPr>
      </w:pPr>
      <w:r w:rsidRPr="00197408">
        <w:rPr>
          <w:sz w:val="21"/>
          <w:szCs w:val="21"/>
        </w:rPr>
        <w:t>Travel for special officials or performers on as approved by the Sports Marketing Unit Grant Review Committee.</w:t>
      </w:r>
    </w:p>
    <w:p w:rsidR="008647EC" w:rsidRPr="00197408" w:rsidRDefault="008647EC">
      <w:pPr>
        <w:pStyle w:val="Level1"/>
        <w:numPr>
          <w:ilvl w:val="0"/>
          <w:numId w:val="10"/>
        </w:numPr>
        <w:rPr>
          <w:sz w:val="21"/>
          <w:szCs w:val="21"/>
        </w:rPr>
      </w:pPr>
      <w:r w:rsidRPr="00197408">
        <w:rPr>
          <w:sz w:val="21"/>
          <w:szCs w:val="21"/>
        </w:rPr>
        <w:t>On-site hospitality (not including alcohol)</w:t>
      </w:r>
    </w:p>
    <w:p w:rsidR="008647EC" w:rsidRPr="00197408" w:rsidRDefault="008647EC">
      <w:pPr>
        <w:widowControl w:val="0"/>
        <w:rPr>
          <w:sz w:val="21"/>
          <w:szCs w:val="21"/>
        </w:rPr>
      </w:pPr>
    </w:p>
    <w:p w:rsidR="008647EC" w:rsidRPr="00197408" w:rsidRDefault="008647EC">
      <w:pPr>
        <w:widowControl w:val="0"/>
        <w:rPr>
          <w:sz w:val="21"/>
          <w:szCs w:val="21"/>
        </w:rPr>
      </w:pPr>
      <w:r w:rsidRPr="00197408">
        <w:rPr>
          <w:b/>
          <w:i/>
          <w:sz w:val="21"/>
          <w:szCs w:val="21"/>
        </w:rPr>
        <w:t>DISALLOWABLE EXPENSE:</w:t>
      </w:r>
    </w:p>
    <w:p w:rsidR="008647EC" w:rsidRPr="00197408" w:rsidRDefault="008647EC">
      <w:pPr>
        <w:pStyle w:val="Level1"/>
        <w:numPr>
          <w:ilvl w:val="0"/>
          <w:numId w:val="11"/>
        </w:numPr>
        <w:rPr>
          <w:sz w:val="21"/>
          <w:szCs w:val="21"/>
        </w:rPr>
      </w:pPr>
      <w:r w:rsidRPr="00197408">
        <w:rPr>
          <w:sz w:val="21"/>
          <w:szCs w:val="21"/>
        </w:rPr>
        <w:t>General operating or administrative expenses, including staff, officials, travel to solicit events</w:t>
      </w:r>
    </w:p>
    <w:p w:rsidR="008647EC" w:rsidRPr="00197408" w:rsidRDefault="008647EC">
      <w:pPr>
        <w:pStyle w:val="Level1"/>
        <w:numPr>
          <w:ilvl w:val="0"/>
          <w:numId w:val="11"/>
        </w:numPr>
        <w:rPr>
          <w:sz w:val="21"/>
          <w:szCs w:val="21"/>
        </w:rPr>
      </w:pPr>
      <w:r w:rsidRPr="00197408">
        <w:rPr>
          <w:sz w:val="21"/>
          <w:szCs w:val="21"/>
        </w:rPr>
        <w:t>Building, renovating, and/or remodeling a facility</w:t>
      </w:r>
    </w:p>
    <w:p w:rsidR="008647EC" w:rsidRPr="00197408" w:rsidRDefault="008647EC">
      <w:pPr>
        <w:pStyle w:val="Level1"/>
        <w:numPr>
          <w:ilvl w:val="0"/>
          <w:numId w:val="11"/>
        </w:numPr>
        <w:rPr>
          <w:sz w:val="21"/>
          <w:szCs w:val="21"/>
        </w:rPr>
      </w:pPr>
      <w:r w:rsidRPr="00197408">
        <w:rPr>
          <w:sz w:val="21"/>
          <w:szCs w:val="21"/>
        </w:rPr>
        <w:t xml:space="preserve">Purchase of permanent equipment </w:t>
      </w:r>
    </w:p>
    <w:p w:rsidR="008647EC" w:rsidRPr="00197408" w:rsidRDefault="008647EC">
      <w:pPr>
        <w:pStyle w:val="Level1"/>
        <w:numPr>
          <w:ilvl w:val="0"/>
          <w:numId w:val="11"/>
        </w:numPr>
        <w:rPr>
          <w:sz w:val="21"/>
          <w:szCs w:val="21"/>
        </w:rPr>
      </w:pPr>
      <w:r w:rsidRPr="00197408">
        <w:rPr>
          <w:sz w:val="21"/>
          <w:szCs w:val="21"/>
        </w:rPr>
        <w:t>Debts occurred prior to the grant</w:t>
      </w:r>
    </w:p>
    <w:p w:rsidR="008647EC" w:rsidRPr="00197408" w:rsidRDefault="008647EC">
      <w:pPr>
        <w:pStyle w:val="Level1"/>
        <w:numPr>
          <w:ilvl w:val="0"/>
          <w:numId w:val="11"/>
        </w:numPr>
        <w:rPr>
          <w:sz w:val="21"/>
          <w:szCs w:val="21"/>
        </w:rPr>
      </w:pPr>
      <w:r w:rsidRPr="00197408">
        <w:rPr>
          <w:sz w:val="21"/>
          <w:szCs w:val="21"/>
        </w:rPr>
        <w:t>Printed programs which solicit advertising</w:t>
      </w:r>
    </w:p>
    <w:p w:rsidR="008647EC" w:rsidRPr="00197408" w:rsidRDefault="008647EC">
      <w:pPr>
        <w:pStyle w:val="Level1"/>
        <w:numPr>
          <w:ilvl w:val="0"/>
          <w:numId w:val="11"/>
        </w:numPr>
        <w:rPr>
          <w:sz w:val="21"/>
          <w:szCs w:val="21"/>
        </w:rPr>
      </w:pPr>
      <w:r w:rsidRPr="00197408">
        <w:rPr>
          <w:sz w:val="21"/>
          <w:szCs w:val="21"/>
        </w:rPr>
        <w:t>Off-site hospitality or social functions which include alcohol</w:t>
      </w:r>
    </w:p>
    <w:p w:rsidR="008647EC" w:rsidRPr="00197408" w:rsidRDefault="008647EC">
      <w:pPr>
        <w:pStyle w:val="Level1"/>
        <w:numPr>
          <w:ilvl w:val="0"/>
          <w:numId w:val="11"/>
        </w:numPr>
        <w:rPr>
          <w:sz w:val="21"/>
          <w:szCs w:val="21"/>
        </w:rPr>
      </w:pPr>
      <w:r w:rsidRPr="00197408">
        <w:rPr>
          <w:sz w:val="21"/>
          <w:szCs w:val="21"/>
        </w:rPr>
        <w:t xml:space="preserve">Expenses of a City of </w:t>
      </w:r>
      <w:smartTag w:uri="urn:schemas-microsoft-com:office:smarttags" w:element="City">
        <w:smartTag w:uri="urn:schemas-microsoft-com:office:smarttags" w:element="place">
          <w:r w:rsidRPr="00197408">
            <w:rPr>
              <w:sz w:val="21"/>
              <w:szCs w:val="21"/>
            </w:rPr>
            <w:t>Virginia Beach</w:t>
          </w:r>
        </w:smartTag>
      </w:smartTag>
      <w:r w:rsidRPr="00197408">
        <w:rPr>
          <w:sz w:val="21"/>
          <w:szCs w:val="21"/>
        </w:rPr>
        <w:t xml:space="preserve"> sports team or organization traveling outside of the area to compete.</w:t>
      </w:r>
    </w:p>
    <w:p w:rsidR="008647EC" w:rsidRPr="00197408" w:rsidRDefault="008647EC">
      <w:pPr>
        <w:widowControl w:val="0"/>
        <w:rPr>
          <w:sz w:val="21"/>
          <w:szCs w:val="21"/>
        </w:rPr>
      </w:pPr>
    </w:p>
    <w:p w:rsidR="008647EC" w:rsidRDefault="008647EC">
      <w:pPr>
        <w:widowControl w:val="0"/>
        <w:rPr>
          <w:rFonts w:ascii="Eras Bold ITC" w:hAnsi="Eras Bold ITC"/>
          <w:bCs/>
          <w:sz w:val="21"/>
          <w:szCs w:val="21"/>
        </w:rPr>
      </w:pPr>
      <w:r w:rsidRPr="00197408">
        <w:rPr>
          <w:rFonts w:ascii="Eras Bold ITC" w:hAnsi="Eras Bold ITC"/>
          <w:bCs/>
          <w:sz w:val="21"/>
          <w:szCs w:val="21"/>
        </w:rPr>
        <w:t>GLOSSARY OF TERMS:</w:t>
      </w:r>
    </w:p>
    <w:p w:rsidR="008647EC" w:rsidRPr="00197408" w:rsidRDefault="008647EC">
      <w:pPr>
        <w:pStyle w:val="Level1"/>
        <w:numPr>
          <w:ilvl w:val="0"/>
          <w:numId w:val="12"/>
        </w:numPr>
        <w:rPr>
          <w:sz w:val="21"/>
          <w:szCs w:val="21"/>
        </w:rPr>
      </w:pPr>
      <w:r w:rsidRPr="00197408">
        <w:rPr>
          <w:b/>
          <w:sz w:val="21"/>
          <w:szCs w:val="21"/>
        </w:rPr>
        <w:t xml:space="preserve">Marketing Plan </w:t>
      </w:r>
      <w:r w:rsidRPr="00197408">
        <w:rPr>
          <w:bCs/>
          <w:sz w:val="21"/>
          <w:szCs w:val="21"/>
        </w:rPr>
        <w:t>– Plan to advertise and promote your event to potential participants. Attention should be given to advertising to ‘Out-of-Area’ participants.</w:t>
      </w:r>
    </w:p>
    <w:p w:rsidR="008647EC" w:rsidRPr="00197408" w:rsidRDefault="008647EC">
      <w:pPr>
        <w:pStyle w:val="Level1"/>
        <w:rPr>
          <w:sz w:val="21"/>
          <w:szCs w:val="21"/>
        </w:rPr>
      </w:pPr>
    </w:p>
    <w:p w:rsidR="008647EC" w:rsidRPr="00197408" w:rsidRDefault="008647EC">
      <w:pPr>
        <w:pStyle w:val="Level1"/>
        <w:numPr>
          <w:ilvl w:val="0"/>
          <w:numId w:val="12"/>
        </w:numPr>
        <w:rPr>
          <w:sz w:val="21"/>
          <w:szCs w:val="21"/>
        </w:rPr>
      </w:pPr>
      <w:r w:rsidRPr="00197408">
        <w:rPr>
          <w:b/>
          <w:bCs/>
          <w:sz w:val="21"/>
          <w:szCs w:val="21"/>
        </w:rPr>
        <w:t>Out-Of-Area</w:t>
      </w:r>
      <w:r w:rsidR="00EC78A1" w:rsidRPr="00197408">
        <w:rPr>
          <w:sz w:val="21"/>
          <w:szCs w:val="21"/>
        </w:rPr>
        <w:t xml:space="preserve"> – Any area </w:t>
      </w:r>
      <w:r w:rsidRPr="00197408">
        <w:rPr>
          <w:sz w:val="21"/>
          <w:szCs w:val="21"/>
        </w:rPr>
        <w:t xml:space="preserve">100 miles </w:t>
      </w:r>
      <w:r w:rsidR="00EC78A1" w:rsidRPr="00197408">
        <w:rPr>
          <w:sz w:val="21"/>
          <w:szCs w:val="21"/>
        </w:rPr>
        <w:t>outside of</w:t>
      </w:r>
      <w:r w:rsidRPr="00197408">
        <w:rPr>
          <w:sz w:val="21"/>
          <w:szCs w:val="21"/>
        </w:rPr>
        <w:t xml:space="preserve"> Hampton Roads.</w:t>
      </w:r>
    </w:p>
    <w:p w:rsidR="008647EC" w:rsidRPr="00197408" w:rsidRDefault="008647EC">
      <w:pPr>
        <w:pStyle w:val="Level1"/>
        <w:rPr>
          <w:sz w:val="21"/>
          <w:szCs w:val="21"/>
        </w:rPr>
      </w:pPr>
    </w:p>
    <w:p w:rsidR="008647EC" w:rsidRPr="00197408" w:rsidRDefault="008647EC">
      <w:pPr>
        <w:pStyle w:val="Level1"/>
        <w:numPr>
          <w:ilvl w:val="0"/>
          <w:numId w:val="12"/>
        </w:numPr>
        <w:rPr>
          <w:sz w:val="21"/>
          <w:szCs w:val="21"/>
        </w:rPr>
      </w:pPr>
      <w:r w:rsidRPr="00197408">
        <w:rPr>
          <w:b/>
          <w:sz w:val="21"/>
          <w:szCs w:val="21"/>
        </w:rPr>
        <w:t>Mature Events</w:t>
      </w:r>
      <w:r w:rsidRPr="00197408">
        <w:rPr>
          <w:sz w:val="21"/>
          <w:szCs w:val="21"/>
        </w:rPr>
        <w:t xml:space="preserve"> - Events that have taken place in the same location for more than three years. </w:t>
      </w:r>
    </w:p>
    <w:p w:rsidR="008647EC" w:rsidRPr="00197408" w:rsidRDefault="008647EC">
      <w:pPr>
        <w:widowControl w:val="0"/>
        <w:rPr>
          <w:sz w:val="21"/>
          <w:szCs w:val="21"/>
        </w:rPr>
      </w:pPr>
      <w:r w:rsidRPr="00197408">
        <w:rPr>
          <w:sz w:val="21"/>
          <w:szCs w:val="21"/>
        </w:rPr>
        <w:tab/>
      </w:r>
      <w:r w:rsidRPr="00197408">
        <w:rPr>
          <w:sz w:val="21"/>
          <w:szCs w:val="21"/>
        </w:rPr>
        <w:tab/>
      </w:r>
      <w:r w:rsidRPr="00197408">
        <w:rPr>
          <w:sz w:val="21"/>
          <w:szCs w:val="21"/>
        </w:rPr>
        <w:tab/>
        <w:t xml:space="preserve">     Exception: events that have been secured through a bid process.</w:t>
      </w:r>
    </w:p>
    <w:p w:rsidR="008647EC" w:rsidRPr="00197408" w:rsidRDefault="008647EC">
      <w:pPr>
        <w:widowControl w:val="0"/>
        <w:rPr>
          <w:sz w:val="21"/>
          <w:szCs w:val="21"/>
        </w:rPr>
      </w:pPr>
    </w:p>
    <w:p w:rsidR="008647EC" w:rsidRPr="00197408" w:rsidRDefault="008647EC">
      <w:pPr>
        <w:pStyle w:val="Level1"/>
        <w:numPr>
          <w:ilvl w:val="0"/>
          <w:numId w:val="13"/>
        </w:numPr>
        <w:rPr>
          <w:sz w:val="21"/>
          <w:szCs w:val="21"/>
        </w:rPr>
      </w:pPr>
      <w:r w:rsidRPr="00197408">
        <w:rPr>
          <w:b/>
          <w:sz w:val="21"/>
          <w:szCs w:val="21"/>
        </w:rPr>
        <w:t>Multiplier</w:t>
      </w:r>
      <w:r w:rsidRPr="00197408">
        <w:rPr>
          <w:sz w:val="21"/>
          <w:szCs w:val="21"/>
        </w:rPr>
        <w:t xml:space="preserve"> - The expected change in output, earnings, or employment for each one-dollar change (million dollar change for employment) in direct impact.</w:t>
      </w:r>
    </w:p>
    <w:p w:rsidR="008647EC" w:rsidRPr="00197408" w:rsidRDefault="008647EC">
      <w:pPr>
        <w:widowControl w:val="0"/>
        <w:rPr>
          <w:sz w:val="21"/>
          <w:szCs w:val="21"/>
        </w:rPr>
      </w:pPr>
    </w:p>
    <w:p w:rsidR="008647EC" w:rsidRPr="00197408" w:rsidRDefault="008647EC">
      <w:pPr>
        <w:pStyle w:val="Level1"/>
        <w:numPr>
          <w:ilvl w:val="0"/>
          <w:numId w:val="13"/>
        </w:numPr>
        <w:rPr>
          <w:sz w:val="21"/>
          <w:szCs w:val="21"/>
        </w:rPr>
      </w:pPr>
      <w:r w:rsidRPr="00197408">
        <w:rPr>
          <w:b/>
          <w:sz w:val="21"/>
          <w:szCs w:val="21"/>
        </w:rPr>
        <w:t>Output</w:t>
      </w:r>
      <w:r w:rsidRPr="00197408">
        <w:rPr>
          <w:sz w:val="21"/>
          <w:szCs w:val="21"/>
        </w:rPr>
        <w:t xml:space="preserve"> - The value of sales goods and services by local businesses. The output impact is the increase in sales directly and indirectly attributed to the event.</w:t>
      </w:r>
    </w:p>
    <w:p w:rsidR="008647EC" w:rsidRPr="00197408" w:rsidRDefault="008647EC">
      <w:pPr>
        <w:widowControl w:val="0"/>
        <w:rPr>
          <w:sz w:val="21"/>
          <w:szCs w:val="21"/>
        </w:rPr>
      </w:pPr>
    </w:p>
    <w:p w:rsidR="008647EC" w:rsidRPr="00197408" w:rsidRDefault="008647EC">
      <w:pPr>
        <w:pStyle w:val="Level1"/>
        <w:numPr>
          <w:ilvl w:val="0"/>
          <w:numId w:val="13"/>
        </w:numPr>
        <w:rPr>
          <w:sz w:val="21"/>
          <w:szCs w:val="21"/>
        </w:rPr>
      </w:pPr>
      <w:r w:rsidRPr="00197408">
        <w:rPr>
          <w:b/>
          <w:sz w:val="21"/>
          <w:szCs w:val="21"/>
        </w:rPr>
        <w:t>Participants</w:t>
      </w:r>
      <w:r w:rsidRPr="00197408">
        <w:rPr>
          <w:sz w:val="21"/>
          <w:szCs w:val="21"/>
        </w:rPr>
        <w:t xml:space="preserve"> - Athletes, coaches, officials, trainers, organizers (anyone who is part of the competition).</w:t>
      </w:r>
    </w:p>
    <w:p w:rsidR="008647EC" w:rsidRPr="00197408" w:rsidRDefault="008647EC">
      <w:pPr>
        <w:widowControl w:val="0"/>
        <w:rPr>
          <w:sz w:val="21"/>
          <w:szCs w:val="21"/>
        </w:rPr>
      </w:pPr>
      <w:r w:rsidRPr="00197408">
        <w:rPr>
          <w:sz w:val="21"/>
          <w:szCs w:val="21"/>
        </w:rPr>
        <w:tab/>
      </w:r>
      <w:r w:rsidRPr="00197408">
        <w:rPr>
          <w:sz w:val="21"/>
          <w:szCs w:val="21"/>
        </w:rPr>
        <w:tab/>
      </w:r>
      <w:r w:rsidRPr="00197408">
        <w:rPr>
          <w:sz w:val="21"/>
          <w:szCs w:val="21"/>
        </w:rPr>
        <w:tab/>
      </w:r>
      <w:r w:rsidRPr="00197408">
        <w:rPr>
          <w:sz w:val="21"/>
          <w:szCs w:val="21"/>
          <w:u w:val="single"/>
        </w:rPr>
        <w:t>Out of Town Participant</w:t>
      </w:r>
      <w:r w:rsidRPr="00197408">
        <w:rPr>
          <w:sz w:val="21"/>
          <w:szCs w:val="21"/>
        </w:rPr>
        <w:t xml:space="preserve"> - Involves overnight stay in a </w:t>
      </w:r>
      <w:smartTag w:uri="urn:schemas-microsoft-com:office:smarttags" w:element="City">
        <w:smartTag w:uri="urn:schemas-microsoft-com:office:smarttags" w:element="place">
          <w:r w:rsidRPr="00197408">
            <w:rPr>
              <w:sz w:val="21"/>
              <w:szCs w:val="21"/>
            </w:rPr>
            <w:t>Virginia Beach</w:t>
          </w:r>
        </w:smartTag>
      </w:smartTag>
      <w:r w:rsidRPr="00197408">
        <w:rPr>
          <w:sz w:val="21"/>
          <w:szCs w:val="21"/>
        </w:rPr>
        <w:t xml:space="preserve"> hotel</w:t>
      </w:r>
    </w:p>
    <w:p w:rsidR="008647EC" w:rsidRPr="00197408" w:rsidRDefault="008647EC">
      <w:pPr>
        <w:widowControl w:val="0"/>
        <w:rPr>
          <w:sz w:val="21"/>
          <w:szCs w:val="21"/>
        </w:rPr>
      </w:pPr>
      <w:r w:rsidRPr="00197408">
        <w:rPr>
          <w:sz w:val="21"/>
          <w:szCs w:val="21"/>
        </w:rPr>
        <w:tab/>
      </w:r>
      <w:r w:rsidRPr="00197408">
        <w:rPr>
          <w:sz w:val="21"/>
          <w:szCs w:val="21"/>
        </w:rPr>
        <w:tab/>
      </w:r>
      <w:r w:rsidRPr="00197408">
        <w:rPr>
          <w:sz w:val="21"/>
          <w:szCs w:val="21"/>
        </w:rPr>
        <w:tab/>
      </w:r>
      <w:r w:rsidRPr="00197408">
        <w:rPr>
          <w:sz w:val="21"/>
          <w:szCs w:val="21"/>
          <w:u w:val="single"/>
        </w:rPr>
        <w:t>Local Participant</w:t>
      </w:r>
      <w:r w:rsidRPr="00197408">
        <w:rPr>
          <w:sz w:val="21"/>
          <w:szCs w:val="21"/>
        </w:rPr>
        <w:t xml:space="preserve"> - Day participant only...no overnight stay.</w:t>
      </w:r>
    </w:p>
    <w:p w:rsidR="008647EC" w:rsidRPr="00197408" w:rsidRDefault="008647EC">
      <w:pPr>
        <w:widowControl w:val="0"/>
        <w:rPr>
          <w:sz w:val="21"/>
          <w:szCs w:val="21"/>
        </w:rPr>
      </w:pPr>
    </w:p>
    <w:p w:rsidR="008647EC" w:rsidRPr="00197408" w:rsidRDefault="008647EC">
      <w:pPr>
        <w:pStyle w:val="Level1"/>
        <w:numPr>
          <w:ilvl w:val="0"/>
          <w:numId w:val="14"/>
        </w:numPr>
        <w:rPr>
          <w:sz w:val="21"/>
          <w:szCs w:val="21"/>
        </w:rPr>
      </w:pPr>
      <w:r w:rsidRPr="00197408">
        <w:rPr>
          <w:b/>
          <w:sz w:val="21"/>
          <w:szCs w:val="21"/>
        </w:rPr>
        <w:t>Room Nights</w:t>
      </w:r>
      <w:r w:rsidRPr="00197408">
        <w:rPr>
          <w:sz w:val="21"/>
          <w:szCs w:val="21"/>
        </w:rPr>
        <w:t xml:space="preserve"> - Total number of rooms multiplied by the average length of stay.</w:t>
      </w:r>
    </w:p>
    <w:p w:rsidR="008647EC" w:rsidRPr="00197408" w:rsidRDefault="008647EC">
      <w:pPr>
        <w:widowControl w:val="0"/>
        <w:rPr>
          <w:sz w:val="21"/>
          <w:szCs w:val="21"/>
        </w:rPr>
      </w:pPr>
    </w:p>
    <w:p w:rsidR="008647EC" w:rsidRPr="00197408" w:rsidRDefault="008647EC">
      <w:pPr>
        <w:pStyle w:val="Level1"/>
        <w:numPr>
          <w:ilvl w:val="0"/>
          <w:numId w:val="14"/>
        </w:numPr>
        <w:rPr>
          <w:sz w:val="21"/>
          <w:szCs w:val="21"/>
        </w:rPr>
      </w:pPr>
      <w:r w:rsidRPr="00197408">
        <w:rPr>
          <w:b/>
          <w:sz w:val="21"/>
          <w:szCs w:val="21"/>
        </w:rPr>
        <w:t>Spectators</w:t>
      </w:r>
      <w:r w:rsidRPr="00197408">
        <w:rPr>
          <w:sz w:val="21"/>
          <w:szCs w:val="21"/>
        </w:rPr>
        <w:t xml:space="preserve"> - Friends, family, fans</w:t>
      </w:r>
    </w:p>
    <w:p w:rsidR="008647EC" w:rsidRPr="00197408" w:rsidRDefault="008647EC">
      <w:pPr>
        <w:widowControl w:val="0"/>
        <w:rPr>
          <w:sz w:val="21"/>
          <w:szCs w:val="21"/>
        </w:rPr>
      </w:pPr>
    </w:p>
    <w:p w:rsidR="008647EC" w:rsidRPr="00197408" w:rsidRDefault="008647EC">
      <w:pPr>
        <w:pStyle w:val="Level1"/>
        <w:numPr>
          <w:ilvl w:val="0"/>
          <w:numId w:val="14"/>
        </w:numPr>
        <w:rPr>
          <w:sz w:val="21"/>
          <w:szCs w:val="21"/>
        </w:rPr>
      </w:pPr>
      <w:r w:rsidRPr="00197408">
        <w:rPr>
          <w:b/>
          <w:sz w:val="21"/>
          <w:szCs w:val="21"/>
        </w:rPr>
        <w:t>Youth</w:t>
      </w:r>
      <w:r w:rsidRPr="00197408">
        <w:rPr>
          <w:sz w:val="21"/>
          <w:szCs w:val="21"/>
        </w:rPr>
        <w:t xml:space="preserve"> - 18 years and younger</w:t>
      </w:r>
    </w:p>
    <w:p w:rsidR="008647EC" w:rsidRPr="00197408" w:rsidRDefault="008647EC">
      <w:pPr>
        <w:widowControl w:val="0"/>
        <w:rPr>
          <w:sz w:val="21"/>
          <w:szCs w:val="21"/>
        </w:rPr>
      </w:pPr>
    </w:p>
    <w:p w:rsidR="008647EC" w:rsidRDefault="008647EC">
      <w:pPr>
        <w:widowControl w:val="0"/>
        <w:rPr>
          <w:sz w:val="21"/>
          <w:szCs w:val="21"/>
        </w:rPr>
      </w:pPr>
    </w:p>
    <w:p w:rsidR="00AB23E7" w:rsidRDefault="00AB23E7">
      <w:pPr>
        <w:widowControl w:val="0"/>
        <w:rPr>
          <w:sz w:val="21"/>
          <w:szCs w:val="21"/>
        </w:rPr>
      </w:pPr>
    </w:p>
    <w:p w:rsidR="00AB23E7" w:rsidRDefault="00AB23E7">
      <w:pPr>
        <w:widowControl w:val="0"/>
        <w:rPr>
          <w:sz w:val="21"/>
          <w:szCs w:val="21"/>
        </w:rPr>
      </w:pPr>
    </w:p>
    <w:p w:rsidR="00AB23E7" w:rsidRDefault="00AB23E7">
      <w:pPr>
        <w:widowControl w:val="0"/>
        <w:rPr>
          <w:sz w:val="21"/>
          <w:szCs w:val="21"/>
        </w:rPr>
      </w:pPr>
    </w:p>
    <w:p w:rsidR="00AB23E7" w:rsidRPr="00197408" w:rsidRDefault="00AB23E7">
      <w:pPr>
        <w:widowControl w:val="0"/>
        <w:rPr>
          <w:sz w:val="21"/>
          <w:szCs w:val="21"/>
        </w:rPr>
      </w:pPr>
    </w:p>
    <w:p w:rsidR="008647EC" w:rsidRPr="00197408" w:rsidRDefault="008647EC">
      <w:pPr>
        <w:widowControl w:val="0"/>
        <w:rPr>
          <w:sz w:val="21"/>
          <w:szCs w:val="21"/>
        </w:rPr>
      </w:pPr>
    </w:p>
    <w:p w:rsidR="008647EC" w:rsidRPr="00197408" w:rsidRDefault="008647EC">
      <w:pPr>
        <w:pStyle w:val="Level1"/>
        <w:rPr>
          <w:rFonts w:ascii="Eras Bold ITC" w:hAnsi="Eras Bold ITC"/>
          <w:bCs/>
          <w:sz w:val="21"/>
          <w:szCs w:val="21"/>
        </w:rPr>
      </w:pPr>
      <w:r w:rsidRPr="00197408">
        <w:rPr>
          <w:rFonts w:ascii="Eras Bold ITC" w:hAnsi="Eras Bold ITC"/>
          <w:bCs/>
          <w:sz w:val="21"/>
          <w:szCs w:val="21"/>
        </w:rPr>
        <w:t>OVERVIEW OF GRANT TERMS</w:t>
      </w:r>
    </w:p>
    <w:p w:rsidR="008647EC" w:rsidRPr="00197408" w:rsidRDefault="008647EC">
      <w:pPr>
        <w:pStyle w:val="Level1"/>
        <w:rPr>
          <w:rFonts w:ascii="Eras Bold ITC" w:hAnsi="Eras Bold ITC"/>
          <w:bCs/>
          <w:sz w:val="21"/>
          <w:szCs w:val="21"/>
        </w:rPr>
      </w:pPr>
    </w:p>
    <w:p w:rsidR="008647EC" w:rsidRPr="00197408" w:rsidRDefault="008647EC">
      <w:pPr>
        <w:pStyle w:val="Level1"/>
        <w:numPr>
          <w:ilvl w:val="0"/>
          <w:numId w:val="15"/>
        </w:numPr>
        <w:rPr>
          <w:sz w:val="21"/>
          <w:szCs w:val="21"/>
        </w:rPr>
      </w:pPr>
      <w:r w:rsidRPr="00197408">
        <w:rPr>
          <w:sz w:val="21"/>
          <w:szCs w:val="21"/>
        </w:rPr>
        <w:t>Include the Virginia Beach logo on all printed materials and in all paid press and electronic broadcasts as well as website link to City site pertaining to the event (a copy of the Virginia Beach Logo will be e-mailed to you if possible.)</w:t>
      </w:r>
    </w:p>
    <w:p w:rsidR="008647EC" w:rsidRPr="00197408" w:rsidRDefault="008647EC">
      <w:pPr>
        <w:pStyle w:val="Level1"/>
        <w:ind w:left="360"/>
        <w:rPr>
          <w:sz w:val="21"/>
          <w:szCs w:val="21"/>
        </w:rPr>
      </w:pPr>
    </w:p>
    <w:p w:rsidR="008647EC" w:rsidRPr="00197408" w:rsidRDefault="00AB23E7">
      <w:pPr>
        <w:pStyle w:val="Level1"/>
        <w:numPr>
          <w:ilvl w:val="0"/>
          <w:numId w:val="15"/>
        </w:numPr>
        <w:rPr>
          <w:sz w:val="21"/>
          <w:szCs w:val="21"/>
        </w:rPr>
      </w:pPr>
      <w:r>
        <w:rPr>
          <w:sz w:val="21"/>
          <w:szCs w:val="21"/>
        </w:rPr>
        <w:t xml:space="preserve">Permitting </w:t>
      </w:r>
      <w:r w:rsidR="008647EC" w:rsidRPr="00197408">
        <w:rPr>
          <w:sz w:val="21"/>
          <w:szCs w:val="21"/>
        </w:rPr>
        <w:t>Sport Marketing to hang signage at the event and be given sponsorship benefits as per the value of the grant (or televised commercials/mentions where necessary.)</w:t>
      </w:r>
    </w:p>
    <w:p w:rsidR="008647EC" w:rsidRPr="00197408" w:rsidRDefault="008647EC">
      <w:pPr>
        <w:pStyle w:val="Level1"/>
        <w:rPr>
          <w:sz w:val="21"/>
          <w:szCs w:val="21"/>
        </w:rPr>
      </w:pPr>
    </w:p>
    <w:p w:rsidR="008647EC" w:rsidRPr="00197408" w:rsidRDefault="008647EC">
      <w:pPr>
        <w:pStyle w:val="Level1"/>
        <w:numPr>
          <w:ilvl w:val="0"/>
          <w:numId w:val="15"/>
        </w:numPr>
        <w:rPr>
          <w:sz w:val="21"/>
          <w:szCs w:val="21"/>
        </w:rPr>
      </w:pPr>
      <w:r w:rsidRPr="00197408">
        <w:rPr>
          <w:sz w:val="21"/>
          <w:szCs w:val="21"/>
        </w:rPr>
        <w:t>Guarantee a complete and accurate accounting of the event’s financial activity to Sports Marketing within 60 days of</w:t>
      </w:r>
      <w:r w:rsidR="00AB23E7">
        <w:rPr>
          <w:sz w:val="21"/>
          <w:szCs w:val="21"/>
        </w:rPr>
        <w:t xml:space="preserve"> the event or by June 30, which</w:t>
      </w:r>
      <w:r w:rsidRPr="00197408">
        <w:rPr>
          <w:sz w:val="21"/>
          <w:szCs w:val="21"/>
        </w:rPr>
        <w:t>ever comes first</w:t>
      </w:r>
      <w:r w:rsidRPr="00197408">
        <w:rPr>
          <w:b/>
          <w:bCs/>
          <w:i/>
          <w:iCs/>
          <w:sz w:val="21"/>
          <w:szCs w:val="21"/>
        </w:rPr>
        <w:t xml:space="preserve"> </w:t>
      </w:r>
      <w:r w:rsidRPr="00197408">
        <w:rPr>
          <w:sz w:val="21"/>
          <w:szCs w:val="21"/>
        </w:rPr>
        <w:t>(including complete income and expense statement.)</w:t>
      </w:r>
    </w:p>
    <w:p w:rsidR="008647EC" w:rsidRPr="00197408" w:rsidRDefault="008647EC">
      <w:pPr>
        <w:pStyle w:val="Level1"/>
        <w:rPr>
          <w:sz w:val="21"/>
          <w:szCs w:val="21"/>
        </w:rPr>
      </w:pPr>
    </w:p>
    <w:p w:rsidR="008647EC" w:rsidRPr="00197408" w:rsidRDefault="008647EC">
      <w:pPr>
        <w:pStyle w:val="Level1"/>
        <w:numPr>
          <w:ilvl w:val="0"/>
          <w:numId w:val="15"/>
        </w:numPr>
        <w:rPr>
          <w:sz w:val="21"/>
          <w:szCs w:val="21"/>
        </w:rPr>
      </w:pPr>
      <w:r w:rsidRPr="00197408">
        <w:rPr>
          <w:sz w:val="21"/>
          <w:szCs w:val="21"/>
        </w:rPr>
        <w:t>Provide documentation of the direct impact of the eve</w:t>
      </w:r>
      <w:r w:rsidR="00AB23E7">
        <w:rPr>
          <w:sz w:val="21"/>
          <w:szCs w:val="21"/>
        </w:rPr>
        <w:t>nt upon Virginia Beach t</w:t>
      </w:r>
      <w:r w:rsidRPr="00197408">
        <w:rPr>
          <w:sz w:val="21"/>
          <w:szCs w:val="21"/>
        </w:rPr>
        <w:t>ourism. Included in this documentation will be completed registration cards (sample is enclosed) and a letter from the local hoteliers verifying the actual room nights generated by your event. (Post event from Housing Service will also suffice.)</w:t>
      </w:r>
      <w:r w:rsidR="00F3067D" w:rsidRPr="00197408">
        <w:rPr>
          <w:sz w:val="21"/>
          <w:szCs w:val="21"/>
        </w:rPr>
        <w:t xml:space="preserve"> Attachment B</w:t>
      </w:r>
    </w:p>
    <w:p w:rsidR="008647EC" w:rsidRPr="00197408" w:rsidRDefault="008647EC">
      <w:pPr>
        <w:pStyle w:val="Level1"/>
        <w:rPr>
          <w:sz w:val="21"/>
          <w:szCs w:val="21"/>
        </w:rPr>
      </w:pPr>
    </w:p>
    <w:p w:rsidR="008647EC" w:rsidRDefault="00396E55">
      <w:pPr>
        <w:pStyle w:val="Level1"/>
        <w:numPr>
          <w:ilvl w:val="0"/>
          <w:numId w:val="15"/>
        </w:numPr>
        <w:rPr>
          <w:sz w:val="21"/>
          <w:szCs w:val="21"/>
        </w:rPr>
      </w:pPr>
      <w:r>
        <w:rPr>
          <w:sz w:val="21"/>
          <w:szCs w:val="21"/>
        </w:rPr>
        <w:t xml:space="preserve">Selected </w:t>
      </w:r>
      <w:r w:rsidR="008647EC" w:rsidRPr="00197408">
        <w:rPr>
          <w:sz w:val="21"/>
          <w:szCs w:val="21"/>
        </w:rPr>
        <w:t xml:space="preserve">events receiving funds from the Sports Marketing Event </w:t>
      </w:r>
      <w:r w:rsidR="00AB23E7">
        <w:rPr>
          <w:sz w:val="21"/>
          <w:szCs w:val="21"/>
        </w:rPr>
        <w:t>Grant P</w:t>
      </w:r>
      <w:r w:rsidR="008647EC" w:rsidRPr="00197408">
        <w:rPr>
          <w:sz w:val="21"/>
          <w:szCs w:val="21"/>
        </w:rPr>
        <w:t>rogram will participate in an economic impact study. If your event is selected, you will be notified prior to the event registration. By participating in this program, you agree to allow an economic impact study</w:t>
      </w:r>
      <w:r>
        <w:rPr>
          <w:sz w:val="21"/>
          <w:szCs w:val="21"/>
        </w:rPr>
        <w:t xml:space="preserve"> to be conducted at the event.</w:t>
      </w:r>
    </w:p>
    <w:p w:rsidR="00396E55" w:rsidRDefault="00396E55" w:rsidP="00396E55">
      <w:pPr>
        <w:pStyle w:val="ListParagraph"/>
        <w:rPr>
          <w:sz w:val="21"/>
          <w:szCs w:val="21"/>
        </w:rPr>
      </w:pPr>
    </w:p>
    <w:p w:rsidR="008647EC" w:rsidRPr="00197408" w:rsidRDefault="00396E55">
      <w:pPr>
        <w:pStyle w:val="Level1"/>
        <w:numPr>
          <w:ilvl w:val="0"/>
          <w:numId w:val="15"/>
        </w:numPr>
        <w:rPr>
          <w:sz w:val="21"/>
          <w:szCs w:val="21"/>
        </w:rPr>
      </w:pPr>
      <w:r>
        <w:rPr>
          <w:sz w:val="21"/>
          <w:szCs w:val="21"/>
        </w:rPr>
        <w:t>A standard agreement</w:t>
      </w:r>
      <w:r w:rsidR="008647EC" w:rsidRPr="00197408">
        <w:rPr>
          <w:sz w:val="21"/>
          <w:szCs w:val="21"/>
        </w:rPr>
        <w:t xml:space="preserve"> will be executed upon the approval of this application.</w:t>
      </w:r>
    </w:p>
    <w:p w:rsidR="008647EC" w:rsidRPr="00197408" w:rsidRDefault="008647EC">
      <w:pPr>
        <w:pStyle w:val="Level1"/>
        <w:rPr>
          <w:sz w:val="21"/>
          <w:szCs w:val="21"/>
        </w:rPr>
      </w:pPr>
    </w:p>
    <w:p w:rsidR="008647EC" w:rsidRPr="00197408" w:rsidRDefault="008647EC">
      <w:pPr>
        <w:pStyle w:val="Level1"/>
        <w:numPr>
          <w:ilvl w:val="0"/>
          <w:numId w:val="15"/>
        </w:numPr>
        <w:rPr>
          <w:sz w:val="21"/>
          <w:szCs w:val="21"/>
        </w:rPr>
      </w:pPr>
      <w:r w:rsidRPr="00197408">
        <w:rPr>
          <w:sz w:val="21"/>
          <w:szCs w:val="21"/>
        </w:rPr>
        <w:t>Agree to notify Sports Marketing immediately if the event is canceled, rescheduled or downsized.</w:t>
      </w:r>
    </w:p>
    <w:p w:rsidR="008647EC" w:rsidRPr="00197408" w:rsidRDefault="008647EC">
      <w:pPr>
        <w:pStyle w:val="Level1"/>
        <w:rPr>
          <w:sz w:val="21"/>
          <w:szCs w:val="21"/>
        </w:rPr>
      </w:pPr>
    </w:p>
    <w:p w:rsidR="008647EC" w:rsidRPr="00197408" w:rsidRDefault="008647EC">
      <w:pPr>
        <w:pStyle w:val="Level1"/>
        <w:numPr>
          <w:ilvl w:val="0"/>
          <w:numId w:val="15"/>
        </w:numPr>
        <w:rPr>
          <w:sz w:val="21"/>
          <w:szCs w:val="21"/>
        </w:rPr>
      </w:pPr>
      <w:r w:rsidRPr="00197408">
        <w:rPr>
          <w:sz w:val="21"/>
          <w:szCs w:val="21"/>
        </w:rPr>
        <w:t>Hold harmless the City of Virginia Beach and Sports Marketing from all claims, liabilities, causes of action and judgments arising out of the event.</w:t>
      </w:r>
    </w:p>
    <w:p w:rsidR="008647EC" w:rsidRPr="00197408" w:rsidRDefault="008647EC">
      <w:pPr>
        <w:pStyle w:val="Level1"/>
        <w:rPr>
          <w:sz w:val="21"/>
          <w:szCs w:val="21"/>
        </w:rPr>
      </w:pPr>
    </w:p>
    <w:p w:rsidR="008647EC" w:rsidRPr="00197408" w:rsidRDefault="008647EC">
      <w:pPr>
        <w:pStyle w:val="Level1"/>
        <w:numPr>
          <w:ilvl w:val="0"/>
          <w:numId w:val="15"/>
        </w:numPr>
        <w:rPr>
          <w:sz w:val="21"/>
          <w:szCs w:val="21"/>
        </w:rPr>
      </w:pPr>
      <w:r w:rsidRPr="00197408">
        <w:rPr>
          <w:sz w:val="21"/>
          <w:szCs w:val="21"/>
        </w:rPr>
        <w:t>The City reserves the right for additional sponsorship considerations as mutually agreed upon. For example: additional VIP passes for City Council, visiting City guests, etc.</w:t>
      </w:r>
    </w:p>
    <w:p w:rsidR="008647EC" w:rsidRPr="00197408" w:rsidRDefault="008647EC">
      <w:pPr>
        <w:pStyle w:val="Level1"/>
        <w:rPr>
          <w:sz w:val="21"/>
          <w:szCs w:val="21"/>
        </w:rPr>
      </w:pPr>
    </w:p>
    <w:p w:rsidR="008647EC" w:rsidRPr="00197408" w:rsidRDefault="008647EC">
      <w:pPr>
        <w:pStyle w:val="Level1"/>
        <w:numPr>
          <w:ilvl w:val="0"/>
          <w:numId w:val="15"/>
        </w:numPr>
        <w:rPr>
          <w:sz w:val="21"/>
          <w:szCs w:val="21"/>
        </w:rPr>
      </w:pPr>
      <w:r w:rsidRPr="00197408">
        <w:rPr>
          <w:sz w:val="21"/>
          <w:szCs w:val="21"/>
        </w:rPr>
        <w:t xml:space="preserve">ONLY Virginia Beach hotel rooms will be considered in the </w:t>
      </w:r>
      <w:r w:rsidR="00AB23E7">
        <w:rPr>
          <w:sz w:val="21"/>
          <w:szCs w:val="21"/>
        </w:rPr>
        <w:t>“</w:t>
      </w:r>
      <w:r w:rsidRPr="00197408">
        <w:rPr>
          <w:sz w:val="21"/>
          <w:szCs w:val="21"/>
        </w:rPr>
        <w:t>Room Night</w:t>
      </w:r>
      <w:r w:rsidR="00AB23E7">
        <w:rPr>
          <w:sz w:val="21"/>
          <w:szCs w:val="21"/>
        </w:rPr>
        <w:t>”</w:t>
      </w:r>
      <w:r w:rsidRPr="00197408">
        <w:rPr>
          <w:sz w:val="21"/>
          <w:szCs w:val="21"/>
        </w:rPr>
        <w:t xml:space="preserve"> counts for your application.</w:t>
      </w:r>
    </w:p>
    <w:p w:rsidR="008647EC" w:rsidRPr="00197408" w:rsidRDefault="008647EC">
      <w:pPr>
        <w:widowControl w:val="0"/>
        <w:rPr>
          <w:szCs w:val="24"/>
        </w:rPr>
      </w:pPr>
    </w:p>
    <w:p w:rsidR="00AB23E7" w:rsidRDefault="00AB23E7">
      <w:pPr>
        <w:widowControl w:val="0"/>
        <w:jc w:val="center"/>
        <w:rPr>
          <w:szCs w:val="24"/>
        </w:rPr>
      </w:pPr>
    </w:p>
    <w:p w:rsidR="00AB23E7" w:rsidRDefault="00AB23E7">
      <w:pPr>
        <w:widowControl w:val="0"/>
        <w:jc w:val="center"/>
        <w:rPr>
          <w:szCs w:val="24"/>
        </w:rPr>
      </w:pPr>
      <w:r w:rsidRPr="00AB23E7">
        <w:rPr>
          <w:b/>
          <w:szCs w:val="24"/>
          <w:u w:val="single"/>
        </w:rPr>
        <w:t>For additional information, please contact</w:t>
      </w:r>
      <w:r>
        <w:rPr>
          <w:szCs w:val="24"/>
        </w:rPr>
        <w:t>:</w:t>
      </w:r>
    </w:p>
    <w:p w:rsidR="008647EC" w:rsidRPr="00197408" w:rsidRDefault="008647EC">
      <w:pPr>
        <w:widowControl w:val="0"/>
        <w:jc w:val="center"/>
        <w:rPr>
          <w:szCs w:val="24"/>
        </w:rPr>
      </w:pPr>
      <w:r w:rsidRPr="00197408">
        <w:rPr>
          <w:szCs w:val="24"/>
        </w:rPr>
        <w:t>Convention and Visitors Bureau</w:t>
      </w:r>
    </w:p>
    <w:p w:rsidR="008647EC" w:rsidRPr="00197408" w:rsidRDefault="008647EC">
      <w:pPr>
        <w:widowControl w:val="0"/>
        <w:jc w:val="center"/>
        <w:rPr>
          <w:szCs w:val="24"/>
        </w:rPr>
      </w:pPr>
      <w:r w:rsidRPr="00197408">
        <w:rPr>
          <w:szCs w:val="24"/>
        </w:rPr>
        <w:t>Sports Marketing</w:t>
      </w:r>
    </w:p>
    <w:p w:rsidR="008647EC" w:rsidRPr="00197408" w:rsidRDefault="008647EC">
      <w:pPr>
        <w:widowControl w:val="0"/>
        <w:jc w:val="center"/>
        <w:rPr>
          <w:szCs w:val="24"/>
        </w:rPr>
      </w:pPr>
      <w:smartTag w:uri="urn:schemas-microsoft-com:office:smarttags" w:element="Street">
        <w:smartTag w:uri="urn:schemas-microsoft-com:office:smarttags" w:element="address">
          <w:r w:rsidRPr="00197408">
            <w:rPr>
              <w:szCs w:val="24"/>
            </w:rPr>
            <w:t>2101 Parks Ave. #500</w:t>
          </w:r>
        </w:smartTag>
      </w:smartTag>
    </w:p>
    <w:p w:rsidR="008647EC" w:rsidRPr="00197408" w:rsidRDefault="008647EC">
      <w:pPr>
        <w:widowControl w:val="0"/>
        <w:jc w:val="center"/>
        <w:rPr>
          <w:szCs w:val="24"/>
        </w:rPr>
      </w:pPr>
      <w:smartTag w:uri="urn:schemas-microsoft-com:office:smarttags" w:element="place">
        <w:smartTag w:uri="urn:schemas-microsoft-com:office:smarttags" w:element="City">
          <w:r w:rsidRPr="00197408">
            <w:rPr>
              <w:szCs w:val="24"/>
            </w:rPr>
            <w:t>Virginia Beach</w:t>
          </w:r>
        </w:smartTag>
        <w:r w:rsidRPr="00197408">
          <w:rPr>
            <w:szCs w:val="24"/>
          </w:rPr>
          <w:t xml:space="preserve">, </w:t>
        </w:r>
        <w:smartTag w:uri="urn:schemas-microsoft-com:office:smarttags" w:element="State">
          <w:r w:rsidRPr="00197408">
            <w:rPr>
              <w:szCs w:val="24"/>
            </w:rPr>
            <w:t>VA</w:t>
          </w:r>
        </w:smartTag>
        <w:r w:rsidRPr="00197408">
          <w:rPr>
            <w:szCs w:val="24"/>
          </w:rPr>
          <w:t xml:space="preserve"> </w:t>
        </w:r>
        <w:smartTag w:uri="urn:schemas-microsoft-com:office:smarttags" w:element="PostalCode">
          <w:r w:rsidRPr="00197408">
            <w:rPr>
              <w:szCs w:val="24"/>
            </w:rPr>
            <w:t>23451</w:t>
          </w:r>
        </w:smartTag>
      </w:smartTag>
    </w:p>
    <w:p w:rsidR="008647EC" w:rsidRDefault="008647EC">
      <w:pPr>
        <w:widowControl w:val="0"/>
        <w:rPr>
          <w:szCs w:val="24"/>
        </w:rPr>
      </w:pPr>
    </w:p>
    <w:p w:rsidR="00197408" w:rsidRPr="00396E55" w:rsidRDefault="00396E55">
      <w:pPr>
        <w:widowControl w:val="0"/>
        <w:rPr>
          <w:sz w:val="16"/>
          <w:szCs w:val="16"/>
        </w:rPr>
      </w:pPr>
      <w:r w:rsidRPr="00396E55">
        <w:rPr>
          <w:sz w:val="16"/>
          <w:szCs w:val="16"/>
        </w:rPr>
        <w:t>Nancy Helman, Sports Marketing Director</w:t>
      </w:r>
      <w:r w:rsidR="00197408" w:rsidRPr="00396E55">
        <w:rPr>
          <w:sz w:val="16"/>
          <w:szCs w:val="16"/>
        </w:rPr>
        <w:tab/>
      </w:r>
      <w:r>
        <w:rPr>
          <w:sz w:val="16"/>
          <w:szCs w:val="16"/>
        </w:rPr>
        <w:t xml:space="preserve">   Dani Timm, National Sales Manager      Bill Kelly, Sales Manager      Kenneth Payne, Services Manager      </w:t>
      </w:r>
    </w:p>
    <w:p w:rsidR="00197408" w:rsidRDefault="00456141">
      <w:pPr>
        <w:widowControl w:val="0"/>
        <w:rPr>
          <w:sz w:val="16"/>
          <w:szCs w:val="16"/>
        </w:rPr>
      </w:pPr>
      <w:hyperlink r:id="rId9" w:history="1">
        <w:r w:rsidR="00396E55" w:rsidRPr="00396E55">
          <w:rPr>
            <w:rStyle w:val="Hyperlink"/>
            <w:sz w:val="16"/>
            <w:szCs w:val="16"/>
          </w:rPr>
          <w:t>nhelman@vbgov.com</w:t>
        </w:r>
      </w:hyperlink>
      <w:r w:rsidR="00197408" w:rsidRPr="00396E55">
        <w:rPr>
          <w:sz w:val="16"/>
          <w:szCs w:val="16"/>
        </w:rPr>
        <w:tab/>
      </w:r>
      <w:r w:rsidR="00197408" w:rsidRPr="00396E55">
        <w:rPr>
          <w:sz w:val="16"/>
          <w:szCs w:val="16"/>
        </w:rPr>
        <w:tab/>
      </w:r>
      <w:r w:rsidR="00396E55">
        <w:rPr>
          <w:sz w:val="16"/>
          <w:szCs w:val="16"/>
        </w:rPr>
        <w:tab/>
        <w:t xml:space="preserve">   </w:t>
      </w:r>
      <w:hyperlink r:id="rId10" w:history="1">
        <w:r w:rsidR="00396E55" w:rsidRPr="00E21C5A">
          <w:rPr>
            <w:rStyle w:val="Hyperlink"/>
            <w:sz w:val="16"/>
            <w:szCs w:val="16"/>
          </w:rPr>
          <w:t>dtimm@vbgov.com</w:t>
        </w:r>
      </w:hyperlink>
      <w:r w:rsidR="00197408" w:rsidRPr="00396E55">
        <w:rPr>
          <w:sz w:val="16"/>
          <w:szCs w:val="16"/>
        </w:rPr>
        <w:tab/>
      </w:r>
      <w:r w:rsidR="00396E55">
        <w:rPr>
          <w:sz w:val="16"/>
          <w:szCs w:val="16"/>
        </w:rPr>
        <w:t xml:space="preserve">            </w:t>
      </w:r>
      <w:r w:rsidR="00396E55">
        <w:rPr>
          <w:sz w:val="16"/>
          <w:szCs w:val="16"/>
        </w:rPr>
        <w:tab/>
        <w:t xml:space="preserve">              </w:t>
      </w:r>
      <w:hyperlink r:id="rId11" w:history="1">
        <w:r w:rsidR="00396E55" w:rsidRPr="00E21C5A">
          <w:rPr>
            <w:rStyle w:val="Hyperlink"/>
            <w:sz w:val="16"/>
            <w:szCs w:val="16"/>
          </w:rPr>
          <w:t>wjkelly@vbgov.com</w:t>
        </w:r>
      </w:hyperlink>
      <w:r w:rsidR="00197408" w:rsidRPr="00396E55">
        <w:rPr>
          <w:sz w:val="16"/>
          <w:szCs w:val="16"/>
        </w:rPr>
        <w:t xml:space="preserve"> </w:t>
      </w:r>
      <w:r w:rsidR="00396E55">
        <w:rPr>
          <w:sz w:val="16"/>
          <w:szCs w:val="16"/>
        </w:rPr>
        <w:t xml:space="preserve">             </w:t>
      </w:r>
      <w:hyperlink r:id="rId12" w:history="1">
        <w:r w:rsidR="00396E55" w:rsidRPr="00E21C5A">
          <w:rPr>
            <w:rStyle w:val="Hyperlink"/>
            <w:sz w:val="16"/>
            <w:szCs w:val="16"/>
          </w:rPr>
          <w:t>kpayne@vbgov.com</w:t>
        </w:r>
      </w:hyperlink>
    </w:p>
    <w:p w:rsidR="00197408" w:rsidRPr="00396E55" w:rsidRDefault="00197408">
      <w:pPr>
        <w:widowControl w:val="0"/>
        <w:rPr>
          <w:sz w:val="16"/>
          <w:szCs w:val="16"/>
        </w:rPr>
      </w:pPr>
      <w:r w:rsidRPr="00396E55">
        <w:rPr>
          <w:sz w:val="16"/>
          <w:szCs w:val="16"/>
        </w:rPr>
        <w:t>757-385-664</w:t>
      </w:r>
      <w:r w:rsidR="00396E55">
        <w:rPr>
          <w:sz w:val="16"/>
          <w:szCs w:val="16"/>
        </w:rPr>
        <w:t>9</w:t>
      </w:r>
      <w:r w:rsidRPr="00396E55">
        <w:rPr>
          <w:sz w:val="16"/>
          <w:szCs w:val="16"/>
        </w:rPr>
        <w:tab/>
      </w:r>
      <w:r w:rsidRPr="00396E55">
        <w:rPr>
          <w:sz w:val="16"/>
          <w:szCs w:val="16"/>
        </w:rPr>
        <w:tab/>
      </w:r>
      <w:r w:rsidRPr="00396E55">
        <w:rPr>
          <w:sz w:val="16"/>
          <w:szCs w:val="16"/>
        </w:rPr>
        <w:tab/>
      </w:r>
      <w:r w:rsidR="00396E55">
        <w:rPr>
          <w:sz w:val="16"/>
          <w:szCs w:val="16"/>
        </w:rPr>
        <w:t xml:space="preserve">   </w:t>
      </w:r>
      <w:r w:rsidRPr="00396E55">
        <w:rPr>
          <w:sz w:val="16"/>
          <w:szCs w:val="16"/>
        </w:rPr>
        <w:t>757-</w:t>
      </w:r>
      <w:r w:rsidR="00396E55">
        <w:rPr>
          <w:sz w:val="16"/>
          <w:szCs w:val="16"/>
        </w:rPr>
        <w:t>385-6648</w:t>
      </w:r>
      <w:r w:rsidR="00396E55">
        <w:rPr>
          <w:sz w:val="16"/>
          <w:szCs w:val="16"/>
        </w:rPr>
        <w:tab/>
      </w:r>
      <w:r w:rsidR="00396E55">
        <w:rPr>
          <w:sz w:val="16"/>
          <w:szCs w:val="16"/>
        </w:rPr>
        <w:tab/>
        <w:t xml:space="preserve">              </w:t>
      </w:r>
      <w:r w:rsidRPr="00396E55">
        <w:rPr>
          <w:sz w:val="16"/>
          <w:szCs w:val="16"/>
        </w:rPr>
        <w:t>757-385-6651</w:t>
      </w:r>
      <w:r w:rsidR="00396E55">
        <w:rPr>
          <w:sz w:val="16"/>
          <w:szCs w:val="16"/>
        </w:rPr>
        <w:tab/>
        <w:t xml:space="preserve">       </w:t>
      </w:r>
      <w:r w:rsidR="00373A65">
        <w:rPr>
          <w:sz w:val="16"/>
          <w:szCs w:val="16"/>
        </w:rPr>
        <w:t>757-385-6650</w:t>
      </w:r>
      <w:r w:rsidR="00396E55">
        <w:rPr>
          <w:sz w:val="16"/>
          <w:szCs w:val="16"/>
        </w:rPr>
        <w:t xml:space="preserve">    </w:t>
      </w:r>
      <w:r w:rsidR="00396E55">
        <w:rPr>
          <w:sz w:val="16"/>
          <w:szCs w:val="16"/>
        </w:rPr>
        <w:tab/>
      </w:r>
    </w:p>
    <w:p w:rsidR="00197408" w:rsidRPr="00197408" w:rsidRDefault="00197408">
      <w:pPr>
        <w:widowControl w:val="0"/>
        <w:rPr>
          <w:sz w:val="21"/>
          <w:szCs w:val="21"/>
        </w:rPr>
      </w:pPr>
    </w:p>
    <w:sectPr w:rsidR="00197408" w:rsidRPr="00197408" w:rsidSect="00980A18">
      <w:footerReference w:type="even" r:id="rId13"/>
      <w:footerReference w:type="default" r:id="rId14"/>
      <w:footnotePr>
        <w:numFmt w:val="lowerLetter"/>
      </w:footnotePr>
      <w:endnotePr>
        <w:numFmt w:val="lowerLetter"/>
      </w:endnotePr>
      <w:type w:val="continuous"/>
      <w:pgSz w:w="12240" w:h="15840"/>
      <w:pgMar w:top="1200" w:right="720" w:bottom="120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A18" w:rsidRDefault="00980A18" w:rsidP="00980A18">
      <w:r>
        <w:separator/>
      </w:r>
    </w:p>
  </w:endnote>
  <w:endnote w:type="continuationSeparator" w:id="0">
    <w:p w:rsidR="00980A18" w:rsidRDefault="00980A18" w:rsidP="0098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ericana XBd BT">
    <w:altName w:val="Courier New"/>
    <w:panose1 w:val="00000000000000000000"/>
    <w:charset w:val="00"/>
    <w:family w:val="swiss"/>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16342"/>
      <w:docPartObj>
        <w:docPartGallery w:val="Page Numbers (Bottom of Page)"/>
        <w:docPartUnique/>
      </w:docPartObj>
    </w:sdtPr>
    <w:sdtEndPr>
      <w:rPr>
        <w:color w:val="808080" w:themeColor="background1" w:themeShade="80"/>
        <w:spacing w:val="60"/>
      </w:rPr>
    </w:sdtEndPr>
    <w:sdtContent>
      <w:p w:rsidR="00980A18" w:rsidRDefault="00980A1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56141" w:rsidRPr="00456141">
          <w:rPr>
            <w:b/>
            <w:bCs/>
            <w:noProof/>
          </w:rPr>
          <w:t>2</w:t>
        </w:r>
        <w:r>
          <w:rPr>
            <w:b/>
            <w:bCs/>
            <w:noProof/>
          </w:rPr>
          <w:fldChar w:fldCharType="end"/>
        </w:r>
        <w:r>
          <w:rPr>
            <w:b/>
            <w:bCs/>
          </w:rPr>
          <w:t xml:space="preserve"> | </w:t>
        </w:r>
        <w:r>
          <w:rPr>
            <w:color w:val="808080" w:themeColor="background1" w:themeShade="80"/>
            <w:spacing w:val="60"/>
          </w:rPr>
          <w:t>Page</w:t>
        </w:r>
      </w:p>
    </w:sdtContent>
  </w:sdt>
  <w:p w:rsidR="00980A18" w:rsidRDefault="00980A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238678"/>
      <w:docPartObj>
        <w:docPartGallery w:val="Page Numbers (Bottom of Page)"/>
        <w:docPartUnique/>
      </w:docPartObj>
    </w:sdtPr>
    <w:sdtEndPr>
      <w:rPr>
        <w:color w:val="808080" w:themeColor="background1" w:themeShade="80"/>
        <w:spacing w:val="60"/>
      </w:rPr>
    </w:sdtEndPr>
    <w:sdtContent>
      <w:p w:rsidR="00980A18" w:rsidRDefault="00980A1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56141" w:rsidRPr="00456141">
          <w:rPr>
            <w:b/>
            <w:bCs/>
            <w:noProof/>
          </w:rPr>
          <w:t>1</w:t>
        </w:r>
        <w:r>
          <w:rPr>
            <w:b/>
            <w:bCs/>
            <w:noProof/>
          </w:rPr>
          <w:fldChar w:fldCharType="end"/>
        </w:r>
        <w:r>
          <w:rPr>
            <w:b/>
            <w:bCs/>
          </w:rPr>
          <w:t xml:space="preserve"> | </w:t>
        </w:r>
        <w:r>
          <w:rPr>
            <w:color w:val="808080" w:themeColor="background1" w:themeShade="80"/>
            <w:spacing w:val="60"/>
          </w:rPr>
          <w:t>Page</w:t>
        </w:r>
      </w:p>
    </w:sdtContent>
  </w:sdt>
  <w:p w:rsidR="00980A18" w:rsidRDefault="00980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A18" w:rsidRDefault="00980A18" w:rsidP="00980A18">
      <w:r>
        <w:separator/>
      </w:r>
    </w:p>
  </w:footnote>
  <w:footnote w:type="continuationSeparator" w:id="0">
    <w:p w:rsidR="00980A18" w:rsidRDefault="00980A18" w:rsidP="00980A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nsid w:val="00000002"/>
    <w:multiLevelType w:val="singleLevel"/>
    <w:tmpl w:val="00000002"/>
    <w:lvl w:ilvl="0">
      <w:start w:val="1"/>
      <w:numFmt w:val="decimal"/>
      <w:suff w:val="nothing"/>
      <w:lvlText w:val="%1."/>
      <w:lvlJc w:val="left"/>
    </w:lvl>
  </w:abstractNum>
  <w:abstractNum w:abstractNumId="2">
    <w:nsid w:val="00000003"/>
    <w:multiLevelType w:val="singleLevel"/>
    <w:tmpl w:val="00000003"/>
    <w:lvl w:ilvl="0">
      <w:start w:val="28"/>
      <w:numFmt w:val="decimal"/>
      <w:suff w:val="nothing"/>
      <w:lvlText w:val="%1."/>
      <w:lvlJc w:val="left"/>
    </w:lvl>
  </w:abstractNum>
  <w:abstractNum w:abstractNumId="3">
    <w:nsid w:val="034A583E"/>
    <w:multiLevelType w:val="hybridMultilevel"/>
    <w:tmpl w:val="22C8A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C90CC8"/>
    <w:multiLevelType w:val="hybridMultilevel"/>
    <w:tmpl w:val="201658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0A1895"/>
    <w:multiLevelType w:val="hybridMultilevel"/>
    <w:tmpl w:val="7F8A7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7E4C0B"/>
    <w:multiLevelType w:val="hybridMultilevel"/>
    <w:tmpl w:val="F2BE1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0A1832"/>
    <w:multiLevelType w:val="hybridMultilevel"/>
    <w:tmpl w:val="B5CCF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D9953A2"/>
    <w:multiLevelType w:val="hybridMultilevel"/>
    <w:tmpl w:val="85987D78"/>
    <w:lvl w:ilvl="0" w:tplc="E72AED92">
      <w:start w:val="1"/>
      <w:numFmt w:val="none"/>
      <w:suff w:val="nothing"/>
      <w:lvlText w:val="$"/>
      <w:lvlJc w:val="left"/>
      <w:pPr>
        <w:ind w:left="1440" w:hanging="1440"/>
      </w:pPr>
      <w:rPr>
        <w:rFonts w:ascii="WP TypographicSymbols" w:hAnsi="WP TypographicSymbol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FD5231"/>
    <w:multiLevelType w:val="hybridMultilevel"/>
    <w:tmpl w:val="D20A6D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8C4180F"/>
    <w:multiLevelType w:val="hybridMultilevel"/>
    <w:tmpl w:val="688E8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71131D0"/>
    <w:multiLevelType w:val="hybridMultilevel"/>
    <w:tmpl w:val="5C84A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7892D5C"/>
    <w:multiLevelType w:val="hybridMultilevel"/>
    <w:tmpl w:val="A47E0192"/>
    <w:lvl w:ilvl="0" w:tplc="E72AED92">
      <w:start w:val="1"/>
      <w:numFmt w:val="none"/>
      <w:suff w:val="nothing"/>
      <w:lvlText w:val="$"/>
      <w:lvlJc w:val="left"/>
      <w:pPr>
        <w:ind w:left="1440" w:hanging="1440"/>
      </w:pPr>
      <w:rPr>
        <w:rFonts w:ascii="WP TypographicSymbols" w:hAnsi="WP TypographicSymbol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7EB53BB"/>
    <w:multiLevelType w:val="hybridMultilevel"/>
    <w:tmpl w:val="0526C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94A5337"/>
    <w:multiLevelType w:val="hybridMultilevel"/>
    <w:tmpl w:val="6E8C6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12"/>
  </w:num>
  <w:num w:numId="5">
    <w:abstractNumId w:val="8"/>
  </w:num>
  <w:num w:numId="6">
    <w:abstractNumId w:val="9"/>
  </w:num>
  <w:num w:numId="7">
    <w:abstractNumId w:val="14"/>
  </w:num>
  <w:num w:numId="8">
    <w:abstractNumId w:val="11"/>
  </w:num>
  <w:num w:numId="9">
    <w:abstractNumId w:val="3"/>
  </w:num>
  <w:num w:numId="10">
    <w:abstractNumId w:val="4"/>
  </w:num>
  <w:num w:numId="11">
    <w:abstractNumId w:val="10"/>
  </w:num>
  <w:num w:numId="12">
    <w:abstractNumId w:val="7"/>
  </w:num>
  <w:num w:numId="13">
    <w:abstractNumId w:val="6"/>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415"/>
    <w:rsid w:val="00197408"/>
    <w:rsid w:val="001B0BED"/>
    <w:rsid w:val="00373A65"/>
    <w:rsid w:val="00396E55"/>
    <w:rsid w:val="00456141"/>
    <w:rsid w:val="004B5BED"/>
    <w:rsid w:val="007B7153"/>
    <w:rsid w:val="008274B6"/>
    <w:rsid w:val="008647EC"/>
    <w:rsid w:val="00980A18"/>
    <w:rsid w:val="00AB23E7"/>
    <w:rsid w:val="00B72415"/>
    <w:rsid w:val="00DA1C9F"/>
    <w:rsid w:val="00EC78A1"/>
    <w:rsid w:val="00F048FC"/>
    <w:rsid w:val="00F30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74B6"/>
    <w:rPr>
      <w:sz w:val="24"/>
    </w:rPr>
  </w:style>
  <w:style w:type="paragraph" w:styleId="Heading1">
    <w:name w:val="heading 1"/>
    <w:basedOn w:val="Normal"/>
    <w:next w:val="Normal"/>
    <w:qFormat/>
    <w:rsid w:val="008274B6"/>
    <w:pPr>
      <w:keepNext/>
      <w:widowControl w:val="0"/>
      <w:jc w:val="center"/>
      <w:outlineLvl w:val="0"/>
    </w:pPr>
    <w:rPr>
      <w:rFonts w:ascii="Eras Bold ITC" w:hAnsi="Eras Bold ITC"/>
      <w:bCs/>
      <w:sz w:val="36"/>
    </w:rPr>
  </w:style>
  <w:style w:type="paragraph" w:styleId="Heading2">
    <w:name w:val="heading 2"/>
    <w:basedOn w:val="Normal"/>
    <w:next w:val="Normal"/>
    <w:qFormat/>
    <w:rsid w:val="008274B6"/>
    <w:pPr>
      <w:keepNext/>
      <w:widowControl w:val="0"/>
      <w:jc w:val="center"/>
      <w:outlineLvl w:val="1"/>
    </w:pPr>
    <w:rPr>
      <w:rFonts w:ascii="Eras Bold ITC" w:hAnsi="Eras Bold ITC"/>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274B6"/>
    <w:pPr>
      <w:widowControl w:val="0"/>
      <w:jc w:val="center"/>
    </w:pPr>
    <w:rPr>
      <w:rFonts w:ascii="Eras Bold ITC" w:hAnsi="Eras Bold ITC"/>
      <w:bCs/>
      <w:sz w:val="36"/>
    </w:rPr>
  </w:style>
  <w:style w:type="paragraph" w:customStyle="1" w:styleId="Level1">
    <w:name w:val="Level 1"/>
    <w:basedOn w:val="Normal"/>
    <w:rsid w:val="008274B6"/>
    <w:pPr>
      <w:widowControl w:val="0"/>
    </w:pPr>
  </w:style>
  <w:style w:type="paragraph" w:customStyle="1" w:styleId="Level2">
    <w:name w:val="Level 2"/>
    <w:basedOn w:val="Normal"/>
    <w:rsid w:val="008274B6"/>
    <w:pPr>
      <w:widowControl w:val="0"/>
    </w:pPr>
  </w:style>
  <w:style w:type="paragraph" w:customStyle="1" w:styleId="Level3">
    <w:name w:val="Level 3"/>
    <w:basedOn w:val="Normal"/>
    <w:rsid w:val="008274B6"/>
    <w:pPr>
      <w:widowControl w:val="0"/>
    </w:pPr>
  </w:style>
  <w:style w:type="paragraph" w:customStyle="1" w:styleId="Level4">
    <w:name w:val="Level 4"/>
    <w:basedOn w:val="Normal"/>
    <w:rsid w:val="008274B6"/>
    <w:pPr>
      <w:widowControl w:val="0"/>
    </w:pPr>
  </w:style>
  <w:style w:type="paragraph" w:customStyle="1" w:styleId="Level5">
    <w:name w:val="Level 5"/>
    <w:basedOn w:val="Normal"/>
    <w:rsid w:val="008274B6"/>
    <w:pPr>
      <w:widowControl w:val="0"/>
    </w:pPr>
  </w:style>
  <w:style w:type="paragraph" w:customStyle="1" w:styleId="Level6">
    <w:name w:val="Level 6"/>
    <w:basedOn w:val="Normal"/>
    <w:rsid w:val="008274B6"/>
    <w:pPr>
      <w:widowControl w:val="0"/>
    </w:pPr>
  </w:style>
  <w:style w:type="paragraph" w:customStyle="1" w:styleId="Level7">
    <w:name w:val="Level 7"/>
    <w:basedOn w:val="Normal"/>
    <w:rsid w:val="008274B6"/>
    <w:pPr>
      <w:widowControl w:val="0"/>
    </w:pPr>
  </w:style>
  <w:style w:type="paragraph" w:customStyle="1" w:styleId="Level8">
    <w:name w:val="Level 8"/>
    <w:basedOn w:val="Normal"/>
    <w:rsid w:val="008274B6"/>
    <w:pPr>
      <w:widowControl w:val="0"/>
    </w:pPr>
  </w:style>
  <w:style w:type="paragraph" w:customStyle="1" w:styleId="Level9">
    <w:name w:val="Level 9"/>
    <w:basedOn w:val="Normal"/>
    <w:rsid w:val="008274B6"/>
    <w:pPr>
      <w:widowControl w:val="0"/>
    </w:pPr>
    <w:rPr>
      <w:b/>
    </w:rPr>
  </w:style>
  <w:style w:type="character" w:styleId="Hyperlink">
    <w:name w:val="Hyperlink"/>
    <w:basedOn w:val="DefaultParagraphFont"/>
    <w:rsid w:val="00197408"/>
    <w:rPr>
      <w:color w:val="0000FF" w:themeColor="hyperlink"/>
      <w:u w:val="single"/>
    </w:rPr>
  </w:style>
  <w:style w:type="paragraph" w:styleId="ListParagraph">
    <w:name w:val="List Paragraph"/>
    <w:basedOn w:val="Normal"/>
    <w:uiPriority w:val="34"/>
    <w:qFormat/>
    <w:rsid w:val="00396E55"/>
    <w:pPr>
      <w:ind w:left="720"/>
      <w:contextualSpacing/>
    </w:pPr>
  </w:style>
  <w:style w:type="paragraph" w:styleId="BalloonText">
    <w:name w:val="Balloon Text"/>
    <w:basedOn w:val="Normal"/>
    <w:link w:val="BalloonTextChar"/>
    <w:rsid w:val="00373A65"/>
    <w:rPr>
      <w:rFonts w:ascii="Tahoma" w:hAnsi="Tahoma" w:cs="Tahoma"/>
      <w:sz w:val="16"/>
      <w:szCs w:val="16"/>
    </w:rPr>
  </w:style>
  <w:style w:type="character" w:customStyle="1" w:styleId="BalloonTextChar">
    <w:name w:val="Balloon Text Char"/>
    <w:basedOn w:val="DefaultParagraphFont"/>
    <w:link w:val="BalloonText"/>
    <w:rsid w:val="00373A65"/>
    <w:rPr>
      <w:rFonts w:ascii="Tahoma" w:hAnsi="Tahoma" w:cs="Tahoma"/>
      <w:sz w:val="16"/>
      <w:szCs w:val="16"/>
    </w:rPr>
  </w:style>
  <w:style w:type="paragraph" w:styleId="Header">
    <w:name w:val="header"/>
    <w:basedOn w:val="Normal"/>
    <w:link w:val="HeaderChar"/>
    <w:rsid w:val="00980A18"/>
    <w:pPr>
      <w:tabs>
        <w:tab w:val="center" w:pos="4680"/>
        <w:tab w:val="right" w:pos="9360"/>
      </w:tabs>
    </w:pPr>
  </w:style>
  <w:style w:type="character" w:customStyle="1" w:styleId="HeaderChar">
    <w:name w:val="Header Char"/>
    <w:basedOn w:val="DefaultParagraphFont"/>
    <w:link w:val="Header"/>
    <w:rsid w:val="00980A18"/>
    <w:rPr>
      <w:sz w:val="24"/>
    </w:rPr>
  </w:style>
  <w:style w:type="paragraph" w:styleId="Footer">
    <w:name w:val="footer"/>
    <w:basedOn w:val="Normal"/>
    <w:link w:val="FooterChar"/>
    <w:uiPriority w:val="99"/>
    <w:rsid w:val="00980A18"/>
    <w:pPr>
      <w:tabs>
        <w:tab w:val="center" w:pos="4680"/>
        <w:tab w:val="right" w:pos="9360"/>
      </w:tabs>
    </w:pPr>
  </w:style>
  <w:style w:type="character" w:customStyle="1" w:styleId="FooterChar">
    <w:name w:val="Footer Char"/>
    <w:basedOn w:val="DefaultParagraphFont"/>
    <w:link w:val="Footer"/>
    <w:uiPriority w:val="99"/>
    <w:rsid w:val="00980A1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74B6"/>
    <w:rPr>
      <w:sz w:val="24"/>
    </w:rPr>
  </w:style>
  <w:style w:type="paragraph" w:styleId="Heading1">
    <w:name w:val="heading 1"/>
    <w:basedOn w:val="Normal"/>
    <w:next w:val="Normal"/>
    <w:qFormat/>
    <w:rsid w:val="008274B6"/>
    <w:pPr>
      <w:keepNext/>
      <w:widowControl w:val="0"/>
      <w:jc w:val="center"/>
      <w:outlineLvl w:val="0"/>
    </w:pPr>
    <w:rPr>
      <w:rFonts w:ascii="Eras Bold ITC" w:hAnsi="Eras Bold ITC"/>
      <w:bCs/>
      <w:sz w:val="36"/>
    </w:rPr>
  </w:style>
  <w:style w:type="paragraph" w:styleId="Heading2">
    <w:name w:val="heading 2"/>
    <w:basedOn w:val="Normal"/>
    <w:next w:val="Normal"/>
    <w:qFormat/>
    <w:rsid w:val="008274B6"/>
    <w:pPr>
      <w:keepNext/>
      <w:widowControl w:val="0"/>
      <w:jc w:val="center"/>
      <w:outlineLvl w:val="1"/>
    </w:pPr>
    <w:rPr>
      <w:rFonts w:ascii="Eras Bold ITC" w:hAnsi="Eras Bold ITC"/>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274B6"/>
    <w:pPr>
      <w:widowControl w:val="0"/>
      <w:jc w:val="center"/>
    </w:pPr>
    <w:rPr>
      <w:rFonts w:ascii="Eras Bold ITC" w:hAnsi="Eras Bold ITC"/>
      <w:bCs/>
      <w:sz w:val="36"/>
    </w:rPr>
  </w:style>
  <w:style w:type="paragraph" w:customStyle="1" w:styleId="Level1">
    <w:name w:val="Level 1"/>
    <w:basedOn w:val="Normal"/>
    <w:rsid w:val="008274B6"/>
    <w:pPr>
      <w:widowControl w:val="0"/>
    </w:pPr>
  </w:style>
  <w:style w:type="paragraph" w:customStyle="1" w:styleId="Level2">
    <w:name w:val="Level 2"/>
    <w:basedOn w:val="Normal"/>
    <w:rsid w:val="008274B6"/>
    <w:pPr>
      <w:widowControl w:val="0"/>
    </w:pPr>
  </w:style>
  <w:style w:type="paragraph" w:customStyle="1" w:styleId="Level3">
    <w:name w:val="Level 3"/>
    <w:basedOn w:val="Normal"/>
    <w:rsid w:val="008274B6"/>
    <w:pPr>
      <w:widowControl w:val="0"/>
    </w:pPr>
  </w:style>
  <w:style w:type="paragraph" w:customStyle="1" w:styleId="Level4">
    <w:name w:val="Level 4"/>
    <w:basedOn w:val="Normal"/>
    <w:rsid w:val="008274B6"/>
    <w:pPr>
      <w:widowControl w:val="0"/>
    </w:pPr>
  </w:style>
  <w:style w:type="paragraph" w:customStyle="1" w:styleId="Level5">
    <w:name w:val="Level 5"/>
    <w:basedOn w:val="Normal"/>
    <w:rsid w:val="008274B6"/>
    <w:pPr>
      <w:widowControl w:val="0"/>
    </w:pPr>
  </w:style>
  <w:style w:type="paragraph" w:customStyle="1" w:styleId="Level6">
    <w:name w:val="Level 6"/>
    <w:basedOn w:val="Normal"/>
    <w:rsid w:val="008274B6"/>
    <w:pPr>
      <w:widowControl w:val="0"/>
    </w:pPr>
  </w:style>
  <w:style w:type="paragraph" w:customStyle="1" w:styleId="Level7">
    <w:name w:val="Level 7"/>
    <w:basedOn w:val="Normal"/>
    <w:rsid w:val="008274B6"/>
    <w:pPr>
      <w:widowControl w:val="0"/>
    </w:pPr>
  </w:style>
  <w:style w:type="paragraph" w:customStyle="1" w:styleId="Level8">
    <w:name w:val="Level 8"/>
    <w:basedOn w:val="Normal"/>
    <w:rsid w:val="008274B6"/>
    <w:pPr>
      <w:widowControl w:val="0"/>
    </w:pPr>
  </w:style>
  <w:style w:type="paragraph" w:customStyle="1" w:styleId="Level9">
    <w:name w:val="Level 9"/>
    <w:basedOn w:val="Normal"/>
    <w:rsid w:val="008274B6"/>
    <w:pPr>
      <w:widowControl w:val="0"/>
    </w:pPr>
    <w:rPr>
      <w:b/>
    </w:rPr>
  </w:style>
  <w:style w:type="character" w:styleId="Hyperlink">
    <w:name w:val="Hyperlink"/>
    <w:basedOn w:val="DefaultParagraphFont"/>
    <w:rsid w:val="00197408"/>
    <w:rPr>
      <w:color w:val="0000FF" w:themeColor="hyperlink"/>
      <w:u w:val="single"/>
    </w:rPr>
  </w:style>
  <w:style w:type="paragraph" w:styleId="ListParagraph">
    <w:name w:val="List Paragraph"/>
    <w:basedOn w:val="Normal"/>
    <w:uiPriority w:val="34"/>
    <w:qFormat/>
    <w:rsid w:val="00396E55"/>
    <w:pPr>
      <w:ind w:left="720"/>
      <w:contextualSpacing/>
    </w:pPr>
  </w:style>
  <w:style w:type="paragraph" w:styleId="BalloonText">
    <w:name w:val="Balloon Text"/>
    <w:basedOn w:val="Normal"/>
    <w:link w:val="BalloonTextChar"/>
    <w:rsid w:val="00373A65"/>
    <w:rPr>
      <w:rFonts w:ascii="Tahoma" w:hAnsi="Tahoma" w:cs="Tahoma"/>
      <w:sz w:val="16"/>
      <w:szCs w:val="16"/>
    </w:rPr>
  </w:style>
  <w:style w:type="character" w:customStyle="1" w:styleId="BalloonTextChar">
    <w:name w:val="Balloon Text Char"/>
    <w:basedOn w:val="DefaultParagraphFont"/>
    <w:link w:val="BalloonText"/>
    <w:rsid w:val="00373A65"/>
    <w:rPr>
      <w:rFonts w:ascii="Tahoma" w:hAnsi="Tahoma" w:cs="Tahoma"/>
      <w:sz w:val="16"/>
      <w:szCs w:val="16"/>
    </w:rPr>
  </w:style>
  <w:style w:type="paragraph" w:styleId="Header">
    <w:name w:val="header"/>
    <w:basedOn w:val="Normal"/>
    <w:link w:val="HeaderChar"/>
    <w:rsid w:val="00980A18"/>
    <w:pPr>
      <w:tabs>
        <w:tab w:val="center" w:pos="4680"/>
        <w:tab w:val="right" w:pos="9360"/>
      </w:tabs>
    </w:pPr>
  </w:style>
  <w:style w:type="character" w:customStyle="1" w:styleId="HeaderChar">
    <w:name w:val="Header Char"/>
    <w:basedOn w:val="DefaultParagraphFont"/>
    <w:link w:val="Header"/>
    <w:rsid w:val="00980A18"/>
    <w:rPr>
      <w:sz w:val="24"/>
    </w:rPr>
  </w:style>
  <w:style w:type="paragraph" w:styleId="Footer">
    <w:name w:val="footer"/>
    <w:basedOn w:val="Normal"/>
    <w:link w:val="FooterChar"/>
    <w:uiPriority w:val="99"/>
    <w:rsid w:val="00980A18"/>
    <w:pPr>
      <w:tabs>
        <w:tab w:val="center" w:pos="4680"/>
        <w:tab w:val="right" w:pos="9360"/>
      </w:tabs>
    </w:pPr>
  </w:style>
  <w:style w:type="character" w:customStyle="1" w:styleId="FooterChar">
    <w:name w:val="Footer Char"/>
    <w:basedOn w:val="DefaultParagraphFont"/>
    <w:link w:val="Footer"/>
    <w:uiPriority w:val="99"/>
    <w:rsid w:val="00980A1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payne@vbgov.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jkelly@vbgov.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timm@vbgov.com" TargetMode="External"/><Relationship Id="rId4" Type="http://schemas.openxmlformats.org/officeDocument/2006/relationships/settings" Target="settings.xml"/><Relationship Id="rId9" Type="http://schemas.openxmlformats.org/officeDocument/2006/relationships/hyperlink" Target="mailto:nhelman@vbgov.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City of Virginia Beach</Company>
  <LinksUpToDate>false</LinksUpToDate>
  <CharactersWithSpaces>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nhelman</dc:creator>
  <cp:lastModifiedBy>William J. Kelly</cp:lastModifiedBy>
  <cp:revision>2</cp:revision>
  <cp:lastPrinted>2010-02-15T20:30:00Z</cp:lastPrinted>
  <dcterms:created xsi:type="dcterms:W3CDTF">2016-07-06T19:43:00Z</dcterms:created>
  <dcterms:modified xsi:type="dcterms:W3CDTF">2016-07-06T19:43:00Z</dcterms:modified>
</cp:coreProperties>
</file>