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74" w:rsidRDefault="00005366" w:rsidP="00005366">
      <w:pPr>
        <w:tabs>
          <w:tab w:val="center" w:pos="4513"/>
          <w:tab w:val="right" w:pos="9026"/>
        </w:tabs>
        <w:jc w:val="center"/>
        <w:rPr>
          <w:b/>
          <w:sz w:val="24"/>
          <w:u w:val="single"/>
        </w:rPr>
      </w:pPr>
      <w:r>
        <w:rPr>
          <w:b/>
          <w:sz w:val="24"/>
          <w:u w:val="single"/>
        </w:rPr>
        <w:t>Edward Bugler</w:t>
      </w:r>
      <w:r w:rsidRPr="00005366">
        <w:rPr>
          <w:b/>
          <w:sz w:val="24"/>
        </w:rPr>
        <w:tab/>
      </w:r>
      <w:r>
        <w:rPr>
          <w:b/>
          <w:sz w:val="24"/>
          <w:u w:val="single"/>
        </w:rPr>
        <w:t>The Great British Alley</w:t>
      </w:r>
      <w:r w:rsidRPr="00005366">
        <w:rPr>
          <w:b/>
          <w:sz w:val="24"/>
        </w:rPr>
        <w:tab/>
      </w:r>
      <w:r>
        <w:rPr>
          <w:b/>
          <w:sz w:val="24"/>
          <w:u w:val="single"/>
        </w:rPr>
        <w:t>29/10/2017</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4"/>
        <w:gridCol w:w="5902"/>
      </w:tblGrid>
      <w:tr w:rsidR="001F6C82" w:rsidTr="00887E14">
        <w:tc>
          <w:tcPr>
            <w:tcW w:w="9016" w:type="dxa"/>
            <w:gridSpan w:val="2"/>
            <w:tcBorders>
              <w:top w:val="nil"/>
              <w:bottom w:val="nil"/>
            </w:tcBorders>
            <w:shd w:val="clear" w:color="auto" w:fill="BDD6EE" w:themeFill="accent5" w:themeFillTint="66"/>
          </w:tcPr>
          <w:p w:rsidR="001F6C82" w:rsidRDefault="001F6C82" w:rsidP="001F6C82">
            <w:pPr>
              <w:tabs>
                <w:tab w:val="center" w:pos="4513"/>
                <w:tab w:val="right" w:pos="9026"/>
              </w:tabs>
              <w:rPr>
                <w:sz w:val="24"/>
                <w:u w:val="single"/>
              </w:rPr>
            </w:pPr>
            <w:r>
              <w:rPr>
                <w:sz w:val="24"/>
                <w:u w:val="single"/>
              </w:rPr>
              <w:t>Title</w:t>
            </w:r>
          </w:p>
        </w:tc>
      </w:tr>
      <w:tr w:rsidR="001F6C82" w:rsidTr="00887E14">
        <w:tc>
          <w:tcPr>
            <w:tcW w:w="9016" w:type="dxa"/>
            <w:gridSpan w:val="2"/>
            <w:tcBorders>
              <w:top w:val="nil"/>
              <w:bottom w:val="nil"/>
            </w:tcBorders>
            <w:shd w:val="clear" w:color="auto" w:fill="DEEAF6" w:themeFill="accent5" w:themeFillTint="33"/>
          </w:tcPr>
          <w:p w:rsidR="001F6C82" w:rsidRDefault="002C7B3E" w:rsidP="001F6C82">
            <w:pPr>
              <w:tabs>
                <w:tab w:val="center" w:pos="4513"/>
                <w:tab w:val="right" w:pos="9026"/>
              </w:tabs>
              <w:rPr>
                <w:sz w:val="24"/>
              </w:rPr>
            </w:pPr>
            <w:r>
              <w:rPr>
                <w:sz w:val="24"/>
              </w:rPr>
              <w:t>Lake</w:t>
            </w:r>
          </w:p>
          <w:p w:rsidR="001F6C82" w:rsidRDefault="001F6C82" w:rsidP="001F6C82">
            <w:pPr>
              <w:tabs>
                <w:tab w:val="center" w:pos="4513"/>
                <w:tab w:val="right" w:pos="9026"/>
              </w:tabs>
              <w:rPr>
                <w:sz w:val="24"/>
              </w:rPr>
            </w:pPr>
          </w:p>
        </w:tc>
      </w:tr>
      <w:tr w:rsidR="001F6C82" w:rsidTr="00887E14">
        <w:tc>
          <w:tcPr>
            <w:tcW w:w="9016" w:type="dxa"/>
            <w:gridSpan w:val="2"/>
            <w:tcBorders>
              <w:top w:val="nil"/>
              <w:bottom w:val="nil"/>
            </w:tcBorders>
            <w:shd w:val="clear" w:color="auto" w:fill="BDD6EE" w:themeFill="accent5" w:themeFillTint="66"/>
          </w:tcPr>
          <w:p w:rsidR="001F6C82" w:rsidRDefault="001F6C82" w:rsidP="001F6C82">
            <w:pPr>
              <w:tabs>
                <w:tab w:val="center" w:pos="4513"/>
                <w:tab w:val="right" w:pos="9026"/>
              </w:tabs>
              <w:rPr>
                <w:sz w:val="24"/>
                <w:u w:val="single"/>
              </w:rPr>
            </w:pPr>
            <w:r>
              <w:rPr>
                <w:sz w:val="24"/>
                <w:u w:val="single"/>
              </w:rPr>
              <w:t>Logline</w:t>
            </w:r>
          </w:p>
        </w:tc>
      </w:tr>
      <w:tr w:rsidR="001F6C82" w:rsidTr="00887E14">
        <w:tc>
          <w:tcPr>
            <w:tcW w:w="9016" w:type="dxa"/>
            <w:gridSpan w:val="2"/>
            <w:tcBorders>
              <w:top w:val="nil"/>
              <w:bottom w:val="nil"/>
            </w:tcBorders>
            <w:shd w:val="clear" w:color="auto" w:fill="DEEAF6" w:themeFill="accent5" w:themeFillTint="33"/>
          </w:tcPr>
          <w:p w:rsidR="001F6C82" w:rsidRDefault="00887E14" w:rsidP="002C7B3E">
            <w:pPr>
              <w:tabs>
                <w:tab w:val="center" w:pos="4513"/>
                <w:tab w:val="right" w:pos="9026"/>
              </w:tabs>
              <w:rPr>
                <w:sz w:val="24"/>
              </w:rPr>
            </w:pPr>
            <w:r>
              <w:rPr>
                <w:sz w:val="24"/>
              </w:rPr>
              <w:t>Backwell Lake is a nature preserve in the South-West of Britain. It provides shelter for wildlife all year</w:t>
            </w:r>
            <w:r w:rsidR="003F5096">
              <w:rPr>
                <w:sz w:val="24"/>
              </w:rPr>
              <w:t xml:space="preserve"> round</w:t>
            </w:r>
            <w:r>
              <w:rPr>
                <w:sz w:val="24"/>
              </w:rPr>
              <w:t>; however, recently an unwanted visitor has moved in.</w:t>
            </w:r>
          </w:p>
          <w:p w:rsidR="002C7B3E" w:rsidRDefault="002C7B3E" w:rsidP="002C7B3E">
            <w:pPr>
              <w:tabs>
                <w:tab w:val="center" w:pos="4513"/>
                <w:tab w:val="right" w:pos="9026"/>
              </w:tabs>
              <w:rPr>
                <w:sz w:val="24"/>
              </w:rPr>
            </w:pPr>
          </w:p>
        </w:tc>
      </w:tr>
      <w:tr w:rsidR="001F6C82" w:rsidTr="00887E14">
        <w:tc>
          <w:tcPr>
            <w:tcW w:w="9016" w:type="dxa"/>
            <w:gridSpan w:val="2"/>
            <w:tcBorders>
              <w:top w:val="nil"/>
              <w:bottom w:val="nil"/>
            </w:tcBorders>
            <w:shd w:val="clear" w:color="auto" w:fill="BDD6EE" w:themeFill="accent5" w:themeFillTint="66"/>
          </w:tcPr>
          <w:p w:rsidR="001F6C82" w:rsidRPr="00005366" w:rsidRDefault="001F6C82" w:rsidP="001F6C82">
            <w:pPr>
              <w:tabs>
                <w:tab w:val="center" w:pos="4513"/>
                <w:tab w:val="right" w:pos="9026"/>
              </w:tabs>
              <w:rPr>
                <w:sz w:val="24"/>
                <w:u w:val="single"/>
              </w:rPr>
            </w:pPr>
            <w:r w:rsidRPr="00005366">
              <w:rPr>
                <w:sz w:val="24"/>
                <w:u w:val="single"/>
              </w:rPr>
              <w:t>Synopsis</w:t>
            </w:r>
          </w:p>
        </w:tc>
      </w:tr>
      <w:tr w:rsidR="001F6C82" w:rsidTr="00887E14">
        <w:tc>
          <w:tcPr>
            <w:tcW w:w="9016" w:type="dxa"/>
            <w:gridSpan w:val="2"/>
            <w:tcBorders>
              <w:top w:val="nil"/>
              <w:bottom w:val="nil"/>
            </w:tcBorders>
            <w:shd w:val="clear" w:color="auto" w:fill="DEEAF6" w:themeFill="accent5" w:themeFillTint="33"/>
          </w:tcPr>
          <w:p w:rsidR="00AE51E3" w:rsidRDefault="00D97AEA" w:rsidP="00887E14">
            <w:pPr>
              <w:tabs>
                <w:tab w:val="center" w:pos="4513"/>
                <w:tab w:val="right" w:pos="9026"/>
              </w:tabs>
              <w:rPr>
                <w:sz w:val="24"/>
              </w:rPr>
            </w:pPr>
            <w:r>
              <w:rPr>
                <w:i/>
                <w:sz w:val="24"/>
              </w:rPr>
              <w:t>Lake</w:t>
            </w:r>
            <w:r>
              <w:rPr>
                <w:sz w:val="24"/>
              </w:rPr>
              <w:t xml:space="preserve"> </w:t>
            </w:r>
            <w:r w:rsidR="003F5096">
              <w:rPr>
                <w:sz w:val="24"/>
              </w:rPr>
              <w:t xml:space="preserve">is a short observational documentary which showcases the wildlife that inhabits Backwell Lake and the litter that puts a dent in the otherwise beautiful scenery. </w:t>
            </w:r>
            <w:r w:rsidR="00AE51E3">
              <w:rPr>
                <w:sz w:val="24"/>
              </w:rPr>
              <w:t>Litter is and has always been something that has a negative impact on the environments health and aesthetic. The environment is only one of the victims of litter, the animals that live in these environments are also in danger of the overgrowing waste.</w:t>
            </w:r>
            <w:r w:rsidR="005512FC">
              <w:rPr>
                <w:sz w:val="24"/>
              </w:rPr>
              <w:t xml:space="preserve"> </w:t>
            </w:r>
            <w:bookmarkStart w:id="0" w:name="_GoBack"/>
            <w:bookmarkEnd w:id="0"/>
            <w:r w:rsidR="00AE51E3">
              <w:rPr>
                <w:sz w:val="24"/>
              </w:rPr>
              <w:t xml:space="preserve">The film </w:t>
            </w:r>
            <w:r w:rsidR="00CA31E0">
              <w:rPr>
                <w:sz w:val="24"/>
              </w:rPr>
              <w:t>compares</w:t>
            </w:r>
            <w:r w:rsidR="00AE51E3">
              <w:rPr>
                <w:sz w:val="24"/>
              </w:rPr>
              <w:t xml:space="preserve"> the way nature </w:t>
            </w:r>
            <w:r w:rsidR="00CA31E0">
              <w:rPr>
                <w:sz w:val="24"/>
              </w:rPr>
              <w:t>appears</w:t>
            </w:r>
            <w:r w:rsidR="00AE51E3">
              <w:rPr>
                <w:sz w:val="24"/>
              </w:rPr>
              <w:t xml:space="preserve"> </w:t>
            </w:r>
            <w:r w:rsidR="00CA31E0">
              <w:rPr>
                <w:sz w:val="24"/>
              </w:rPr>
              <w:t xml:space="preserve">with and </w:t>
            </w:r>
            <w:r w:rsidR="00AE51E3">
              <w:rPr>
                <w:sz w:val="24"/>
              </w:rPr>
              <w:t>without litter</w:t>
            </w:r>
            <w:r w:rsidR="00CA31E0">
              <w:rPr>
                <w:sz w:val="24"/>
              </w:rPr>
              <w:t xml:space="preserve">, and how this affects the </w:t>
            </w:r>
            <w:r w:rsidR="005512FC">
              <w:rPr>
                <w:sz w:val="24"/>
              </w:rPr>
              <w:t>wildlife.</w:t>
            </w:r>
          </w:p>
          <w:p w:rsidR="00AE51E3" w:rsidRPr="00D97AEA" w:rsidRDefault="00AE51E3" w:rsidP="00887E14">
            <w:pPr>
              <w:tabs>
                <w:tab w:val="center" w:pos="4513"/>
                <w:tab w:val="right" w:pos="9026"/>
              </w:tabs>
              <w:rPr>
                <w:sz w:val="24"/>
              </w:rPr>
            </w:pPr>
          </w:p>
        </w:tc>
      </w:tr>
      <w:tr w:rsidR="001F6C82" w:rsidTr="00887E14">
        <w:tc>
          <w:tcPr>
            <w:tcW w:w="9016" w:type="dxa"/>
            <w:gridSpan w:val="2"/>
            <w:tcBorders>
              <w:top w:val="nil"/>
              <w:bottom w:val="nil"/>
            </w:tcBorders>
            <w:shd w:val="clear" w:color="auto" w:fill="BDD6EE" w:themeFill="accent5" w:themeFillTint="66"/>
          </w:tcPr>
          <w:p w:rsidR="001F6C82" w:rsidRPr="001F6C82" w:rsidRDefault="001F6C82" w:rsidP="001F6C82">
            <w:pPr>
              <w:tabs>
                <w:tab w:val="center" w:pos="4513"/>
                <w:tab w:val="right" w:pos="9026"/>
              </w:tabs>
              <w:rPr>
                <w:sz w:val="24"/>
              </w:rPr>
            </w:pPr>
            <w:r w:rsidRPr="00983FAC">
              <w:rPr>
                <w:sz w:val="24"/>
                <w:u w:val="single"/>
              </w:rPr>
              <w:t>Example Films</w:t>
            </w:r>
          </w:p>
        </w:tc>
      </w:tr>
      <w:tr w:rsidR="001F6C82" w:rsidTr="00887E14">
        <w:tc>
          <w:tcPr>
            <w:tcW w:w="9016" w:type="dxa"/>
            <w:gridSpan w:val="2"/>
            <w:tcBorders>
              <w:top w:val="nil"/>
              <w:bottom w:val="nil"/>
            </w:tcBorders>
            <w:shd w:val="clear" w:color="auto" w:fill="DEEAF6" w:themeFill="accent5" w:themeFillTint="33"/>
          </w:tcPr>
          <w:p w:rsidR="001F6C82" w:rsidRPr="00F668B9" w:rsidRDefault="00ED2F30" w:rsidP="001F6C82">
            <w:pPr>
              <w:tabs>
                <w:tab w:val="center" w:pos="4513"/>
                <w:tab w:val="right" w:pos="9026"/>
              </w:tabs>
              <w:rPr>
                <w:sz w:val="24"/>
              </w:rPr>
            </w:pPr>
            <w:r>
              <w:rPr>
                <w:i/>
                <w:sz w:val="24"/>
              </w:rPr>
              <w:t>The Different Sides Of Helsinki?</w:t>
            </w:r>
          </w:p>
          <w:p w:rsidR="001F6C82" w:rsidRDefault="00ED2F30" w:rsidP="001F6C82">
            <w:pPr>
              <w:tabs>
                <w:tab w:val="center" w:pos="4513"/>
                <w:tab w:val="right" w:pos="9026"/>
              </w:tabs>
              <w:rPr>
                <w:sz w:val="24"/>
              </w:rPr>
            </w:pPr>
            <w:r w:rsidRPr="00ED2F30">
              <w:rPr>
                <w:sz w:val="24"/>
              </w:rPr>
              <w:t>https://www.youtube.com/watch?v=N-bmtf7fjEE</w:t>
            </w:r>
          </w:p>
          <w:p w:rsidR="00ED2F30" w:rsidRPr="00F668B9" w:rsidRDefault="00ED2F30" w:rsidP="001F6C82">
            <w:pPr>
              <w:tabs>
                <w:tab w:val="center" w:pos="4513"/>
                <w:tab w:val="right" w:pos="9026"/>
              </w:tabs>
              <w:rPr>
                <w:sz w:val="24"/>
              </w:rPr>
            </w:pPr>
          </w:p>
          <w:p w:rsidR="001F6C82" w:rsidRDefault="00ED2F30" w:rsidP="001F6C82">
            <w:pPr>
              <w:tabs>
                <w:tab w:val="center" w:pos="4513"/>
                <w:tab w:val="right" w:pos="9026"/>
              </w:tabs>
              <w:rPr>
                <w:i/>
                <w:sz w:val="24"/>
              </w:rPr>
            </w:pPr>
            <w:r w:rsidRPr="00ED2F30">
              <w:rPr>
                <w:i/>
                <w:sz w:val="24"/>
              </w:rPr>
              <w:t>Life Cycle by Nathan Sibley | FIRST ACTS</w:t>
            </w:r>
          </w:p>
          <w:p w:rsidR="001F6C82" w:rsidRPr="00F668B9" w:rsidRDefault="00ED2F30" w:rsidP="001F6C82">
            <w:pPr>
              <w:tabs>
                <w:tab w:val="center" w:pos="4513"/>
                <w:tab w:val="right" w:pos="9026"/>
              </w:tabs>
              <w:rPr>
                <w:sz w:val="24"/>
              </w:rPr>
            </w:pPr>
            <w:r w:rsidRPr="00ED2F30">
              <w:rPr>
                <w:sz w:val="24"/>
              </w:rPr>
              <w:t>https://www.youtube.com/watch?v=9dGvygAHJmg</w:t>
            </w:r>
          </w:p>
          <w:p w:rsidR="001F6C82" w:rsidRDefault="001F6C82" w:rsidP="00005366">
            <w:pPr>
              <w:tabs>
                <w:tab w:val="center" w:pos="4513"/>
                <w:tab w:val="right" w:pos="9026"/>
              </w:tabs>
              <w:rPr>
                <w:sz w:val="24"/>
              </w:rPr>
            </w:pPr>
          </w:p>
        </w:tc>
      </w:tr>
      <w:tr w:rsidR="001F6C82" w:rsidTr="00887E14">
        <w:trPr>
          <w:trHeight w:val="239"/>
        </w:trPr>
        <w:tc>
          <w:tcPr>
            <w:tcW w:w="9016" w:type="dxa"/>
            <w:gridSpan w:val="2"/>
            <w:tcBorders>
              <w:top w:val="nil"/>
              <w:bottom w:val="nil"/>
            </w:tcBorders>
            <w:shd w:val="clear" w:color="auto" w:fill="BDD6EE" w:themeFill="accent5" w:themeFillTint="66"/>
          </w:tcPr>
          <w:p w:rsidR="001F6C82" w:rsidRPr="00983FAC" w:rsidRDefault="001F6C82" w:rsidP="001F6C82">
            <w:pPr>
              <w:tabs>
                <w:tab w:val="center" w:pos="4513"/>
                <w:tab w:val="right" w:pos="9026"/>
              </w:tabs>
              <w:rPr>
                <w:sz w:val="24"/>
                <w:u w:val="single"/>
              </w:rPr>
            </w:pPr>
            <w:r>
              <w:rPr>
                <w:sz w:val="24"/>
                <w:u w:val="single"/>
              </w:rPr>
              <w:t>Cast/Crew</w:t>
            </w:r>
          </w:p>
        </w:tc>
      </w:tr>
      <w:tr w:rsidR="001F6C82" w:rsidTr="00887E14">
        <w:trPr>
          <w:trHeight w:val="70"/>
        </w:trPr>
        <w:tc>
          <w:tcPr>
            <w:tcW w:w="3114" w:type="dxa"/>
            <w:tcBorders>
              <w:top w:val="nil"/>
            </w:tcBorders>
            <w:shd w:val="clear" w:color="auto" w:fill="DEEAF6" w:themeFill="accent5" w:themeFillTint="33"/>
          </w:tcPr>
          <w:p w:rsidR="001F6C82" w:rsidRDefault="001F6C82" w:rsidP="001F6C82">
            <w:pPr>
              <w:tabs>
                <w:tab w:val="center" w:pos="4513"/>
                <w:tab w:val="right" w:pos="9026"/>
              </w:tabs>
              <w:rPr>
                <w:sz w:val="24"/>
                <w:u w:val="single"/>
              </w:rPr>
            </w:pPr>
            <w:r w:rsidRPr="001F6C82">
              <w:rPr>
                <w:b/>
                <w:sz w:val="24"/>
              </w:rPr>
              <w:t>Director</w:t>
            </w:r>
          </w:p>
        </w:tc>
        <w:tc>
          <w:tcPr>
            <w:tcW w:w="5902" w:type="dxa"/>
            <w:tcBorders>
              <w:top w:val="nil"/>
            </w:tcBorders>
            <w:shd w:val="clear" w:color="auto" w:fill="DEEAF6" w:themeFill="accent5" w:themeFillTint="33"/>
          </w:tcPr>
          <w:p w:rsidR="001F6C82" w:rsidRDefault="001F6C82" w:rsidP="001F6C82">
            <w:pPr>
              <w:tabs>
                <w:tab w:val="center" w:pos="4513"/>
                <w:tab w:val="right" w:pos="9026"/>
              </w:tabs>
              <w:rPr>
                <w:sz w:val="24"/>
                <w:u w:val="single"/>
              </w:rPr>
            </w:pPr>
            <w:r w:rsidRPr="001F6C82">
              <w:rPr>
                <w:sz w:val="24"/>
              </w:rPr>
              <w:t>Edward Bugler</w:t>
            </w:r>
          </w:p>
        </w:tc>
      </w:tr>
      <w:tr w:rsidR="001F6C82" w:rsidTr="00887E14">
        <w:trPr>
          <w:trHeight w:val="70"/>
        </w:trPr>
        <w:tc>
          <w:tcPr>
            <w:tcW w:w="3114" w:type="dxa"/>
            <w:shd w:val="clear" w:color="auto" w:fill="DEEAF6" w:themeFill="accent5" w:themeFillTint="33"/>
          </w:tcPr>
          <w:p w:rsidR="001F6C82" w:rsidRPr="001F6C82" w:rsidRDefault="001F6C82" w:rsidP="001F6C82">
            <w:pPr>
              <w:tabs>
                <w:tab w:val="center" w:pos="4513"/>
                <w:tab w:val="right" w:pos="9026"/>
              </w:tabs>
              <w:rPr>
                <w:b/>
                <w:sz w:val="24"/>
              </w:rPr>
            </w:pPr>
            <w:r w:rsidRPr="001F6C82">
              <w:rPr>
                <w:b/>
                <w:sz w:val="24"/>
              </w:rPr>
              <w:t>Camera Operator</w:t>
            </w:r>
          </w:p>
        </w:tc>
        <w:tc>
          <w:tcPr>
            <w:tcW w:w="5902" w:type="dxa"/>
            <w:shd w:val="clear" w:color="auto" w:fill="DEEAF6" w:themeFill="accent5" w:themeFillTint="33"/>
          </w:tcPr>
          <w:p w:rsidR="001F6C82" w:rsidRPr="001F6C82" w:rsidRDefault="001F6C82" w:rsidP="001F6C82">
            <w:pPr>
              <w:tabs>
                <w:tab w:val="center" w:pos="4513"/>
                <w:tab w:val="right" w:pos="9026"/>
              </w:tabs>
              <w:rPr>
                <w:sz w:val="24"/>
              </w:rPr>
            </w:pPr>
            <w:r>
              <w:rPr>
                <w:sz w:val="24"/>
              </w:rPr>
              <w:t>Edward Bugler</w:t>
            </w:r>
          </w:p>
        </w:tc>
      </w:tr>
      <w:tr w:rsidR="001F6C82" w:rsidTr="00887E14">
        <w:trPr>
          <w:trHeight w:val="70"/>
        </w:trPr>
        <w:tc>
          <w:tcPr>
            <w:tcW w:w="3114" w:type="dxa"/>
            <w:shd w:val="clear" w:color="auto" w:fill="DEEAF6" w:themeFill="accent5" w:themeFillTint="33"/>
          </w:tcPr>
          <w:p w:rsidR="001F6C82" w:rsidRPr="001F6C82" w:rsidRDefault="001F6C82" w:rsidP="001F6C82">
            <w:pPr>
              <w:tabs>
                <w:tab w:val="center" w:pos="4513"/>
                <w:tab w:val="right" w:pos="9026"/>
              </w:tabs>
              <w:rPr>
                <w:b/>
                <w:sz w:val="24"/>
              </w:rPr>
            </w:pPr>
            <w:r>
              <w:rPr>
                <w:b/>
                <w:sz w:val="24"/>
              </w:rPr>
              <w:t>Editor</w:t>
            </w:r>
          </w:p>
        </w:tc>
        <w:tc>
          <w:tcPr>
            <w:tcW w:w="5902" w:type="dxa"/>
            <w:shd w:val="clear" w:color="auto" w:fill="DEEAF6" w:themeFill="accent5" w:themeFillTint="33"/>
          </w:tcPr>
          <w:p w:rsidR="001F6C82" w:rsidRPr="001F6C82" w:rsidRDefault="001F6C82" w:rsidP="001F6C82">
            <w:pPr>
              <w:tabs>
                <w:tab w:val="center" w:pos="4513"/>
                <w:tab w:val="right" w:pos="9026"/>
              </w:tabs>
              <w:rPr>
                <w:sz w:val="24"/>
              </w:rPr>
            </w:pPr>
            <w:r>
              <w:rPr>
                <w:sz w:val="24"/>
              </w:rPr>
              <w:t>Edward Bugler</w:t>
            </w:r>
          </w:p>
        </w:tc>
      </w:tr>
      <w:tr w:rsidR="001F6C82" w:rsidTr="00887E14">
        <w:trPr>
          <w:trHeight w:val="70"/>
        </w:trPr>
        <w:tc>
          <w:tcPr>
            <w:tcW w:w="3114" w:type="dxa"/>
            <w:shd w:val="clear" w:color="auto" w:fill="DEEAF6" w:themeFill="accent5" w:themeFillTint="33"/>
          </w:tcPr>
          <w:p w:rsidR="001F6C82" w:rsidRPr="001F6C82" w:rsidRDefault="001F6C82" w:rsidP="001F6C82">
            <w:pPr>
              <w:tabs>
                <w:tab w:val="center" w:pos="4513"/>
                <w:tab w:val="right" w:pos="9026"/>
              </w:tabs>
              <w:rPr>
                <w:b/>
                <w:sz w:val="24"/>
              </w:rPr>
            </w:pPr>
            <w:r>
              <w:rPr>
                <w:b/>
                <w:sz w:val="24"/>
              </w:rPr>
              <w:t>Researcher</w:t>
            </w:r>
          </w:p>
        </w:tc>
        <w:tc>
          <w:tcPr>
            <w:tcW w:w="5902" w:type="dxa"/>
            <w:shd w:val="clear" w:color="auto" w:fill="DEEAF6" w:themeFill="accent5" w:themeFillTint="33"/>
          </w:tcPr>
          <w:p w:rsidR="001F6C82" w:rsidRPr="001F6C82" w:rsidRDefault="001F6C82" w:rsidP="001F6C82">
            <w:pPr>
              <w:tabs>
                <w:tab w:val="center" w:pos="4513"/>
                <w:tab w:val="right" w:pos="9026"/>
              </w:tabs>
              <w:rPr>
                <w:sz w:val="24"/>
              </w:rPr>
            </w:pPr>
            <w:r>
              <w:rPr>
                <w:sz w:val="24"/>
              </w:rPr>
              <w:t>Edward Bugler</w:t>
            </w:r>
          </w:p>
        </w:tc>
      </w:tr>
      <w:tr w:rsidR="001F6C82" w:rsidTr="00887E14">
        <w:trPr>
          <w:trHeight w:val="70"/>
        </w:trPr>
        <w:tc>
          <w:tcPr>
            <w:tcW w:w="3114" w:type="dxa"/>
            <w:shd w:val="clear" w:color="auto" w:fill="DEEAF6" w:themeFill="accent5" w:themeFillTint="33"/>
          </w:tcPr>
          <w:p w:rsidR="001F6C82" w:rsidRPr="001F6C82" w:rsidRDefault="001F6C82" w:rsidP="001F6C82">
            <w:pPr>
              <w:tabs>
                <w:tab w:val="center" w:pos="4513"/>
                <w:tab w:val="right" w:pos="9026"/>
              </w:tabs>
              <w:rPr>
                <w:b/>
                <w:sz w:val="24"/>
              </w:rPr>
            </w:pPr>
            <w:r>
              <w:rPr>
                <w:b/>
                <w:sz w:val="24"/>
              </w:rPr>
              <w:t>Runners/General Assistants</w:t>
            </w:r>
          </w:p>
        </w:tc>
        <w:tc>
          <w:tcPr>
            <w:tcW w:w="5902" w:type="dxa"/>
            <w:shd w:val="clear" w:color="auto" w:fill="DEEAF6" w:themeFill="accent5" w:themeFillTint="33"/>
          </w:tcPr>
          <w:p w:rsidR="001F6C82" w:rsidRPr="001F6C82" w:rsidRDefault="00ED2F30" w:rsidP="001F6C82">
            <w:pPr>
              <w:tabs>
                <w:tab w:val="center" w:pos="4513"/>
                <w:tab w:val="right" w:pos="9026"/>
              </w:tabs>
              <w:rPr>
                <w:sz w:val="24"/>
              </w:rPr>
            </w:pPr>
            <w:r>
              <w:rPr>
                <w:sz w:val="24"/>
              </w:rPr>
              <w:t>n/a</w:t>
            </w:r>
          </w:p>
        </w:tc>
      </w:tr>
    </w:tbl>
    <w:p w:rsidR="00F668B9" w:rsidRDefault="00F668B9" w:rsidP="00005366">
      <w:pPr>
        <w:tabs>
          <w:tab w:val="center" w:pos="4513"/>
          <w:tab w:val="right" w:pos="9026"/>
        </w:tabs>
        <w:rPr>
          <w:sz w:val="24"/>
        </w:rPr>
      </w:pPr>
    </w:p>
    <w:p w:rsidR="001F6C82" w:rsidRPr="00F668B9" w:rsidRDefault="001F6C82" w:rsidP="00005366">
      <w:pPr>
        <w:tabs>
          <w:tab w:val="center" w:pos="4513"/>
          <w:tab w:val="right" w:pos="9026"/>
        </w:tabs>
        <w:rPr>
          <w:sz w:val="24"/>
        </w:rPr>
      </w:pPr>
    </w:p>
    <w:p w:rsidR="00005366" w:rsidRDefault="00005366" w:rsidP="00005366">
      <w:pPr>
        <w:tabs>
          <w:tab w:val="center" w:pos="4513"/>
          <w:tab w:val="right" w:pos="9026"/>
        </w:tabs>
        <w:rPr>
          <w:sz w:val="24"/>
        </w:rPr>
      </w:pPr>
    </w:p>
    <w:p w:rsidR="00005366" w:rsidRDefault="00005366" w:rsidP="00005366">
      <w:pPr>
        <w:tabs>
          <w:tab w:val="center" w:pos="4513"/>
          <w:tab w:val="right" w:pos="9026"/>
        </w:tabs>
        <w:rPr>
          <w:sz w:val="24"/>
        </w:rPr>
      </w:pPr>
    </w:p>
    <w:p w:rsidR="00373FCA" w:rsidRPr="00972C12" w:rsidRDefault="00373FCA" w:rsidP="00005366">
      <w:pPr>
        <w:tabs>
          <w:tab w:val="center" w:pos="4513"/>
          <w:tab w:val="right" w:pos="9026"/>
        </w:tabs>
        <w:rPr>
          <w:sz w:val="24"/>
        </w:rPr>
      </w:pPr>
    </w:p>
    <w:p w:rsidR="00005366" w:rsidRDefault="00005366" w:rsidP="00005366">
      <w:pPr>
        <w:tabs>
          <w:tab w:val="center" w:pos="4513"/>
          <w:tab w:val="right" w:pos="9026"/>
        </w:tabs>
        <w:rPr>
          <w:sz w:val="24"/>
        </w:rPr>
      </w:pPr>
    </w:p>
    <w:p w:rsidR="00F668B9" w:rsidRPr="00F668B9" w:rsidRDefault="00F668B9" w:rsidP="00005366">
      <w:pPr>
        <w:tabs>
          <w:tab w:val="center" w:pos="4513"/>
          <w:tab w:val="right" w:pos="9026"/>
        </w:tabs>
        <w:rPr>
          <w:sz w:val="24"/>
        </w:rPr>
      </w:pPr>
    </w:p>
    <w:p w:rsidR="001F6C82" w:rsidRPr="00F668B9" w:rsidRDefault="001F6C82">
      <w:pPr>
        <w:tabs>
          <w:tab w:val="center" w:pos="4513"/>
          <w:tab w:val="right" w:pos="9026"/>
        </w:tabs>
        <w:rPr>
          <w:sz w:val="24"/>
        </w:rPr>
      </w:pPr>
    </w:p>
    <w:sectPr w:rsidR="001F6C82" w:rsidRPr="00F66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66"/>
    <w:rsid w:val="00005366"/>
    <w:rsid w:val="00052CBC"/>
    <w:rsid w:val="000628A3"/>
    <w:rsid w:val="001F6C82"/>
    <w:rsid w:val="002C7B3E"/>
    <w:rsid w:val="002F788A"/>
    <w:rsid w:val="00346158"/>
    <w:rsid w:val="00373FCA"/>
    <w:rsid w:val="003F5096"/>
    <w:rsid w:val="0043477C"/>
    <w:rsid w:val="00444581"/>
    <w:rsid w:val="00476274"/>
    <w:rsid w:val="005512FC"/>
    <w:rsid w:val="005E0E3F"/>
    <w:rsid w:val="00743508"/>
    <w:rsid w:val="00836CEF"/>
    <w:rsid w:val="00887E14"/>
    <w:rsid w:val="008E08EA"/>
    <w:rsid w:val="00972C12"/>
    <w:rsid w:val="00983FAC"/>
    <w:rsid w:val="009D3A63"/>
    <w:rsid w:val="00A70B25"/>
    <w:rsid w:val="00AA7B81"/>
    <w:rsid w:val="00AE51E3"/>
    <w:rsid w:val="00B818FA"/>
    <w:rsid w:val="00CA31E0"/>
    <w:rsid w:val="00D37A7F"/>
    <w:rsid w:val="00D47D8A"/>
    <w:rsid w:val="00D97AEA"/>
    <w:rsid w:val="00EB3693"/>
    <w:rsid w:val="00ED2F30"/>
    <w:rsid w:val="00F23EC7"/>
    <w:rsid w:val="00F668B9"/>
    <w:rsid w:val="00FB1A25"/>
    <w:rsid w:val="00FD7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D2A0"/>
  <w15:chartTrackingRefBased/>
  <w15:docId w15:val="{E94D69CA-6553-4CFC-996F-CACC026C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2F30"/>
    <w:rPr>
      <w:color w:val="0563C1" w:themeColor="hyperlink"/>
      <w:u w:val="single"/>
    </w:rPr>
  </w:style>
  <w:style w:type="character" w:styleId="UnresolvedMention">
    <w:name w:val="Unresolved Mention"/>
    <w:basedOn w:val="DefaultParagraphFont"/>
    <w:uiPriority w:val="99"/>
    <w:semiHidden/>
    <w:unhideWhenUsed/>
    <w:rsid w:val="00ED2F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Edwardinerinio</dc:creator>
  <cp:keywords/>
  <dc:description/>
  <cp:lastModifiedBy>Edward Bugler</cp:lastModifiedBy>
  <cp:revision>7</cp:revision>
  <dcterms:created xsi:type="dcterms:W3CDTF">2018-01-03T19:19:00Z</dcterms:created>
  <dcterms:modified xsi:type="dcterms:W3CDTF">2018-01-05T22:29:00Z</dcterms:modified>
</cp:coreProperties>
</file>