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Yiannis Panou CV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58 Dewe Road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Bn2 4BD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Tel: 07842111045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yiannis.w.panou@gmail.com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I’ve been writing, performing, and recording music since my early teens; building, throughout the years, a functioning home studio. I completed both a subsidiary and an extended diploma in music technology (production) in college and have continued to pursue the craft between then and now, dedicating to it my spare time and finances.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Affiliated Projects: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Captain’s Beard (2020)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Performer - Tin Whistle, Low Whistle, Vocals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Auri (2020)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recording of vocals, guitars, bass, and mixing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Farnham Knights AFC (2020)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Performer, Lyricist - Vocals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recording of vocals, ensuring studio quality in collaboration with a mixing engineer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King Goat (2020 and 2017)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Recording of all guitar demos, including drum programming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Vehement (2019-present)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Recording of all production demos, including guitars, vocals, and drum programming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Emblance (2016-Present)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Performer, Songwriter, Lyricist - Wrote music for; Guitar, Bass Guitar, Bouzouki, Mandolin, Fiddle, Tin Whistle, Accordion, Hammered Dulcimer, Uilleann Pipes, Banjo, Bodhran, Vocals and programmed Drums. Performed; Guitar, Tin whistle, Bouzouki, Mandolin and Vocals on record.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Production demos for all of the above, work still in progress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Terror Drone (2012)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Performer - Backing Vocals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Recordist - Guitars, Bass, Vocals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Academy of Music and Sound, Southampton (2012 -2013)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Level 3 BTEC Extended Diploma in Music.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Fareham College (2011 -2012)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Level 3 BTEC</w:t>
        <w:tab/>
        <w:t xml:space="preserve">Music (performing)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Level 3 BTEC </w:t>
        <w:tab/>
        <w:t xml:space="preserve">Music Technology (production)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Level 3 BTEC</w:t>
        <w:tab/>
        <w:t xml:space="preserve">Subsidiary Diploma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Electric Guitar grade 6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Relevant Employment: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Dead Wax Social (2018-present)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Bar Supervisor </w:t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Duties include: Bar service, Cleaning, Music selection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Sound and Lighting Supervisor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Duties include: Audio/Visual setup, managing performers, equipment maintenance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CCC Concert Corporate Crew (2017 – present)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Concert Crew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Duties include: Loading/ unloading, stage building, rigging/ de-rigging, audio/visual setup, set dressing, catering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The Quadrant (2018)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Live sound technician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Duties include: Setup and operation of full backline, lights, and PA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Additional employment history available upon request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iannis.w.pan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