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 have extensive experience in radio and television production work from an acting-peforming-presenting-producing perspective, as well as in theatre.  I have had an upbringing in music, including musical theatre and have a tenor voice.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 have a broad spectrum of experience in the wider arts, media, law and public affairs including broadcast production and journalism with the BBC and commercial radio.  I have experience and contacts across a range of fields including politics, law, business, public affairs and the arts. I drive, ski and can play tennis.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  <w:t xml:space="preserve">Credits/Employment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  <w:t xml:space="preserve">2023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Jeet and Juliet - Punjabi productions - passer-by/restaurant customer -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Bristo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l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Way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- (dir Michael Sheen) - Port Talbot, South Wales, - striker/demonstrator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Rivals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- (Happy Prince) - Corinium TV Executive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BBC Casualty - passer by, man in suit, patient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Goat Rodeo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(Marvel films - Captain Marvel) Reshoots at Pinewood (planetary people)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Voltaire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(Loki) at Pinewood (Chicago World Fair scene) - Gentleman passer by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  <w:t xml:space="preserve">2022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Boys in the Boat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German passer-by and Olympic official, on location (dir: George Clooney)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Naploeon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General Officer Staff, on location (dir: Ridley Scott)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Crown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Netflix,  Al-Fayed’s Lawyer, on location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  <w:t xml:space="preserve">2021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The Sex Pistols biopic, Gordon Honeycombe ITN Newsreader, (dir: Danny Boyle)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Fantastic Beasts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Blue Screen production day, Warner Bros, Leavesden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Nevers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Police Desk Sergeant, Titan Studios, Acton, Netflix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  <w:t xml:space="preserve">2019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Aether Project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Crowd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Pinewood (dir: George Clooney)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Third Day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stand-in/double for George Potts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Netflix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Christmas jumper campaign TV advert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Save the Children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office worker Talent Talks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83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Bollywood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continuity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Rachita Kapoor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 The Nevers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middle class male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Chatham, HBO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  <w:t xml:space="preserve">2018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ITV Autopsy - The Last Hours of Patty Duke -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Kirk Kunze Security Guard; Surgeon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ITV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West London Studios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  <w:t xml:space="preserve">2017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Fantastic Beats 2: The Crimes of Grindelwald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Crowd and Passerby, Bank of England, Threadneedle Street and on set at Leavesden, Warner Bros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Commuter, train to Amersham Yamaha Instruments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Talent Talks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Subway sandwich chain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customer, Hertforshire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Talent Talks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Rangroot (Bollywood)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Soldier and civilian, Faversham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Talent Talks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EE Mobile phone commerical with Kevin Bacon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Film Assistant (crowd)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Talent Talks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Car driver, Wembley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Online Bank Commercial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Talent Talks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Office worker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Swedish office management company online...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Talent Talks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Yo Sweeney - The Year of the Rabbit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Chatham Copper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Objective Films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Once Upon a Time in London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Gambler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Gateway Films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Sharknado - Crowd, London Bridge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Syfy Films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Final Score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- Football crowd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Signature Entertainment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u w:val="single"/>
          <w:shd w:fill="auto" w:val="clear"/>
        </w:rPr>
        <w:t xml:space="preserve">2016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Kingsman - the Golden Circle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- crowd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20th Century Fox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The Children's Act - Solicitor - Pinewood (Dir - Richard Eyre)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(see below for court-room scene)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BBC Films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https://www.youtube.com/watch?v=OM54gVTyKO8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Measurements: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chest - 38''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real waist - 33''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trouser waist - 34/35''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shoe size - UK 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height - 5' 9''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 xml:space="preserve">Job Title / Name of Production / Company Name </w:t>
      </w:r>
    </w:p>
    <w:p>
      <w:pPr>
        <w:numPr>
          <w:ilvl w:val="0"/>
          <w:numId w:val="2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2022  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Boys in the Boat,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German passer-by and Olympic official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, on location</w:t>
      </w:r>
    </w:p>
    <w:p>
      <w:pPr>
        <w:tabs>
          <w:tab w:val="left" w:pos="220" w:leader="none"/>
          <w:tab w:val="left" w:pos="7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</w:pPr>
    </w:p>
    <w:p>
      <w:pPr>
        <w:tabs>
          <w:tab w:val="left" w:pos="220" w:leader="none"/>
          <w:tab w:val="left" w:pos="720" w:leader="none"/>
        </w:tabs>
        <w:spacing w:before="0" w:after="0" w:line="240"/>
        <w:ind w:right="0" w:left="72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Marengo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(Napoleon biopic), General Officer Staff, on location</w:t>
      </w:r>
    </w:p>
    <w:p>
      <w:pPr>
        <w:numPr>
          <w:ilvl w:val="0"/>
          <w:numId w:val="5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Crown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Al-Fayed’s Lawyer, on location</w:t>
      </w:r>
    </w:p>
    <w:p>
      <w:pPr>
        <w:tabs>
          <w:tab w:val="left" w:pos="220" w:leader="none"/>
          <w:tab w:val="left" w:pos="7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tabs>
          <w:tab w:val="left" w:pos="220" w:leader="none"/>
          <w:tab w:val="left" w:pos="7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2021:  The Sex Pistols biopic, Gordon Honeycombe (ITN Newsreader), Danny Boyle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Fantastic Beasts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Blue Screen production day, Warner Bros, Leavesden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           The Nevers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Police Desk Sergeant, Titan Studios, Acton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2019: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Aether Project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Crowd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Pinewood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          Third Day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stand-in/double for George Potts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Netflix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         Christmas jumper campaign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Save the Children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office worker Talent Talks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          83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Bollywood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continuity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Rachita Kapoor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Nevers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middle class male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Chatham, Netfllix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2018: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 </w:t>
        <w:br/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Kirk Kunze Security Guard; Surgeon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-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ITV Autopsy - The Last Hours of Patty Duke ...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ITV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West London Studios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2017: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Fantastic Beats 2: The Crimes of Grindel..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Crowd and Passerby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Bank of England, Threadneedle Street and on set at Leavesden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Warner Bros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Commuter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train to Amersham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Yamaha Instruments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Talent Talks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 </w:t>
        <w:br/>
        <w:t xml:space="preserve"> Subway sandwich chain 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customer, Hertforshire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Talent Talks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Soldier and civilian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Faversham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Rangroot (Bollywood)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Talent Talks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Film Assistant (crowd)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EE Mobile phone commerical with Kevin Ba...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Talent Talks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</w:r>
      <w:hyperlink xmlns:r="http://schemas.openxmlformats.org/officeDocument/2006/relationships" r:id="docRId6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Car driver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Wembley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Online Bank Commercial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Talent Talks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Office worker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Swedish office management company online...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Talent Talks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</w:r>
      <w:hyperlink xmlns:r="http://schemas.openxmlformats.org/officeDocument/2006/relationships" r:id="docRId8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Chatham Copper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Yo Sweeney - The Year of the Rabbit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Objective Films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</w:r>
      <w:hyperlink xmlns:r="http://schemas.openxmlformats.org/officeDocument/2006/relationships" r:id="docRId9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Gambler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Once Upon a Time in London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Hackney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Gateway Films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</w:r>
      <w:hyperlink xmlns:r="http://schemas.openxmlformats.org/officeDocument/2006/relationships" r:id="docRId1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Crowd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, London Bridge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Sharknado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Syfy Films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2017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</w:r>
      <w:hyperlink xmlns:r="http://schemas.openxmlformats.org/officeDocument/2006/relationships" r:id="docRId1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Football crowd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Final Score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Signature Entertainment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2016 </w:t>
        <w:br/>
        <w:t xml:space="preserve">  </w:t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Kingsman</w:t>
      </w: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- the Golden Circle - crowd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20th Century Fox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2016 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</w:r>
      <w:hyperlink xmlns:r="http://schemas.openxmlformats.org/officeDocument/2006/relationships" r:id="docRId1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Solicitor</w:t>
        </w:r>
      </w:hyperlink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22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</w:r>
      <w:r>
        <w:rPr>
          <w:rFonts w:ascii="Arial" w:hAnsi="Arial" w:cs="Arial" w:eastAsia="Arial"/>
          <w:i/>
          <w:color w:val="1F2021"/>
          <w:spacing w:val="0"/>
          <w:position w:val="0"/>
          <w:sz w:val="22"/>
          <w:shd w:fill="auto" w:val="clear"/>
        </w:rPr>
        <w:t xml:space="preserve">The Children's Act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2021"/>
          <w:spacing w:val="0"/>
          <w:position w:val="0"/>
          <w:sz w:val="22"/>
          <w:shd w:fill="auto" w:val="clear"/>
        </w:rPr>
        <w:tab/>
        <w:tab/>
        <w:t xml:space="preserve">BBC Films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3">
        <w:r>
          <w:rPr>
            <w:rFonts w:ascii="Helvetica Neue" w:hAnsi="Helvetica Neue" w:cs="Helvetica Neue" w:eastAsia="Helvetica Neue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https://www.youtube.com/watch?v=OM54gVTyKO8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OM54gVTyKO8" Id="docRId13" Type="http://schemas.openxmlformats.org/officeDocument/2006/relationships/hyperlink" /><Relationship TargetMode="External" Target="https://actors.mandy.com/uk/profile/credits/2920515/edit" Id="docRId3" Type="http://schemas.openxmlformats.org/officeDocument/2006/relationships/hyperlink" /><Relationship TargetMode="External" Target="https://actors.mandy.com/uk/profile/credits/2920480/edit" Id="docRId7" Type="http://schemas.openxmlformats.org/officeDocument/2006/relationships/hyperlink" /><Relationship TargetMode="External" Target="https://actors.mandy.com/uk/profile/credits/2756709/edit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https://actors.mandy.com/uk/profile/credits/2933783/edit" Id="docRId2" Type="http://schemas.openxmlformats.org/officeDocument/2006/relationships/hyperlink" /><Relationship TargetMode="External" Target="https://actors.mandy.com/uk/profile/credits/2920484/edit" Id="docRId6" Type="http://schemas.openxmlformats.org/officeDocument/2006/relationships/hyperlink" /><Relationship TargetMode="External" Target="https://actors.mandy.com/uk/profile/credits/3050062/edit" Id="docRId1" Type="http://schemas.openxmlformats.org/officeDocument/2006/relationships/hyperlink" /><Relationship TargetMode="External" Target="https://actors.mandy.com/uk/profile/credits/2756706/edit" Id="docRId11" Type="http://schemas.openxmlformats.org/officeDocument/2006/relationships/hyperlink" /><Relationship Target="styles.xml" Id="docRId15" Type="http://schemas.openxmlformats.org/officeDocument/2006/relationships/styles" /><Relationship TargetMode="External" Target="https://actors.mandy.com/uk/profile/credits/2920505/edit" Id="docRId5" Type="http://schemas.openxmlformats.org/officeDocument/2006/relationships/hyperlink" /><Relationship TargetMode="External" Target="https://actors.mandy.com/uk/profile/credits/2756713/edit" Id="docRId9" Type="http://schemas.openxmlformats.org/officeDocument/2006/relationships/hyperlink" /><Relationship TargetMode="External" Target="https://www.youtube.com/watch?v=OM54gVTyKO8" Id="docRId0" Type="http://schemas.openxmlformats.org/officeDocument/2006/relationships/hyperlink" /><Relationship TargetMode="External" Target="https://actors.mandy.com/uk/profile/credits/2582858/edit" Id="docRId12" Type="http://schemas.openxmlformats.org/officeDocument/2006/relationships/hyperlink" /><Relationship TargetMode="External" Target="https://actors.mandy.com/uk/profile/credits/2920510/edit" Id="docRId4" Type="http://schemas.openxmlformats.org/officeDocument/2006/relationships/hyperlink" /><Relationship TargetMode="External" Target="https://actors.mandy.com/uk/profile/credits/2895721/edit" Id="docRId8" Type="http://schemas.openxmlformats.org/officeDocument/2006/relationships/hyperlink" /></Relationships>
</file>