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C8106">
      <w:pPr>
        <w:pStyle w:val="4"/>
        <w:jc w:val="center"/>
        <w:rPr>
          <w:rFonts w:hint="default" w:ascii="Impact"/>
          <w:sz w:val="20"/>
          <w:lang w:val="en-US"/>
        </w:rPr>
      </w:pPr>
      <w:r>
        <w:rPr>
          <w:rFonts w:hint="default" w:asciiTheme="minorAscii" w:hAnsiTheme="minorAscii"/>
          <w:b/>
          <w:bCs/>
          <w:sz w:val="84"/>
          <w:lang w:val="en-US"/>
        </w:rPr>
        <w:t>BLINDER 4</w:t>
      </w:r>
    </w:p>
    <w:p w14:paraId="3BBDCEC5">
      <w:pPr>
        <w:pStyle w:val="4"/>
        <w:jc w:val="center"/>
        <w:rPr>
          <w:rFonts w:hint="default" w:eastAsia="宋体" w:asciiTheme="minorAscii" w:hAnsiTheme="minorAscii"/>
          <w:b/>
          <w:bCs/>
          <w:sz w:val="52"/>
          <w:szCs w:val="52"/>
          <w:lang w:eastAsia="zh-CN"/>
        </w:rPr>
      </w:pPr>
      <w:r>
        <w:rPr>
          <w:rFonts w:hint="default" w:eastAsia="宋体" w:asciiTheme="minorAscii" w:hAnsiTheme="minorAscii"/>
          <w:b/>
          <w:bCs/>
          <w:sz w:val="52"/>
          <w:szCs w:val="52"/>
          <w:lang w:eastAsia="zh-CN"/>
        </w:rPr>
        <w:t>（</w:t>
      </w:r>
      <w:r>
        <w:rPr>
          <w:rFonts w:hint="default" w:eastAsia="宋体" w:asciiTheme="minorAscii" w:hAnsiTheme="minorAscii"/>
          <w:b/>
          <w:bCs/>
          <w:sz w:val="52"/>
          <w:szCs w:val="52"/>
          <w:lang w:val="en-US" w:eastAsia="zh-CN"/>
        </w:rPr>
        <w:t>WW+CW</w:t>
      </w:r>
      <w:r>
        <w:rPr>
          <w:rFonts w:hint="default" w:eastAsia="宋体" w:asciiTheme="minorAscii" w:hAnsiTheme="minorAscii"/>
          <w:b/>
          <w:bCs/>
          <w:sz w:val="52"/>
          <w:szCs w:val="52"/>
          <w:lang w:eastAsia="zh-CN"/>
        </w:rPr>
        <w:t>）</w:t>
      </w:r>
    </w:p>
    <w:p w14:paraId="5C73656F">
      <w:pPr>
        <w:pStyle w:val="4"/>
        <w:rPr>
          <w:rFonts w:ascii="Impact"/>
          <w:sz w:val="20"/>
        </w:rPr>
      </w:pPr>
    </w:p>
    <w:p w14:paraId="515353BC">
      <w:pPr>
        <w:pStyle w:val="4"/>
        <w:rPr>
          <w:rFonts w:ascii="Impact"/>
          <w:sz w:val="20"/>
        </w:rPr>
      </w:pPr>
    </w:p>
    <w:p w14:paraId="79F9CA29">
      <w:pPr>
        <w:pStyle w:val="4"/>
        <w:spacing w:before="3"/>
        <w:rPr>
          <w:rFonts w:ascii="Impact"/>
          <w:sz w:val="23"/>
        </w:rPr>
      </w:pPr>
    </w:p>
    <w:p w14:paraId="5DF8C57A">
      <w:pPr>
        <w:pStyle w:val="4"/>
        <w:spacing w:before="5"/>
        <w:rPr>
          <w:b/>
          <w:sz w:val="20"/>
        </w:rPr>
      </w:pPr>
    </w:p>
    <w:p w14:paraId="12746648">
      <w:pPr>
        <w:pStyle w:val="4"/>
        <w:spacing w:before="5"/>
        <w:rPr>
          <w:b/>
          <w:sz w:val="20"/>
        </w:rPr>
      </w:pPr>
    </w:p>
    <w:p w14:paraId="676C593E">
      <w:pPr>
        <w:pStyle w:val="4"/>
        <w:spacing w:before="5"/>
        <w:rPr>
          <w:b/>
          <w:sz w:val="20"/>
        </w:rPr>
      </w:pPr>
    </w:p>
    <w:p w14:paraId="546E9AC1">
      <w:pPr>
        <w:pStyle w:val="4"/>
        <w:spacing w:before="5"/>
        <w:rPr>
          <w:b/>
          <w:sz w:val="20"/>
        </w:rPr>
      </w:pPr>
    </w:p>
    <w:p w14:paraId="468463A6">
      <w:pPr>
        <w:pStyle w:val="4"/>
        <w:spacing w:before="5"/>
        <w:jc w:val="center"/>
        <w:rPr>
          <w:b/>
          <w:sz w:val="20"/>
        </w:rPr>
      </w:pPr>
    </w:p>
    <w:p w14:paraId="4219BF65">
      <w:pPr>
        <w:pStyle w:val="4"/>
        <w:spacing w:before="5"/>
        <w:jc w:val="center"/>
        <w:rPr>
          <w:b/>
          <w:sz w:val="20"/>
        </w:rPr>
      </w:pPr>
      <w:r>
        <w:rPr>
          <w:rFonts w:hint="eastAsia" w:eastAsia="宋体"/>
          <w:b/>
          <w:sz w:val="20"/>
          <w:lang w:eastAsia="zh-CN"/>
        </w:rPr>
        <w:drawing>
          <wp:inline distT="0" distB="0" distL="114300" distR="114300">
            <wp:extent cx="4035425" cy="3922395"/>
            <wp:effectExtent l="0" t="0" r="3175" b="14605"/>
            <wp:docPr id="1" name="图片 1" descr="16c6e2805889bfbcb7e19890a15859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c6e2805889bfbcb7e19890a15859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392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4DE1">
      <w:pPr>
        <w:pStyle w:val="4"/>
        <w:spacing w:before="5"/>
        <w:rPr>
          <w:b/>
          <w:sz w:val="20"/>
        </w:rPr>
      </w:pPr>
    </w:p>
    <w:p w14:paraId="4F2406FB">
      <w:pPr>
        <w:pStyle w:val="4"/>
        <w:spacing w:before="5"/>
        <w:rPr>
          <w:b/>
          <w:sz w:val="20"/>
        </w:rPr>
      </w:pPr>
    </w:p>
    <w:p w14:paraId="360536A3">
      <w:pPr>
        <w:pStyle w:val="4"/>
        <w:spacing w:before="5"/>
        <w:rPr>
          <w:b/>
          <w:sz w:val="20"/>
        </w:rPr>
      </w:pPr>
    </w:p>
    <w:p w14:paraId="1EA8264F">
      <w:pPr>
        <w:pStyle w:val="4"/>
        <w:spacing w:before="5"/>
        <w:rPr>
          <w:b/>
          <w:sz w:val="20"/>
        </w:rPr>
      </w:pPr>
    </w:p>
    <w:p w14:paraId="060875DA">
      <w:pPr>
        <w:pStyle w:val="4"/>
        <w:spacing w:before="5"/>
        <w:rPr>
          <w:b/>
          <w:sz w:val="20"/>
        </w:rPr>
      </w:pPr>
    </w:p>
    <w:p w14:paraId="67F7A028">
      <w:pPr>
        <w:pStyle w:val="4"/>
        <w:spacing w:before="5"/>
        <w:rPr>
          <w:b/>
          <w:sz w:val="20"/>
        </w:rPr>
      </w:pPr>
    </w:p>
    <w:p w14:paraId="421A7004">
      <w:pPr>
        <w:pStyle w:val="4"/>
        <w:spacing w:before="5"/>
        <w:rPr>
          <w:b/>
          <w:sz w:val="20"/>
        </w:rPr>
      </w:pPr>
    </w:p>
    <w:p w14:paraId="0AFC9EA6">
      <w:pPr>
        <w:pStyle w:val="4"/>
        <w:spacing w:before="5"/>
        <w:rPr>
          <w:b/>
          <w:sz w:val="20"/>
        </w:rPr>
      </w:pPr>
    </w:p>
    <w:p w14:paraId="44D6866C">
      <w:pPr>
        <w:jc w:val="center"/>
        <w:rPr>
          <w:rFonts w:hint="default" w:eastAsia="Calibri (正文)" w:cs="Calibri (正文)" w:asciiTheme="minorAscii" w:hAnsiTheme="minorAscii"/>
          <w:b/>
          <w:sz w:val="72"/>
          <w:szCs w:val="72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sz w:val="72"/>
          <w:szCs w:val="72"/>
          <w:lang w:val="en-US" w:eastAsia="zh-CN"/>
        </w:rPr>
        <w:t>USER MANUAL</w:t>
      </w:r>
    </w:p>
    <w:p w14:paraId="4C5194F1">
      <w:pPr>
        <w:rPr>
          <w:rFonts w:hint="default" w:eastAsia="Calibri (正文)" w:cs="Calibri (正文)" w:asciiTheme="minorAscii" w:hAnsiTheme="minorAscii"/>
        </w:rPr>
      </w:pPr>
    </w:p>
    <w:tbl>
      <w:tblPr>
        <w:tblStyle w:val="7"/>
        <w:tblpPr w:leftFromText="180" w:rightFromText="180" w:vertAnchor="text" w:horzAnchor="page" w:tblpX="1422" w:tblpY="225"/>
        <w:tblOverlap w:val="never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0"/>
      </w:tblGrid>
      <w:tr w14:paraId="285C7F34">
        <w:tc>
          <w:tcPr>
            <w:tcW w:w="9160" w:type="dxa"/>
            <w:noWrap w:val="0"/>
            <w:vAlign w:val="top"/>
          </w:tcPr>
          <w:p w14:paraId="1135763D">
            <w:pPr>
              <w:widowControl w:val="0"/>
              <w:jc w:val="center"/>
              <w:rPr>
                <w:rFonts w:hint="default" w:eastAsia="Calibri (正文)" w:cs="Calibri (正文)" w:asciiTheme="minorAscii" w:hAnsiTheme="minorAscii"/>
                <w:b/>
                <w:sz w:val="36"/>
                <w:szCs w:val="36"/>
                <w:vertAlign w:val="baseline"/>
              </w:rPr>
            </w:pPr>
            <w:r>
              <w:rPr>
                <w:rFonts w:hint="default" w:eastAsia="Calibri (正文)" w:cs="Calibri (正文)" w:asciiTheme="minorAscii" w:hAnsiTheme="minorAscii"/>
                <w:b/>
                <w:sz w:val="36"/>
                <w:szCs w:val="36"/>
              </w:rPr>
              <w:t>KEEP THIS USER MANUAL FOR FUTURE NEEDS</w:t>
            </w:r>
          </w:p>
        </w:tc>
      </w:tr>
    </w:tbl>
    <w:p w14:paraId="592ED854">
      <w:pPr>
        <w:rPr>
          <w:rFonts w:hint="default" w:eastAsia="Calibri (正文)" w:cs="Calibri (正文)" w:asciiTheme="minorAscii" w:hAnsiTheme="minorAscii"/>
        </w:rPr>
      </w:pPr>
    </w:p>
    <w:p w14:paraId="4B6AB2E2">
      <w:pPr>
        <w:rPr>
          <w:rFonts w:hint="default" w:eastAsia="Calibri (正文)" w:cs="Calibri (正文)" w:asciiTheme="minorAscii" w:hAnsiTheme="minorAscii"/>
        </w:rPr>
      </w:pPr>
    </w:p>
    <w:p w14:paraId="711DA439">
      <w:pPr>
        <w:jc w:val="left"/>
        <w:rPr>
          <w:rFonts w:hint="default" w:eastAsia="Calibri (正文)" w:cs="Calibri (正文)" w:asciiTheme="minorAscii" w:hAnsiTheme="minorAscii"/>
          <w:b/>
          <w:bCs/>
          <w:sz w:val="30"/>
          <w:szCs w:val="30"/>
        </w:rPr>
      </w:pPr>
    </w:p>
    <w:p w14:paraId="494B66BF">
      <w:pPr>
        <w:pStyle w:val="4"/>
        <w:spacing w:before="5"/>
        <w:rPr>
          <w:b/>
          <w:sz w:val="20"/>
        </w:rPr>
      </w:pPr>
    </w:p>
    <w:p w14:paraId="671FC4B9">
      <w:pPr>
        <w:pStyle w:val="4"/>
        <w:spacing w:before="5"/>
        <w:rPr>
          <w:b/>
          <w:sz w:val="20"/>
        </w:rPr>
      </w:pPr>
    </w:p>
    <w:p w14:paraId="02E8EE70">
      <w:pPr>
        <w:pStyle w:val="4"/>
        <w:spacing w:before="5"/>
        <w:rPr>
          <w:b/>
          <w:sz w:val="20"/>
        </w:rPr>
      </w:pPr>
    </w:p>
    <w:p w14:paraId="3F4607A2">
      <w:pPr>
        <w:spacing w:after="0"/>
        <w:rPr>
          <w:sz w:val="20"/>
        </w:rPr>
        <w:sectPr>
          <w:type w:val="continuous"/>
          <w:pgSz w:w="11910" w:h="16840"/>
          <w:pgMar w:top="1580" w:right="780" w:bottom="280" w:left="640" w:header="720" w:footer="720" w:gutter="0"/>
          <w:cols w:space="720" w:num="1"/>
        </w:sectPr>
      </w:pPr>
    </w:p>
    <w:p w14:paraId="62E5B037">
      <w:pPr>
        <w:pStyle w:val="10"/>
        <w:numPr>
          <w:ilvl w:val="0"/>
          <w:numId w:val="0"/>
        </w:numPr>
        <w:tabs>
          <w:tab w:val="left" w:pos="481"/>
        </w:tabs>
        <w:spacing w:before="45" w:after="0" w:line="240" w:lineRule="auto"/>
        <w:ind w:right="0" w:rightChars="0"/>
        <w:jc w:val="left"/>
        <w:rPr>
          <w:b/>
          <w:bCs/>
          <w:sz w:val="28"/>
        </w:rPr>
      </w:pPr>
      <w:r>
        <w:rPr>
          <w:b/>
          <w:bCs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640080</wp:posOffset>
            </wp:positionH>
            <wp:positionV relativeFrom="paragraph">
              <wp:posOffset>297815</wp:posOffset>
            </wp:positionV>
            <wp:extent cx="1549400" cy="88392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369" cy="883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</w:rPr>
        <w:t>DISPLAY</w:t>
      </w:r>
      <w:r>
        <w:rPr>
          <w:b/>
          <w:bCs/>
          <w:spacing w:val="-6"/>
          <w:sz w:val="28"/>
        </w:rPr>
        <w:t xml:space="preserve"> </w:t>
      </w:r>
      <w:r>
        <w:rPr>
          <w:b/>
          <w:bCs/>
          <w:sz w:val="28"/>
        </w:rPr>
        <w:t>MENU</w:t>
      </w:r>
    </w:p>
    <w:p w14:paraId="75D00E19">
      <w:pPr>
        <w:pStyle w:val="4"/>
        <w:spacing w:before="9"/>
        <w:rPr>
          <w:b/>
          <w:sz w:val="31"/>
        </w:rPr>
      </w:pPr>
      <w:r>
        <w:br w:type="column"/>
      </w:r>
    </w:p>
    <w:p w14:paraId="4A64572E">
      <w:pPr>
        <w:pStyle w:val="4"/>
        <w:spacing w:before="1" w:line="242" w:lineRule="auto"/>
        <w:ind w:left="262" w:right="5348"/>
      </w:pPr>
      <w:r>
        <w:t>A</w:t>
      </w:r>
      <w:r>
        <w:rPr>
          <w:rFonts w:hint="eastAsia" w:ascii="宋体" w:eastAsia="宋体"/>
        </w:rPr>
        <w:t>．</w:t>
      </w:r>
      <w:r>
        <w:t xml:space="preserve">Function </w:t>
      </w:r>
      <w:r>
        <w:rPr>
          <w:spacing w:val="-7"/>
        </w:rPr>
        <w:t xml:space="preserve">key </w:t>
      </w:r>
      <w:r>
        <w:t>B</w:t>
      </w:r>
      <w:r>
        <w:rPr>
          <w:rFonts w:hint="eastAsia" w:ascii="宋体" w:eastAsia="宋体"/>
        </w:rPr>
        <w:t>．</w:t>
      </w:r>
      <w:r>
        <w:t xml:space="preserve">UP </w:t>
      </w:r>
      <w:r>
        <w:rPr>
          <w:spacing w:val="-2"/>
        </w:rPr>
        <w:t xml:space="preserve">key </w:t>
      </w:r>
      <w:r>
        <w:t>C</w:t>
      </w:r>
      <w:r>
        <w:rPr>
          <w:rFonts w:hint="eastAsia" w:ascii="宋体" w:eastAsia="宋体"/>
        </w:rPr>
        <w:t>．</w:t>
      </w:r>
      <w:r>
        <w:t xml:space="preserve">Down </w:t>
      </w:r>
      <w:r>
        <w:rPr>
          <w:spacing w:val="-2"/>
        </w:rPr>
        <w:t>key</w:t>
      </w:r>
    </w:p>
    <w:p w14:paraId="50E435B2">
      <w:pPr>
        <w:pStyle w:val="4"/>
        <w:spacing w:before="1"/>
        <w:ind w:left="262"/>
      </w:pPr>
      <w:r>
        <w:t>D</w:t>
      </w:r>
      <w:r>
        <w:rPr>
          <w:rFonts w:hint="eastAsia" w:ascii="宋体" w:eastAsia="宋体"/>
        </w:rPr>
        <w:t>．</w:t>
      </w:r>
      <w:r>
        <w:t>Enter</w:t>
      </w:r>
      <w:r>
        <w:rPr>
          <w:spacing w:val="-10"/>
        </w:rPr>
        <w:t xml:space="preserve"> </w:t>
      </w:r>
      <w:r>
        <w:rPr>
          <w:spacing w:val="-2"/>
        </w:rPr>
        <w:t>key</w:t>
      </w:r>
    </w:p>
    <w:p w14:paraId="361D5D78">
      <w:pPr>
        <w:spacing w:after="0"/>
        <w:sectPr>
          <w:type w:val="continuous"/>
          <w:pgSz w:w="11910" w:h="16840"/>
          <w:pgMar w:top="1580" w:right="780" w:bottom="280" w:left="640" w:header="720" w:footer="720" w:gutter="0"/>
          <w:cols w:equalWidth="0" w:num="2">
            <w:col w:w="2849" w:space="77"/>
            <w:col w:w="7564"/>
          </w:cols>
        </w:sectPr>
      </w:pPr>
    </w:p>
    <w:p w14:paraId="76F076B8">
      <w:pPr>
        <w:pStyle w:val="4"/>
        <w:rPr>
          <w:sz w:val="20"/>
        </w:rPr>
      </w:pPr>
    </w:p>
    <w:p w14:paraId="1407E025">
      <w:pPr>
        <w:pStyle w:val="4"/>
        <w:spacing w:before="1"/>
      </w:pPr>
    </w:p>
    <w:p w14:paraId="13D2FB5E">
      <w:pPr>
        <w:pStyle w:val="3"/>
        <w:tabs>
          <w:tab w:val="left" w:pos="1246"/>
          <w:tab w:val="left" w:pos="1860"/>
          <w:tab w:val="left" w:pos="2347"/>
        </w:tabs>
        <w:spacing w:before="52"/>
        <w:ind w:left="622"/>
      </w:pPr>
      <w:r>
        <w:t>A</w:t>
      </w:r>
      <w:r>
        <w:tab/>
      </w:r>
      <w:r>
        <w:t>B</w:t>
      </w:r>
      <w:r>
        <w:tab/>
      </w:r>
      <w:r>
        <w:t>C</w:t>
      </w:r>
      <w:r>
        <w:tab/>
      </w:r>
      <w:r>
        <w:t>D</w:t>
      </w:r>
    </w:p>
    <w:p w14:paraId="04AC5BE5">
      <w:pPr>
        <w:pStyle w:val="4"/>
        <w:ind w:left="262" w:right="101"/>
        <w:jc w:val="both"/>
      </w:pPr>
      <w:r>
        <w:t xml:space="preserve">Operate introduce: Press function </w:t>
      </w:r>
      <w:r>
        <w:rPr>
          <w:spacing w:val="-3"/>
        </w:rPr>
        <w:t xml:space="preserve">key </w:t>
      </w:r>
      <w:r>
        <w:rPr>
          <w:rFonts w:ascii="Times New Roman" w:hAnsi="Times New Roman"/>
        </w:rPr>
        <w:t>“</w:t>
      </w:r>
      <w:r>
        <w:t>A</w:t>
      </w:r>
      <w:r>
        <w:rPr>
          <w:rFonts w:ascii="Times New Roman" w:hAnsi="Times New Roman"/>
        </w:rPr>
        <w:t xml:space="preserve">” </w:t>
      </w:r>
      <w:r>
        <w:t xml:space="preserve">will circulate seven different function effects, The line of words upside LCD stand for the present working function ( please </w:t>
      </w:r>
      <w:r>
        <w:rPr>
          <w:spacing w:val="-3"/>
        </w:rPr>
        <w:t xml:space="preserve">refer </w:t>
      </w:r>
      <w:r>
        <w:t>to the function table.), the under</w:t>
      </w:r>
      <w:r>
        <w:rPr>
          <w:spacing w:val="-6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stands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LCD</w:t>
      </w:r>
      <w:r>
        <w:rPr>
          <w:spacing w:val="-3"/>
        </w:rPr>
        <w:t xml:space="preserve"> </w:t>
      </w:r>
      <w:r>
        <w:t>shows</w:t>
      </w:r>
      <w:r>
        <w:rPr>
          <w:spacing w:val="-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speed</w:t>
      </w:r>
      <w:r>
        <w:rPr>
          <w:spacing w:val="-2"/>
        </w:rPr>
        <w:t xml:space="preserve"> </w:t>
      </w:r>
      <w:r>
        <w:t>parameter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function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at.</w:t>
      </w:r>
    </w:p>
    <w:p w14:paraId="031CC4EE">
      <w:pPr>
        <w:pStyle w:val="4"/>
        <w:spacing w:before="11"/>
        <w:rPr>
          <w:sz w:val="23"/>
        </w:rPr>
      </w:pPr>
    </w:p>
    <w:p w14:paraId="13DF668A">
      <w:pPr>
        <w:pStyle w:val="10"/>
        <w:numPr>
          <w:ilvl w:val="0"/>
          <w:numId w:val="0"/>
        </w:numPr>
        <w:tabs>
          <w:tab w:val="left" w:pos="481"/>
        </w:tabs>
        <w:spacing w:before="1" w:after="0" w:line="240" w:lineRule="auto"/>
        <w:ind w:right="0" w:rightChars="0"/>
        <w:jc w:val="both"/>
        <w:rPr>
          <w:sz w:val="24"/>
        </w:rPr>
      </w:pPr>
      <w:r>
        <w:rPr>
          <w:b/>
          <w:sz w:val="28"/>
        </w:rPr>
        <w:t xml:space="preserve">DISPLAY MENU FUNCTION </w:t>
      </w:r>
      <w:r>
        <w:rPr>
          <w:sz w:val="24"/>
        </w:rPr>
        <w:t xml:space="preserve">( Press D </w:t>
      </w:r>
      <w:r>
        <w:rPr>
          <w:spacing w:val="-2"/>
          <w:sz w:val="24"/>
        </w:rPr>
        <w:t xml:space="preserve">key </w:t>
      </w:r>
      <w:r>
        <w:rPr>
          <w:sz w:val="24"/>
        </w:rPr>
        <w:t>to confirm after choosing certain</w:t>
      </w:r>
      <w:r>
        <w:rPr>
          <w:spacing w:val="-38"/>
          <w:sz w:val="24"/>
        </w:rPr>
        <w:t xml:space="preserve"> </w:t>
      </w:r>
      <w:r>
        <w:rPr>
          <w:sz w:val="24"/>
        </w:rPr>
        <w:t>function)</w:t>
      </w:r>
    </w:p>
    <w:tbl>
      <w:tblPr>
        <w:tblStyle w:val="6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417"/>
        <w:gridCol w:w="7324"/>
      </w:tblGrid>
      <w:tr w14:paraId="0F39C2D5">
        <w:trPr>
          <w:trHeight w:val="420" w:hRule="atLeast"/>
        </w:trPr>
        <w:tc>
          <w:tcPr>
            <w:tcW w:w="993" w:type="dxa"/>
            <w:shd w:val="clear" w:color="auto" w:fill="D7D7D7" w:themeFill="background1" w:themeFillShade="D8"/>
          </w:tcPr>
          <w:p w14:paraId="4CFD40DB">
            <w:pPr>
              <w:pStyle w:val="11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1417" w:type="dxa"/>
            <w:shd w:val="clear" w:color="auto" w:fill="D7D7D7" w:themeFill="background1" w:themeFillShade="D8"/>
          </w:tcPr>
          <w:p w14:paraId="4AFEEC07">
            <w:pPr>
              <w:pStyle w:val="11"/>
              <w:spacing w:before="1" w:line="240" w:lineRule="auto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DISPLAY</w:t>
            </w:r>
          </w:p>
        </w:tc>
        <w:tc>
          <w:tcPr>
            <w:tcW w:w="7324" w:type="dxa"/>
            <w:shd w:val="clear" w:color="auto" w:fill="D7D7D7" w:themeFill="background1" w:themeFillShade="D8"/>
          </w:tcPr>
          <w:p w14:paraId="7BF58A51">
            <w:pPr>
              <w:pStyle w:val="11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FUNCTION</w:t>
            </w:r>
          </w:p>
        </w:tc>
      </w:tr>
      <w:tr w14:paraId="3267B134">
        <w:trPr>
          <w:trHeight w:val="623" w:hRule="atLeast"/>
        </w:trPr>
        <w:tc>
          <w:tcPr>
            <w:tcW w:w="993" w:type="dxa"/>
          </w:tcPr>
          <w:p w14:paraId="62ECD830">
            <w:pPr>
              <w:pStyle w:val="11"/>
              <w:spacing w:before="1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  <w:vAlign w:val="top"/>
          </w:tcPr>
          <w:p w14:paraId="0D3ABB7A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A00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24" w:type="dxa"/>
            <w:vAlign w:val="center"/>
          </w:tcPr>
          <w:p w14:paraId="038B7574">
            <w:pPr>
              <w:ind w:left="0" w:leftChars="0" w:right="0" w:rightChars="0"/>
              <w:rPr>
                <w:sz w:val="24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12 channel address code, UP/DOWN key selects the address code (A001 ~ A512), press the confirmation key (ENTER key) to save the address code </w:t>
            </w:r>
          </w:p>
        </w:tc>
      </w:tr>
      <w:tr w14:paraId="3DACFB07">
        <w:trPr>
          <w:trHeight w:val="308" w:hRule="atLeast"/>
        </w:trPr>
        <w:tc>
          <w:tcPr>
            <w:tcW w:w="993" w:type="dxa"/>
          </w:tcPr>
          <w:p w14:paraId="5D7C7808">
            <w:pPr>
              <w:pStyle w:val="11"/>
              <w:spacing w:line="289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vAlign w:val="top"/>
          </w:tcPr>
          <w:p w14:paraId="796DE617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L001</w:t>
            </w:r>
          </w:p>
        </w:tc>
        <w:tc>
          <w:tcPr>
            <w:tcW w:w="7324" w:type="dxa"/>
            <w:vAlign w:val="center"/>
          </w:tcPr>
          <w:p w14:paraId="5C4D3BBE">
            <w:pPr>
              <w:ind w:left="0" w:leftChars="0" w:right="0" w:rightChars="0"/>
              <w:rPr>
                <w:rFonts w:hint="eastAsia" w:ascii="宋体" w:eastAsia="宋体"/>
                <w:sz w:val="24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4 channel mode, UP/DOWN key selects the address code (L001 ~ L512), press the confirmation key (ENTER key) to save the address code </w:t>
            </w:r>
          </w:p>
        </w:tc>
      </w:tr>
      <w:tr w14:paraId="5AF1FE90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5FF91B68">
            <w:pPr>
              <w:pStyle w:val="11"/>
              <w:spacing w:line="285" w:lineRule="exact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3F6CAC1A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7F381628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2 channel mode, the UP/DOWN key selects the address code (d001 ~ d512), press the confirmation key (ENTER key) to save the address code </w:t>
            </w:r>
          </w:p>
        </w:tc>
      </w:tr>
      <w:tr w14:paraId="27E70BA8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71357497">
            <w:pPr>
              <w:pStyle w:val="11"/>
              <w:spacing w:line="283" w:lineRule="exact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39186C5D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M000</w:t>
            </w:r>
          </w:p>
        </w:tc>
        <w:tc>
          <w:tcPr>
            <w:tcW w:w="7324" w:type="dxa"/>
            <w:shd w:val="clear" w:color="auto" w:fill="auto"/>
            <w:vAlign w:val="top"/>
          </w:tcPr>
          <w:p w14:paraId="5E1E63D2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</w:rPr>
              <w:t>macro</w:t>
            </w:r>
          </w:p>
        </w:tc>
      </w:tr>
      <w:tr w14:paraId="7D5FA6AB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3ACEF216">
            <w:pPr>
              <w:pStyle w:val="11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A63B7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S0</w:t>
            </w:r>
            <w:r>
              <w:rPr>
                <w:rFonts w:hint="eastAsia"/>
                <w:sz w:val="24"/>
                <w:szCs w:val="24"/>
              </w:rPr>
              <w:t>00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0439CC20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lang w:val="en-US" w:eastAsia="zh-CN"/>
              </w:rPr>
              <w:t>Functional mode speed</w:t>
            </w:r>
          </w:p>
        </w:tc>
      </w:tr>
      <w:tr w14:paraId="2634121A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30156C17">
            <w:pPr>
              <w:pStyle w:val="11"/>
              <w:spacing w:line="282" w:lineRule="exact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39B733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P0</w:t>
            </w:r>
            <w:r>
              <w:rPr>
                <w:rFonts w:hint="eastAsia"/>
                <w:sz w:val="24"/>
                <w:szCs w:val="24"/>
              </w:rPr>
              <w:t>00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17262DDD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lang w:val="en-US" w:eastAsia="zh-CN"/>
              </w:rPr>
              <w:t>The frequency flash is from slow to fast</w:t>
            </w:r>
          </w:p>
        </w:tc>
      </w:tr>
      <w:tr w14:paraId="4906EBEF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793D5302">
            <w:pPr>
              <w:pStyle w:val="11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76121BA2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R255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0C8B1828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(r000-r255) up, manually modify the bulb 1 cold white brightness </w:t>
            </w:r>
          </w:p>
        </w:tc>
      </w:tr>
      <w:tr w14:paraId="4D7A67E0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382E9867">
            <w:pPr>
              <w:pStyle w:val="11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64C8936A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G255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1FC5C270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(G000 - G255) upward, downward manually modify the lamp bead 1 warm white brightness </w:t>
            </w:r>
          </w:p>
        </w:tc>
      </w:tr>
      <w:tr w14:paraId="5C950B2B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552E3C46">
            <w:pPr>
              <w:pStyle w:val="11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1B88062B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B255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16AD9D35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(B000 - B255) upward, manually modify the lamp bead 2 cold white brightness </w:t>
            </w:r>
          </w:p>
        </w:tc>
      </w:tr>
      <w:tr w14:paraId="6161DA94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677B76D9">
            <w:pPr>
              <w:pStyle w:val="11"/>
              <w:spacing w:line="283" w:lineRule="exact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244F0F55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7B0ECF9A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(w00-w255) upward, downward manually modify the lamp ball 2 warm and white brightness </w:t>
            </w:r>
          </w:p>
        </w:tc>
      </w:tr>
      <w:tr w14:paraId="058F7435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0320D041">
            <w:pPr>
              <w:pStyle w:val="11"/>
              <w:spacing w:line="284" w:lineRule="exact"/>
              <w:ind w:left="108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46AE93C1">
            <w:pPr>
              <w:ind w:left="0" w:leftChars="0" w:right="0" w:rightChars="0"/>
              <w:jc w:val="center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Y255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5F6E2940">
            <w:pPr>
              <w:ind w:left="0" w:leftChars="0" w:right="0" w:rightChars="0"/>
              <w:rPr>
                <w:rFonts w:ascii="Calibri" w:hAnsi="Calibri" w:eastAsia="Calibri" w:cs="Calibri"/>
                <w:sz w:val="24"/>
                <w:szCs w:val="22"/>
                <w:lang w:val="en-US" w:eastAsia="en-US" w:bidi="en-US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(y000-y255) upward, downward manually modify the bulb 3 cold white brightness </w:t>
            </w:r>
          </w:p>
        </w:tc>
      </w:tr>
      <w:tr w14:paraId="0B78E5B9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51C3BF9F">
            <w:pPr>
              <w:pStyle w:val="11"/>
              <w:spacing w:line="284" w:lineRule="exact"/>
              <w:ind w:left="108" w:leftChars="0" w:right="0" w:rightChars="0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12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67497F10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I255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0AEB4BE2">
            <w:pPr>
              <w:ind w:left="0" w:leftChars="0" w:right="0" w:rightChars="0"/>
              <w:rPr>
                <w:sz w:val="24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(i000-i255) upward, downward manually modify the bulb 3 warm white brightness </w:t>
            </w:r>
          </w:p>
        </w:tc>
      </w:tr>
      <w:tr w14:paraId="0DDC9B15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5372C214">
            <w:pPr>
              <w:pStyle w:val="11"/>
              <w:spacing w:line="284" w:lineRule="exact"/>
              <w:ind w:left="108" w:leftChars="0" w:right="0" w:rightChars="0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13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79894E2F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F255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0CD0C90D">
            <w:pPr>
              <w:ind w:left="0" w:leftChars="0" w:right="0" w:rightChars="0"/>
              <w:rPr>
                <w:sz w:val="24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(F000 - F255) up and down manually modify the bulb 4 cold white brightness </w:t>
            </w:r>
          </w:p>
        </w:tc>
      </w:tr>
      <w:tr w14:paraId="6798CF95">
        <w:trPr>
          <w:trHeight w:val="308" w:hRule="atLeast"/>
        </w:trPr>
        <w:tc>
          <w:tcPr>
            <w:tcW w:w="993" w:type="dxa"/>
            <w:shd w:val="clear" w:color="auto" w:fill="auto"/>
            <w:vAlign w:val="top"/>
          </w:tcPr>
          <w:p w14:paraId="721492B6">
            <w:pPr>
              <w:pStyle w:val="11"/>
              <w:spacing w:line="284" w:lineRule="exact"/>
              <w:ind w:left="108" w:leftChars="0" w:right="0" w:rightChars="0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14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78D14922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H255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8343A08">
            <w:pPr>
              <w:ind w:left="0" w:leftChars="0" w:right="0" w:rightChars="0"/>
              <w:rPr>
                <w:sz w:val="24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(H000 - H255) upward, downward manually modify the bulb 4 warm white brightness </w:t>
            </w:r>
          </w:p>
        </w:tc>
      </w:tr>
    </w:tbl>
    <w:p w14:paraId="4F566380">
      <w:pPr>
        <w:spacing w:after="0" w:line="240" w:lineRule="auto"/>
        <w:rPr>
          <w:rFonts w:hint="eastAsia" w:ascii="宋体" w:eastAsia="宋体"/>
          <w:sz w:val="24"/>
        </w:rPr>
        <w:sectPr>
          <w:type w:val="continuous"/>
          <w:pgSz w:w="11910" w:h="16840"/>
          <w:pgMar w:top="1580" w:right="780" w:bottom="280" w:left="640" w:header="720" w:footer="720" w:gutter="0"/>
          <w:cols w:space="720" w:num="1"/>
        </w:sectPr>
      </w:pPr>
    </w:p>
    <w:p w14:paraId="3279BD38">
      <w:pPr>
        <w:pStyle w:val="2"/>
        <w:numPr>
          <w:ilvl w:val="0"/>
          <w:numId w:val="0"/>
        </w:numPr>
        <w:tabs>
          <w:tab w:val="left" w:pos="481"/>
        </w:tabs>
        <w:spacing w:before="45" w:after="0" w:line="341" w:lineRule="exact"/>
        <w:ind w:right="0" w:rightChars="0"/>
        <w:jc w:val="left"/>
      </w:pPr>
      <w:r>
        <w:t>CHANNEL</w:t>
      </w:r>
      <w:r>
        <w:rPr>
          <w:spacing w:val="-4"/>
        </w:rPr>
        <w:t xml:space="preserve"> </w:t>
      </w:r>
      <w:r>
        <w:t>LIST</w:t>
      </w:r>
    </w:p>
    <w:p w14:paraId="10B45C6E"/>
    <w:p w14:paraId="6BAD1769">
      <w:pPr>
        <w:pStyle w:val="3"/>
        <w:spacing w:line="292" w:lineRule="exact"/>
        <w:ind w:left="0" w:leftChars="0" w:firstLine="0" w:firstLineChars="0"/>
      </w:pPr>
      <w:r>
        <w:rPr>
          <w:rFonts w:hint="eastAsia" w:eastAsia="宋体"/>
          <w:lang w:val="en-US" w:eastAsia="zh-CN"/>
        </w:rPr>
        <w:t>12</w:t>
      </w:r>
      <w:r>
        <w:t>CH</w:t>
      </w:r>
      <w:r>
        <w:rPr>
          <w:spacing w:val="-6"/>
        </w:rPr>
        <w:t xml:space="preserve"> </w:t>
      </w:r>
      <w:r>
        <w:t>Description</w:t>
      </w:r>
    </w:p>
    <w:tbl>
      <w:tblPr>
        <w:tblStyle w:val="6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474"/>
        <w:gridCol w:w="7230"/>
      </w:tblGrid>
      <w:tr w14:paraId="4EFBA561">
        <w:trPr>
          <w:trHeight w:val="292" w:hRule="atLeast"/>
        </w:trPr>
        <w:tc>
          <w:tcPr>
            <w:tcW w:w="993" w:type="dxa"/>
            <w:shd w:val="clear" w:color="auto" w:fill="D7D7D7" w:themeFill="background1" w:themeFillShade="D8"/>
          </w:tcPr>
          <w:p w14:paraId="2CB80781">
            <w:pPr>
              <w:pStyle w:val="11"/>
              <w:spacing w:line="273" w:lineRule="exact"/>
              <w:ind w:left="226"/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NO.</w:t>
            </w:r>
          </w:p>
        </w:tc>
        <w:tc>
          <w:tcPr>
            <w:tcW w:w="1474" w:type="dxa"/>
            <w:shd w:val="clear" w:color="auto" w:fill="D7D7D7" w:themeFill="background1" w:themeFillShade="D8"/>
          </w:tcPr>
          <w:p w14:paraId="42F67849">
            <w:pPr>
              <w:pStyle w:val="11"/>
              <w:spacing w:line="273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FUNCTION</w:t>
            </w:r>
          </w:p>
        </w:tc>
        <w:tc>
          <w:tcPr>
            <w:tcW w:w="7230" w:type="dxa"/>
            <w:shd w:val="clear" w:color="auto" w:fill="D7D7D7" w:themeFill="background1" w:themeFillShade="D8"/>
          </w:tcPr>
          <w:p w14:paraId="62070252">
            <w:pPr>
              <w:pStyle w:val="11"/>
              <w:spacing w:line="273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DESCRIPTION</w:t>
            </w:r>
          </w:p>
        </w:tc>
      </w:tr>
      <w:tr w14:paraId="53AAD195">
        <w:trPr>
          <w:trHeight w:val="300" w:hRule="atLeast"/>
        </w:trPr>
        <w:tc>
          <w:tcPr>
            <w:tcW w:w="993" w:type="dxa"/>
          </w:tcPr>
          <w:p w14:paraId="5BFA403B">
            <w:pPr>
              <w:pStyle w:val="11"/>
              <w:rPr>
                <w:sz w:val="24"/>
              </w:rPr>
            </w:pPr>
            <w:r>
              <w:rPr>
                <w:sz w:val="24"/>
              </w:rPr>
              <w:t>1CH</w:t>
            </w:r>
          </w:p>
        </w:tc>
        <w:tc>
          <w:tcPr>
            <w:tcW w:w="1474" w:type="dxa"/>
            <w:vAlign w:val="center"/>
          </w:tcPr>
          <w:p w14:paraId="7AA6E79F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7230" w:type="dxa"/>
            <w:vAlign w:val="center"/>
          </w:tcPr>
          <w:p w14:paraId="50D3707D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eastAsia"/>
                <w:lang w:val="en-US" w:eastAsia="zh-CN"/>
              </w:rPr>
              <w:t>The total dimming</w:t>
            </w:r>
          </w:p>
        </w:tc>
      </w:tr>
      <w:tr w14:paraId="53051AE7">
        <w:trPr>
          <w:trHeight w:val="586" w:hRule="atLeast"/>
        </w:trPr>
        <w:tc>
          <w:tcPr>
            <w:tcW w:w="993" w:type="dxa"/>
          </w:tcPr>
          <w:p w14:paraId="40ACD373">
            <w:pPr>
              <w:pStyle w:val="11"/>
              <w:spacing w:line="24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>2</w:t>
            </w:r>
            <w:r>
              <w:rPr>
                <w:rFonts w:hint="eastAsia" w:eastAsia="宋体"/>
                <w:sz w:val="24"/>
                <w:lang w:val="en-US" w:eastAsia="zh-CN"/>
              </w:rPr>
              <w:t>CH</w:t>
            </w:r>
          </w:p>
        </w:tc>
        <w:tc>
          <w:tcPr>
            <w:tcW w:w="1474" w:type="dxa"/>
            <w:vAlign w:val="center"/>
          </w:tcPr>
          <w:p w14:paraId="767ACAD5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</w:rPr>
              <w:t>000-255</w:t>
            </w:r>
          </w:p>
        </w:tc>
        <w:tc>
          <w:tcPr>
            <w:tcW w:w="7230" w:type="dxa"/>
            <w:vAlign w:val="center"/>
          </w:tcPr>
          <w:p w14:paraId="3E89B215">
            <w:pPr>
              <w:jc w:val="left"/>
            </w:pPr>
            <w:r>
              <w:rPr>
                <w:lang w:val="en-US" w:eastAsia="zh-CN"/>
              </w:rPr>
              <w:t>0-9 no stroboscopic</w:t>
            </w:r>
          </w:p>
          <w:p w14:paraId="1C747E6B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lang w:val="en-US" w:eastAsia="zh-CN"/>
              </w:rPr>
              <w:t>10-255 strobes speed from slow to fast</w:t>
            </w:r>
          </w:p>
        </w:tc>
      </w:tr>
      <w:tr w14:paraId="72CA015F">
        <w:trPr>
          <w:trHeight w:val="300" w:hRule="atLeast"/>
        </w:trPr>
        <w:tc>
          <w:tcPr>
            <w:tcW w:w="993" w:type="dxa"/>
          </w:tcPr>
          <w:p w14:paraId="482093E4">
            <w:pPr>
              <w:pStyle w:val="11"/>
              <w:rPr>
                <w:sz w:val="24"/>
              </w:rPr>
            </w:pPr>
            <w:r>
              <w:rPr>
                <w:sz w:val="24"/>
              </w:rPr>
              <w:t>3CH</w:t>
            </w:r>
          </w:p>
        </w:tc>
        <w:tc>
          <w:tcPr>
            <w:tcW w:w="1474" w:type="dxa"/>
            <w:vAlign w:val="top"/>
          </w:tcPr>
          <w:p w14:paraId="722E6A45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250-255</w:t>
            </w:r>
          </w:p>
        </w:tc>
        <w:tc>
          <w:tcPr>
            <w:tcW w:w="7230" w:type="dxa"/>
            <w:vAlign w:val="top"/>
          </w:tcPr>
          <w:p w14:paraId="2AB95025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macro</w:t>
            </w:r>
          </w:p>
        </w:tc>
      </w:tr>
      <w:tr w14:paraId="4D1E8908">
        <w:trPr>
          <w:trHeight w:val="300" w:hRule="atLeast"/>
        </w:trPr>
        <w:tc>
          <w:tcPr>
            <w:tcW w:w="993" w:type="dxa"/>
          </w:tcPr>
          <w:p w14:paraId="75CAF0DB">
            <w:pPr>
              <w:pStyle w:val="11"/>
              <w:rPr>
                <w:sz w:val="24"/>
              </w:rPr>
            </w:pPr>
            <w:r>
              <w:rPr>
                <w:sz w:val="24"/>
              </w:rPr>
              <w:t>4CH</w:t>
            </w:r>
          </w:p>
        </w:tc>
        <w:tc>
          <w:tcPr>
            <w:tcW w:w="1474" w:type="dxa"/>
            <w:vAlign w:val="center"/>
          </w:tcPr>
          <w:p w14:paraId="1CB3895E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3FA87152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Built-in mode speed adjustment</w:t>
            </w:r>
          </w:p>
        </w:tc>
      </w:tr>
      <w:tr w14:paraId="29E4F883">
        <w:trPr>
          <w:trHeight w:val="312" w:hRule="atLeast"/>
        </w:trPr>
        <w:tc>
          <w:tcPr>
            <w:tcW w:w="993" w:type="dxa"/>
          </w:tcPr>
          <w:p w14:paraId="2B52A774">
            <w:pPr>
              <w:pStyle w:val="11"/>
              <w:spacing w:line="291" w:lineRule="exact"/>
              <w:rPr>
                <w:sz w:val="24"/>
              </w:rPr>
            </w:pPr>
            <w:r>
              <w:rPr>
                <w:sz w:val="24"/>
              </w:rPr>
              <w:t>5CH</w:t>
            </w:r>
          </w:p>
        </w:tc>
        <w:tc>
          <w:tcPr>
            <w:tcW w:w="1474" w:type="dxa"/>
            <w:vAlign w:val="center"/>
          </w:tcPr>
          <w:p w14:paraId="55820CB7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1BC68E2B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lang w:val="en-US" w:eastAsia="zh-CN"/>
              </w:rPr>
              <w:t>R - light bulb 1 cold white linear dimming, from dark to light</w:t>
            </w:r>
          </w:p>
        </w:tc>
      </w:tr>
      <w:tr w14:paraId="581B451D">
        <w:trPr>
          <w:trHeight w:val="300" w:hRule="atLeast"/>
        </w:trPr>
        <w:tc>
          <w:tcPr>
            <w:tcW w:w="993" w:type="dxa"/>
          </w:tcPr>
          <w:p w14:paraId="74D2B329">
            <w:pPr>
              <w:pStyle w:val="11"/>
              <w:rPr>
                <w:sz w:val="24"/>
              </w:rPr>
            </w:pPr>
            <w:r>
              <w:rPr>
                <w:sz w:val="24"/>
              </w:rPr>
              <w:t>6CH</w:t>
            </w:r>
          </w:p>
        </w:tc>
        <w:tc>
          <w:tcPr>
            <w:tcW w:w="1474" w:type="dxa"/>
            <w:vAlign w:val="center"/>
          </w:tcPr>
          <w:p w14:paraId="27D5182F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57EAD842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G - light bulb 1 warm white linear dimming, from dark to light</w:t>
            </w:r>
          </w:p>
        </w:tc>
      </w:tr>
      <w:tr w14:paraId="69D1824B">
        <w:trPr>
          <w:trHeight w:val="300" w:hRule="atLeast"/>
        </w:trPr>
        <w:tc>
          <w:tcPr>
            <w:tcW w:w="993" w:type="dxa"/>
          </w:tcPr>
          <w:p w14:paraId="45B4ADCF">
            <w:pPr>
              <w:pStyle w:val="11"/>
              <w:rPr>
                <w:sz w:val="24"/>
              </w:rPr>
            </w:pPr>
            <w:r>
              <w:rPr>
                <w:sz w:val="24"/>
              </w:rPr>
              <w:t>7CH</w:t>
            </w:r>
          </w:p>
        </w:tc>
        <w:tc>
          <w:tcPr>
            <w:tcW w:w="1474" w:type="dxa"/>
            <w:vAlign w:val="center"/>
          </w:tcPr>
          <w:p w14:paraId="17763FBD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26EC92BB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B-lamp 2 cold white linear dimming, from dark to light</w:t>
            </w:r>
          </w:p>
        </w:tc>
      </w:tr>
      <w:tr w14:paraId="66ED9248">
        <w:trPr>
          <w:trHeight w:val="300" w:hRule="atLeast"/>
        </w:trPr>
        <w:tc>
          <w:tcPr>
            <w:tcW w:w="993" w:type="dxa"/>
          </w:tcPr>
          <w:p w14:paraId="3DC25C07">
            <w:pPr>
              <w:pStyle w:val="11"/>
              <w:rPr>
                <w:sz w:val="24"/>
              </w:rPr>
            </w:pPr>
            <w:r>
              <w:rPr>
                <w:sz w:val="24"/>
              </w:rPr>
              <w:t>8CH</w:t>
            </w:r>
          </w:p>
        </w:tc>
        <w:tc>
          <w:tcPr>
            <w:tcW w:w="1474" w:type="dxa"/>
            <w:vAlign w:val="center"/>
          </w:tcPr>
          <w:p w14:paraId="362D2C2D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663E1AE4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W - bulb 2 warm white linear dimming, from dark to light</w:t>
            </w:r>
          </w:p>
        </w:tc>
      </w:tr>
      <w:tr w14:paraId="69269032">
        <w:trPr>
          <w:trHeight w:val="300" w:hRule="atLeast"/>
        </w:trPr>
        <w:tc>
          <w:tcPr>
            <w:tcW w:w="993" w:type="dxa"/>
          </w:tcPr>
          <w:p w14:paraId="3D443969">
            <w:pPr>
              <w:pStyle w:val="11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9CH</w:t>
            </w:r>
          </w:p>
        </w:tc>
        <w:tc>
          <w:tcPr>
            <w:tcW w:w="1474" w:type="dxa"/>
            <w:vAlign w:val="center"/>
          </w:tcPr>
          <w:p w14:paraId="3250B594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0E441F26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Y - light bulb 3 cold white linear dimming, from dark to light</w:t>
            </w:r>
          </w:p>
        </w:tc>
      </w:tr>
      <w:tr w14:paraId="0530CFA0">
        <w:trPr>
          <w:trHeight w:val="300" w:hRule="atLeast"/>
        </w:trPr>
        <w:tc>
          <w:tcPr>
            <w:tcW w:w="993" w:type="dxa"/>
          </w:tcPr>
          <w:p w14:paraId="0908282D">
            <w:pPr>
              <w:pStyle w:val="11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10CH</w:t>
            </w:r>
          </w:p>
        </w:tc>
        <w:tc>
          <w:tcPr>
            <w:tcW w:w="1474" w:type="dxa"/>
            <w:vAlign w:val="center"/>
          </w:tcPr>
          <w:p w14:paraId="7954A1D4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3D4DF7D4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I - light bulb 3 warm white linear dimming, from dark to light</w:t>
            </w:r>
          </w:p>
        </w:tc>
      </w:tr>
      <w:tr w14:paraId="3F9AF90D">
        <w:trPr>
          <w:trHeight w:val="300" w:hRule="atLeast"/>
        </w:trPr>
        <w:tc>
          <w:tcPr>
            <w:tcW w:w="993" w:type="dxa"/>
          </w:tcPr>
          <w:p w14:paraId="2264F76E">
            <w:pPr>
              <w:pStyle w:val="11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11CH</w:t>
            </w:r>
          </w:p>
        </w:tc>
        <w:tc>
          <w:tcPr>
            <w:tcW w:w="1474" w:type="dxa"/>
            <w:vAlign w:val="center"/>
          </w:tcPr>
          <w:p w14:paraId="096188AC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060EFBCC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F - bulb 4 cold white linear dimming, from dark to light</w:t>
            </w:r>
          </w:p>
        </w:tc>
      </w:tr>
      <w:tr w14:paraId="66F20BC9">
        <w:trPr>
          <w:trHeight w:val="300" w:hRule="atLeast"/>
        </w:trPr>
        <w:tc>
          <w:tcPr>
            <w:tcW w:w="993" w:type="dxa"/>
          </w:tcPr>
          <w:p w14:paraId="43B26213">
            <w:pPr>
              <w:pStyle w:val="11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12CH</w:t>
            </w:r>
            <w:bookmarkStart w:id="1" w:name="_GoBack"/>
            <w:bookmarkEnd w:id="1"/>
          </w:p>
        </w:tc>
        <w:tc>
          <w:tcPr>
            <w:tcW w:w="1474" w:type="dxa"/>
            <w:vAlign w:val="center"/>
          </w:tcPr>
          <w:p w14:paraId="06146928">
            <w:pPr>
              <w:ind w:left="0" w:leftChars="0" w:right="0" w:rightChars="0"/>
              <w:jc w:val="center"/>
              <w:rPr>
                <w:sz w:val="24"/>
              </w:rPr>
            </w:pPr>
            <w:r>
              <w:rPr>
                <w:rFonts w:hint="eastAsia"/>
                <w:sz w:val="21"/>
                <w:szCs w:val="21"/>
              </w:rPr>
              <w:t>000-255</w:t>
            </w:r>
          </w:p>
        </w:tc>
        <w:tc>
          <w:tcPr>
            <w:tcW w:w="7230" w:type="dxa"/>
            <w:vAlign w:val="center"/>
          </w:tcPr>
          <w:p w14:paraId="62DDD8C1">
            <w:pPr>
              <w:ind w:left="0" w:leftChars="0" w:right="0" w:rightChars="0"/>
              <w:jc w:val="left"/>
              <w:rPr>
                <w:sz w:val="24"/>
              </w:rPr>
            </w:pPr>
            <w:r>
              <w:rPr>
                <w:rFonts w:hint="default"/>
                <w:lang w:val="en-US" w:eastAsia="zh-CN"/>
              </w:rPr>
              <w:t>H - bulb 4 warm white linear dimming, from dark to light</w:t>
            </w:r>
          </w:p>
        </w:tc>
      </w:tr>
    </w:tbl>
    <w:p w14:paraId="1D36624B">
      <w:pPr>
        <w:pStyle w:val="4"/>
        <w:rPr>
          <w:b/>
        </w:rPr>
      </w:pPr>
    </w:p>
    <w:p w14:paraId="4B832A08">
      <w:pPr>
        <w:pStyle w:val="4"/>
        <w:spacing w:before="11"/>
        <w:rPr>
          <w:b/>
          <w:sz w:val="23"/>
        </w:rPr>
      </w:pPr>
    </w:p>
    <w:p w14:paraId="14DB8A00">
      <w:pPr>
        <w:spacing w:before="0"/>
        <w:ind w:right="0"/>
        <w:jc w:val="left"/>
        <w:rPr>
          <w:b/>
          <w:sz w:val="24"/>
        </w:rPr>
      </w:pPr>
      <w:r>
        <w:rPr>
          <w:rFonts w:hint="eastAsia" w:eastAsia="宋体"/>
          <w:b/>
          <w:sz w:val="24"/>
          <w:lang w:val="en-US" w:eastAsia="zh-CN"/>
        </w:rPr>
        <w:t>4</w:t>
      </w:r>
      <w:r>
        <w:rPr>
          <w:b/>
          <w:sz w:val="24"/>
        </w:rPr>
        <w:t>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Description</w:t>
      </w:r>
    </w:p>
    <w:tbl>
      <w:tblPr>
        <w:tblStyle w:val="6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1467"/>
        <w:gridCol w:w="7211"/>
      </w:tblGrid>
      <w:tr w14:paraId="43553AB9">
        <w:trPr>
          <w:trHeight w:val="420" w:hRule="atLeast"/>
        </w:trPr>
        <w:tc>
          <w:tcPr>
            <w:tcW w:w="1019" w:type="dxa"/>
            <w:shd w:val="clear" w:color="auto" w:fill="D7D7D7" w:themeFill="background1" w:themeFillShade="D8"/>
          </w:tcPr>
          <w:p w14:paraId="68AF0674">
            <w:pPr>
              <w:pStyle w:val="11"/>
              <w:spacing w:line="240" w:lineRule="auto"/>
              <w:ind w:lef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1467" w:type="dxa"/>
            <w:shd w:val="clear" w:color="auto" w:fill="D7D7D7" w:themeFill="background1" w:themeFillShade="D8"/>
          </w:tcPr>
          <w:p w14:paraId="782E706B">
            <w:pPr>
              <w:pStyle w:val="11"/>
              <w:spacing w:line="240" w:lineRule="auto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FUNCTION</w:t>
            </w:r>
          </w:p>
        </w:tc>
        <w:tc>
          <w:tcPr>
            <w:tcW w:w="7211" w:type="dxa"/>
            <w:shd w:val="clear" w:color="auto" w:fill="D7D7D7" w:themeFill="background1" w:themeFillShade="D8"/>
          </w:tcPr>
          <w:p w14:paraId="01471FD3">
            <w:pPr>
              <w:pStyle w:val="11"/>
              <w:spacing w:line="240" w:lineRule="auto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DESCRIPTION</w:t>
            </w:r>
          </w:p>
        </w:tc>
      </w:tr>
      <w:tr w14:paraId="7D036A06">
        <w:trPr>
          <w:trHeight w:val="292" w:hRule="atLeast"/>
        </w:trPr>
        <w:tc>
          <w:tcPr>
            <w:tcW w:w="1019" w:type="dxa"/>
          </w:tcPr>
          <w:p w14:paraId="2AA29EA0"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1CH</w:t>
            </w:r>
          </w:p>
        </w:tc>
        <w:tc>
          <w:tcPr>
            <w:tcW w:w="1467" w:type="dxa"/>
            <w:vAlign w:val="center"/>
          </w:tcPr>
          <w:p w14:paraId="4F19FDDF">
            <w:pPr>
              <w:ind w:left="0" w:leftChars="0" w:right="0" w:rightChars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000-255</w:t>
            </w:r>
          </w:p>
        </w:tc>
        <w:tc>
          <w:tcPr>
            <w:tcW w:w="7211" w:type="dxa"/>
            <w:vAlign w:val="center"/>
          </w:tcPr>
          <w:p w14:paraId="72D54F98">
            <w:pPr>
              <w:ind w:left="0" w:leftChars="0" w:right="0" w:rightChars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Tuned light</w:t>
            </w:r>
          </w:p>
        </w:tc>
      </w:tr>
      <w:tr w14:paraId="5095C57C">
        <w:trPr>
          <w:trHeight w:val="300" w:hRule="atLeast"/>
        </w:trPr>
        <w:tc>
          <w:tcPr>
            <w:tcW w:w="1019" w:type="dxa"/>
          </w:tcPr>
          <w:p w14:paraId="50E162B8">
            <w:pPr>
              <w:pStyle w:val="11"/>
              <w:rPr>
                <w:sz w:val="24"/>
              </w:rPr>
            </w:pPr>
            <w:r>
              <w:rPr>
                <w:sz w:val="24"/>
              </w:rPr>
              <w:t>2CH</w:t>
            </w:r>
          </w:p>
        </w:tc>
        <w:tc>
          <w:tcPr>
            <w:tcW w:w="1467" w:type="dxa"/>
            <w:vAlign w:val="center"/>
          </w:tcPr>
          <w:p w14:paraId="2C4BD2F1">
            <w:pPr>
              <w:ind w:left="0" w:leftChars="0" w:right="0" w:rightChars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000-255</w:t>
            </w:r>
          </w:p>
        </w:tc>
        <w:tc>
          <w:tcPr>
            <w:tcW w:w="7211" w:type="dxa"/>
            <w:vAlign w:val="center"/>
          </w:tcPr>
          <w:p w14:paraId="49B31A44">
            <w:pPr>
              <w:ind w:left="0" w:leftChars="0" w:right="0" w:rightChars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R/G/Y/F brightness is adjusted from dark to light</w:t>
            </w:r>
          </w:p>
        </w:tc>
      </w:tr>
      <w:tr w14:paraId="1C1DC067">
        <w:trPr>
          <w:trHeight w:val="300" w:hRule="atLeast"/>
        </w:trPr>
        <w:tc>
          <w:tcPr>
            <w:tcW w:w="1019" w:type="dxa"/>
          </w:tcPr>
          <w:p w14:paraId="09E1F78A">
            <w:pPr>
              <w:pStyle w:val="11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3CH</w:t>
            </w:r>
          </w:p>
        </w:tc>
        <w:tc>
          <w:tcPr>
            <w:tcW w:w="1467" w:type="dxa"/>
            <w:vAlign w:val="center"/>
          </w:tcPr>
          <w:p w14:paraId="48433DBB">
            <w:pPr>
              <w:ind w:left="0" w:leftChars="0" w:right="0" w:rightChars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000-255</w:t>
            </w:r>
          </w:p>
        </w:tc>
        <w:tc>
          <w:tcPr>
            <w:tcW w:w="7211" w:type="dxa"/>
            <w:vAlign w:val="center"/>
          </w:tcPr>
          <w:p w14:paraId="32CDE532">
            <w:pPr>
              <w:ind w:left="0" w:leftChars="0" w:right="0" w:rightChars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  <w:t>B/W/I/H brightness is adjusted from dark to light</w:t>
            </w:r>
          </w:p>
        </w:tc>
      </w:tr>
      <w:tr w14:paraId="7EF076A1">
        <w:trPr>
          <w:trHeight w:val="300" w:hRule="atLeast"/>
        </w:trPr>
        <w:tc>
          <w:tcPr>
            <w:tcW w:w="1019" w:type="dxa"/>
          </w:tcPr>
          <w:p w14:paraId="27FB8B8A">
            <w:pPr>
              <w:pStyle w:val="11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4CH</w:t>
            </w:r>
          </w:p>
        </w:tc>
        <w:tc>
          <w:tcPr>
            <w:tcW w:w="1467" w:type="dxa"/>
            <w:vAlign w:val="center"/>
          </w:tcPr>
          <w:p w14:paraId="6176C502">
            <w:pPr>
              <w:ind w:left="0" w:leftChars="0" w:right="0" w:rightChars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000-255</w:t>
            </w:r>
          </w:p>
        </w:tc>
        <w:tc>
          <w:tcPr>
            <w:tcW w:w="7211" w:type="dxa"/>
            <w:vAlign w:val="center"/>
          </w:tcPr>
          <w:p w14:paraId="220F4D19">
            <w:pPr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0-9 no stroboscopic</w:t>
            </w:r>
          </w:p>
          <w:p w14:paraId="3F94807F">
            <w:pPr>
              <w:ind w:left="0" w:leftChars="0" w:right="0" w:rightChars="0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10-255 strobes speed from slow to fast</w:t>
            </w:r>
          </w:p>
        </w:tc>
      </w:tr>
    </w:tbl>
    <w:p w14:paraId="5FE76A63">
      <w:pPr>
        <w:pStyle w:val="4"/>
        <w:spacing w:before="11"/>
        <w:rPr>
          <w:b/>
          <w:sz w:val="23"/>
        </w:rPr>
      </w:pPr>
    </w:p>
    <w:p w14:paraId="013B8926">
      <w:pPr>
        <w:pStyle w:val="4"/>
        <w:spacing w:before="11"/>
        <w:rPr>
          <w:b/>
          <w:sz w:val="23"/>
        </w:rPr>
      </w:pPr>
    </w:p>
    <w:p w14:paraId="12ABE95C">
      <w:pPr>
        <w:spacing w:before="0"/>
        <w:ind w:right="0"/>
        <w:jc w:val="left"/>
        <w:rPr>
          <w:b/>
          <w:sz w:val="24"/>
        </w:rPr>
      </w:pPr>
      <w:r>
        <w:rPr>
          <w:rFonts w:hint="eastAsia" w:eastAsia="宋体"/>
          <w:b/>
          <w:sz w:val="24"/>
          <w:lang w:val="en-US" w:eastAsia="zh-CN"/>
        </w:rPr>
        <w:t>2</w:t>
      </w:r>
      <w:r>
        <w:rPr>
          <w:b/>
          <w:sz w:val="24"/>
        </w:rPr>
        <w:t>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Description</w:t>
      </w:r>
    </w:p>
    <w:tbl>
      <w:tblPr>
        <w:tblStyle w:val="6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1486"/>
        <w:gridCol w:w="7192"/>
      </w:tblGrid>
      <w:tr w14:paraId="32D7B832">
        <w:trPr>
          <w:trHeight w:val="420" w:hRule="atLeast"/>
        </w:trPr>
        <w:tc>
          <w:tcPr>
            <w:tcW w:w="1019" w:type="dxa"/>
            <w:shd w:val="clear" w:color="auto" w:fill="D7D7D7" w:themeFill="background1" w:themeFillShade="D8"/>
          </w:tcPr>
          <w:p w14:paraId="5C077578">
            <w:pPr>
              <w:pStyle w:val="11"/>
              <w:spacing w:line="291" w:lineRule="exact"/>
              <w:ind w:left="2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1486" w:type="dxa"/>
            <w:shd w:val="clear" w:color="auto" w:fill="D7D7D7" w:themeFill="background1" w:themeFillShade="D8"/>
          </w:tcPr>
          <w:p w14:paraId="3067267E">
            <w:pPr>
              <w:pStyle w:val="11"/>
              <w:spacing w:line="291" w:lineRule="exact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FUNCTION</w:t>
            </w:r>
          </w:p>
        </w:tc>
        <w:tc>
          <w:tcPr>
            <w:tcW w:w="7192" w:type="dxa"/>
            <w:shd w:val="clear" w:color="auto" w:fill="D7D7D7" w:themeFill="background1" w:themeFillShade="D8"/>
          </w:tcPr>
          <w:p w14:paraId="105B5F66">
            <w:pPr>
              <w:pStyle w:val="11"/>
              <w:spacing w:line="291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DESCRIPTION</w:t>
            </w:r>
          </w:p>
        </w:tc>
      </w:tr>
      <w:tr w14:paraId="30988A53">
        <w:trPr>
          <w:trHeight w:val="292" w:hRule="atLeast"/>
        </w:trPr>
        <w:tc>
          <w:tcPr>
            <w:tcW w:w="1019" w:type="dxa"/>
          </w:tcPr>
          <w:p w14:paraId="3AC6A4E6"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1CH</w:t>
            </w:r>
          </w:p>
        </w:tc>
        <w:tc>
          <w:tcPr>
            <w:tcW w:w="1486" w:type="dxa"/>
          </w:tcPr>
          <w:p w14:paraId="020BF98A">
            <w:pPr>
              <w:pStyle w:val="11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All Dimmer</w:t>
            </w:r>
          </w:p>
        </w:tc>
        <w:tc>
          <w:tcPr>
            <w:tcW w:w="7192" w:type="dxa"/>
          </w:tcPr>
          <w:p w14:paraId="26059C44">
            <w:pPr>
              <w:pStyle w:val="11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From dark to bright</w:t>
            </w:r>
          </w:p>
        </w:tc>
      </w:tr>
      <w:tr w14:paraId="4B9FEA98">
        <w:trPr>
          <w:trHeight w:val="292" w:hRule="atLeast"/>
        </w:trPr>
        <w:tc>
          <w:tcPr>
            <w:tcW w:w="1019" w:type="dxa"/>
          </w:tcPr>
          <w:p w14:paraId="3AE99527">
            <w:pPr>
              <w:pStyle w:val="11"/>
              <w:spacing w:line="273" w:lineRule="exac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2CH</w:t>
            </w:r>
          </w:p>
        </w:tc>
        <w:tc>
          <w:tcPr>
            <w:tcW w:w="1486" w:type="dxa"/>
          </w:tcPr>
          <w:p w14:paraId="75E62365">
            <w:pPr>
              <w:pStyle w:val="11"/>
              <w:spacing w:line="273" w:lineRule="exact"/>
              <w:ind w:left="106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000-255</w:t>
            </w:r>
          </w:p>
        </w:tc>
        <w:tc>
          <w:tcPr>
            <w:tcW w:w="7192" w:type="dxa"/>
          </w:tcPr>
          <w:p w14:paraId="2B8B90D6">
            <w:pPr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0-9 no stroboscopic</w:t>
            </w:r>
          </w:p>
          <w:p w14:paraId="5796CB20">
            <w:pPr>
              <w:pStyle w:val="11"/>
              <w:spacing w:line="273" w:lineRule="exact"/>
              <w:ind w:left="0" w:leftChars="0" w:firstLine="0" w:firstLineChars="0"/>
              <w:rPr>
                <w:sz w:val="24"/>
              </w:rPr>
            </w:pPr>
            <w:r>
              <w:rPr>
                <w:b w:val="0"/>
                <w:bCs w:val="0"/>
                <w:sz w:val="24"/>
                <w:szCs w:val="24"/>
                <w:lang w:val="en-US" w:eastAsia="zh-CN"/>
              </w:rPr>
              <w:t>10-255 strobes speed from slow to fast</w:t>
            </w:r>
          </w:p>
        </w:tc>
      </w:tr>
    </w:tbl>
    <w:p w14:paraId="764B06DD">
      <w:pPr>
        <w:pStyle w:val="4"/>
        <w:rPr>
          <w:b/>
        </w:rPr>
      </w:pPr>
    </w:p>
    <w:p w14:paraId="1313EEBF">
      <w:pPr>
        <w:pStyle w:val="4"/>
        <w:rPr>
          <w:b/>
        </w:rPr>
      </w:pPr>
    </w:p>
    <w:p w14:paraId="309046E8">
      <w:pPr>
        <w:pStyle w:val="4"/>
        <w:rPr>
          <w:b/>
        </w:rPr>
      </w:pPr>
    </w:p>
    <w:p w14:paraId="0098E77D">
      <w:pPr>
        <w:pStyle w:val="4"/>
        <w:rPr>
          <w:b/>
        </w:rPr>
      </w:pPr>
    </w:p>
    <w:p w14:paraId="5016FA7C">
      <w:pPr>
        <w:pStyle w:val="4"/>
        <w:rPr>
          <w:b/>
        </w:rPr>
      </w:pPr>
    </w:p>
    <w:p w14:paraId="19072473">
      <w:pPr>
        <w:pStyle w:val="4"/>
        <w:rPr>
          <w:b/>
        </w:rPr>
      </w:pPr>
    </w:p>
    <w:p w14:paraId="4A9FD3BE">
      <w:pPr>
        <w:pStyle w:val="4"/>
        <w:rPr>
          <w:b/>
        </w:rPr>
      </w:pPr>
    </w:p>
    <w:p w14:paraId="2583FDCB">
      <w:pPr>
        <w:pStyle w:val="4"/>
        <w:rPr>
          <w:b/>
        </w:rPr>
      </w:pPr>
    </w:p>
    <w:p w14:paraId="4EB138A5">
      <w:pPr>
        <w:pStyle w:val="4"/>
        <w:rPr>
          <w:b/>
        </w:rPr>
      </w:pPr>
    </w:p>
    <w:p w14:paraId="2E7AC808">
      <w:pPr>
        <w:pStyle w:val="4"/>
        <w:rPr>
          <w:b/>
        </w:rPr>
      </w:pPr>
    </w:p>
    <w:p w14:paraId="457D9255">
      <w:pPr>
        <w:pStyle w:val="4"/>
        <w:rPr>
          <w:b/>
        </w:rPr>
      </w:pPr>
    </w:p>
    <w:p w14:paraId="2D68323C">
      <w:pPr>
        <w:pStyle w:val="4"/>
        <w:rPr>
          <w:b/>
        </w:rPr>
      </w:pPr>
    </w:p>
    <w:p w14:paraId="5F89D36C">
      <w:pPr>
        <w:pStyle w:val="4"/>
        <w:rPr>
          <w:b/>
        </w:rPr>
      </w:pPr>
    </w:p>
    <w:p w14:paraId="5907A6FD">
      <w:pPr>
        <w:pStyle w:val="4"/>
        <w:rPr>
          <w:b/>
        </w:rPr>
      </w:pPr>
    </w:p>
    <w:p w14:paraId="44C6C141">
      <w:pPr>
        <w:pStyle w:val="4"/>
        <w:rPr>
          <w:b/>
        </w:rPr>
      </w:pPr>
    </w:p>
    <w:p w14:paraId="14BDA0C3">
      <w:pPr>
        <w:pStyle w:val="4"/>
        <w:rPr>
          <w:b/>
        </w:rPr>
      </w:pPr>
    </w:p>
    <w:p w14:paraId="4D862DE7">
      <w:pPr>
        <w:pStyle w:val="4"/>
        <w:rPr>
          <w:b/>
        </w:rPr>
      </w:pPr>
    </w:p>
    <w:p w14:paraId="53AAEA1F">
      <w:pPr>
        <w:spacing w:after="0" w:line="287" w:lineRule="exact"/>
        <w:rPr>
          <w:rFonts w:hint="default" w:eastAsia="宋体" w:asciiTheme="minorAscii" w:hAnsiTheme="minorAscii"/>
          <w:b/>
          <w:bCs/>
          <w:sz w:val="28"/>
          <w:szCs w:val="24"/>
          <w:lang w:val="en-US" w:eastAsia="zh-CN"/>
        </w:rPr>
      </w:pPr>
      <w:r>
        <w:rPr>
          <w:rFonts w:hint="default" w:eastAsia="宋体" w:asciiTheme="minorAscii" w:hAnsiTheme="minorAscii"/>
          <w:b/>
          <w:bCs/>
          <w:sz w:val="28"/>
          <w:szCs w:val="24"/>
          <w:lang w:val="en-US" w:eastAsia="zh-CN"/>
        </w:rPr>
        <w:t>TECHNICAL PARAMETER</w:t>
      </w:r>
    </w:p>
    <w:p w14:paraId="467DAFC6">
      <w:pPr>
        <w:spacing w:after="0" w:line="287" w:lineRule="exact"/>
        <w:rPr>
          <w:rFonts w:hint="default" w:eastAsia="宋体" w:asciiTheme="minorAscii" w:hAnsiTheme="minorAscii"/>
          <w:b/>
          <w:bCs/>
          <w:sz w:val="24"/>
          <w:lang w:val="en-US" w:eastAsia="zh-CN"/>
        </w:rPr>
      </w:pPr>
    </w:p>
    <w:p w14:paraId="2B570329">
      <w:pPr>
        <w:rPr>
          <w:rFonts w:hint="eastAsia"/>
          <w:sz w:val="24"/>
          <w:szCs w:val="24"/>
          <w:lang w:val="en-US" w:eastAsia="zh-CN"/>
        </w:rPr>
      </w:pPr>
      <w:bookmarkStart w:id="0" w:name="OLE_LINK5"/>
      <w:r>
        <w:rPr>
          <w:rFonts w:hint="eastAsia"/>
          <w:sz w:val="24"/>
          <w:szCs w:val="24"/>
          <w:lang w:val="en-US" w:eastAsia="zh-CN"/>
        </w:rPr>
        <w:t>Voltage: AC100~240V,50/60HZ</w:t>
      </w:r>
    </w:p>
    <w:p w14:paraId="734F9979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Power consumption: 400W</w:t>
      </w:r>
    </w:p>
    <w:p w14:paraId="75AFFFD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Light source: 4pcs 100W Warm white </w:t>
      </w:r>
    </w:p>
    <w:p w14:paraId="7AB4AB56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LED control: individual controllable</w:t>
      </w:r>
    </w:p>
    <w:p w14:paraId="52CCAE7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DMX channels: 12/</w:t>
      </w:r>
      <w:r>
        <w:rPr>
          <w:rFonts w:hint="default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val="en-US" w:eastAsia="zh-CN"/>
        </w:rPr>
        <w:t>/2CH</w:t>
      </w:r>
    </w:p>
    <w:p w14:paraId="5C1F7A62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Color temperature:3200K~7000 Adjustable</w:t>
      </w:r>
    </w:p>
    <w:p w14:paraId="0195F7F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Dimmer: 16bit 0~100% linear dimmer</w:t>
      </w:r>
    </w:p>
    <w:p w14:paraId="02B7C14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Beam angle: 38 degree</w:t>
      </w:r>
    </w:p>
    <w:p w14:paraId="16446C5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Work temperature: -30degreee~50degree</w:t>
      </w:r>
    </w:p>
    <w:p w14:paraId="30C5A99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Control model: DMX512,Auto,Master-Slave,Sound active</w:t>
      </w:r>
    </w:p>
    <w:p w14:paraId="0DF52F7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Strobe: 1~30HZ</w:t>
      </w:r>
    </w:p>
    <w:p w14:paraId="6AE6E05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House: Metal,black</w:t>
      </w:r>
    </w:p>
    <w:p w14:paraId="29349D2C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Connection model: DMX in/out, Power IN/OUT</w:t>
      </w:r>
    </w:p>
    <w:p w14:paraId="107250CF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IP grade: IP20</w:t>
      </w:r>
    </w:p>
    <w:p w14:paraId="7373C136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Size:36x38x20CM</w:t>
      </w:r>
    </w:p>
    <w:p w14:paraId="76A00BA6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Weight: 9.0K</w:t>
      </w:r>
      <w:bookmarkEnd w:id="0"/>
    </w:p>
    <w:p w14:paraId="35D408A1">
      <w:pPr>
        <w:rPr>
          <w:rFonts w:hint="eastAsia"/>
          <w:sz w:val="24"/>
          <w:szCs w:val="24"/>
          <w:lang w:val="en-US" w:eastAsia="zh-CN"/>
        </w:rPr>
      </w:pPr>
    </w:p>
    <w:p w14:paraId="5FF43F6E">
      <w:pPr>
        <w:pStyle w:val="4"/>
        <w:spacing w:line="242" w:lineRule="auto"/>
        <w:rPr>
          <w:b/>
          <w:spacing w:val="-5"/>
          <w:sz w:val="28"/>
        </w:rPr>
      </w:pPr>
    </w:p>
    <w:p w14:paraId="193C083C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  <w:r>
        <w:rPr>
          <w:b/>
          <w:spacing w:val="-5"/>
          <w:sz w:val="28"/>
        </w:rPr>
        <w:t>F</w:t>
      </w:r>
      <w:r>
        <w:rPr>
          <w:rFonts w:hint="default"/>
          <w:b/>
          <w:spacing w:val="-5"/>
          <w:sz w:val="28"/>
          <w:lang w:val="en-US"/>
        </w:rPr>
        <w:t>IXTURE SIZE</w:t>
      </w:r>
    </w:p>
    <w:p w14:paraId="5E0D2C46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3BB51BAA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  <w:r>
        <w:rPr>
          <w:rFonts w:hint="eastAsia" w:eastAsia="宋体"/>
          <w:b/>
          <w:spacing w:val="-5"/>
          <w:sz w:val="28"/>
          <w:lang w:val="en-US" w:eastAsia="zh-CN"/>
        </w:rPr>
        <w:drawing>
          <wp:inline distT="0" distB="0" distL="114300" distR="114300">
            <wp:extent cx="5648960" cy="2002790"/>
            <wp:effectExtent l="0" t="0" r="15240" b="3810"/>
            <wp:docPr id="2" name="图片 2" descr="截屏2026-07-07 18.11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6-07-07 18.11.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896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91FD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  <w:r>
        <w:rPr>
          <w:rFonts w:hint="eastAsia" w:eastAsia="宋体"/>
          <w:b/>
          <w:spacing w:val="-5"/>
          <w:sz w:val="28"/>
          <w:lang w:val="en-US" w:eastAsia="zh-CN"/>
        </w:rPr>
        <w:drawing>
          <wp:inline distT="0" distB="0" distL="114300" distR="114300">
            <wp:extent cx="5638165" cy="1942465"/>
            <wp:effectExtent l="0" t="0" r="635" b="13335"/>
            <wp:docPr id="4" name="图片 4" descr="截屏2026-07-07 18.11.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截屏2026-07-07 18.11.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8165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BD9E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7C3A2E9E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6C374328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092B5E17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24D62293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45CBDE0C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379326DC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47A1A501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33E30481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11B9AED8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5C58AB8D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6BC923D3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36697180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44CE556F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0500C1E6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672B9D7B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52E9CD1E">
      <w:pPr>
        <w:pStyle w:val="4"/>
        <w:spacing w:line="242" w:lineRule="auto"/>
        <w:rPr>
          <w:rFonts w:hint="default"/>
          <w:b/>
          <w:spacing w:val="-5"/>
          <w:sz w:val="28"/>
          <w:lang w:val="en-US"/>
        </w:rPr>
      </w:pPr>
    </w:p>
    <w:p w14:paraId="7468D004">
      <w:pPr>
        <w:pStyle w:val="4"/>
        <w:spacing w:line="242" w:lineRule="auto"/>
      </w:pPr>
    </w:p>
    <w:p w14:paraId="0676AB81">
      <w:pPr>
        <w:pStyle w:val="4"/>
        <w:spacing w:line="242" w:lineRule="auto"/>
      </w:pPr>
    </w:p>
    <w:p w14:paraId="10E26895">
      <w:pPr>
        <w:pStyle w:val="4"/>
        <w:spacing w:line="242" w:lineRule="auto"/>
      </w:pPr>
    </w:p>
    <w:p w14:paraId="5B037CFC">
      <w:pPr>
        <w:widowControl/>
        <w:jc w:val="left"/>
        <w:rPr>
          <w:rFonts w:hint="default" w:eastAsia="Calibri (正文)" w:cs="Calibri (正文)" w:asciiTheme="minorAscii" w:hAnsiTheme="minorAscii"/>
          <w:sz w:val="32"/>
          <w:szCs w:val="32"/>
        </w:rPr>
      </w:pPr>
      <w:r>
        <w:rPr>
          <w:rFonts w:hint="default" w:eastAsia="Calibri (正文)" w:cs="Calibri (正文)" w:asciiTheme="minorAscii" w:hAnsiTheme="minorAscii"/>
          <w:b/>
          <w:color w:val="000000"/>
          <w:kern w:val="0"/>
          <w:sz w:val="28"/>
          <w:szCs w:val="28"/>
          <w:lang w:bidi="ar"/>
        </w:rPr>
        <w:t>REMARK</w:t>
      </w:r>
      <w:r>
        <w:rPr>
          <w:rFonts w:hint="default" w:eastAsia="Calibri (正文)" w:cs="Calibri (正文)" w:asciiTheme="minorAscii" w:hAnsiTheme="minorAscii"/>
          <w:b/>
          <w:color w:val="000000"/>
          <w:kern w:val="0"/>
          <w:sz w:val="32"/>
          <w:szCs w:val="32"/>
          <w:lang w:bidi="ar"/>
        </w:rPr>
        <w:t xml:space="preserve"> </w:t>
      </w:r>
    </w:p>
    <w:p w14:paraId="1E749790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The product has perfect performance and intergrity packing. All users should be strictly comply with the warning </w:t>
      </w:r>
    </w:p>
    <w:p w14:paraId="218838C9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and operating instructions as stated. Or we aren’t in charge of any result by misusing. </w:t>
      </w:r>
    </w:p>
    <w:p w14:paraId="6832D1AD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Any damage resulting by misuse is not within the Company’s warranty. </w:t>
      </w:r>
    </w:p>
    <w:p w14:paraId="164CBE5C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Any fault or problem caused by neglecting the manual is also not in the charge of dealers. </w:t>
      </w:r>
    </w:p>
    <w:p w14:paraId="3E5D0829">
      <w:pPr>
        <w:widowControl/>
        <w:jc w:val="left"/>
        <w:rPr>
          <w:rFonts w:hint="default" w:eastAsia="Calibri (正文)" w:cs="Calibri (正文)" w:asciiTheme="minorAscii" w:hAnsiTheme="minorAscii"/>
          <w:szCs w:val="21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 xml:space="preserve">Errors and omissions for every information given in this manual excepted. </w:t>
      </w:r>
    </w:p>
    <w:p w14:paraId="577243E1">
      <w:pPr>
        <w:widowControl/>
        <w:jc w:val="left"/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</w:pPr>
      <w:r>
        <w:rPr>
          <w:rFonts w:hint="default" w:eastAsia="Calibri (正文)" w:cs="Calibri (正文)" w:asciiTheme="minorAscii" w:hAnsiTheme="minorAscii"/>
          <w:color w:val="000000"/>
          <w:kern w:val="0"/>
          <w:szCs w:val="21"/>
          <w:lang w:bidi="ar"/>
        </w:rPr>
        <w:t>All information is subject to change without prior notice.</w:t>
      </w:r>
    </w:p>
    <w:p w14:paraId="2FC4638A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49E5E35C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DF32580">
      <w:pPr>
        <w:widowControl/>
        <w:jc w:val="both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4BF8EE8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0964479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21AC5448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5222953A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</w:p>
    <w:p w14:paraId="175F8ED7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4E801946">
      <w:pPr>
        <w:widowControl/>
        <w:jc w:val="center"/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62FE45DD">
      <w:pPr>
        <w:widowControl/>
        <w:jc w:val="center"/>
        <w:rPr>
          <w:rFonts w:hint="default" w:eastAsia="Calibri (正文)" w:cs="Calibri (正文)" w:asciiTheme="minorAscii" w:hAnsiTheme="minorAscii"/>
          <w:sz w:val="21"/>
          <w:szCs w:val="21"/>
          <w:lang w:val="en-US" w:eastAsia="zh-CN"/>
        </w:rPr>
      </w:pP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eastAsia="Calibri (正文)" w:cs="Calibri (正文)" w:asciiTheme="minorAscii" w:hAnsiTheme="minorAscii"/>
          <w:b/>
          <w:bCs/>
          <w:color w:val="000000"/>
          <w:kern w:val="0"/>
          <w:szCs w:val="21"/>
          <w:lang w:bidi="ar"/>
        </w:rPr>
        <w:t>ish you have a good lighting journey!</w:t>
      </w:r>
    </w:p>
    <w:p w14:paraId="5B55C3ED">
      <w:pPr>
        <w:pStyle w:val="4"/>
        <w:spacing w:line="242" w:lineRule="auto"/>
      </w:pPr>
    </w:p>
    <w:sectPr>
      <w:pgSz w:w="11910" w:h="16840"/>
      <w:pgMar w:top="1080" w:right="780" w:bottom="280" w:left="6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wZTJjNzUyYmI4MDVlNmU3YzBjOWNiNmZiNzQ4ZjIifQ=="/>
  </w:docVars>
  <w:rsids>
    <w:rsidRoot w:val="00000000"/>
    <w:rsid w:val="23706058"/>
    <w:rsid w:val="68B572AB"/>
    <w:rsid w:val="73DF9966"/>
    <w:rsid w:val="75B92928"/>
    <w:rsid w:val="77CF5D49"/>
    <w:rsid w:val="7FFF0BF1"/>
    <w:rsid w:val="973FC67E"/>
    <w:rsid w:val="BFFE965C"/>
    <w:rsid w:val="D7FF9780"/>
    <w:rsid w:val="DBFFEC49"/>
    <w:rsid w:val="FDCDA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before="45"/>
      <w:ind w:left="480" w:hanging="219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en-US"/>
    </w:rPr>
  </w:style>
  <w:style w:type="paragraph" w:styleId="3">
    <w:name w:val="heading 2"/>
    <w:basedOn w:val="1"/>
    <w:next w:val="1"/>
    <w:qFormat/>
    <w:uiPriority w:val="1"/>
    <w:pPr>
      <w:ind w:left="262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en-US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en-US" w:eastAsia="en-US" w:bidi="en-US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45"/>
      <w:ind w:left="480" w:hanging="219"/>
    </w:pPr>
    <w:rPr>
      <w:rFonts w:ascii="Calibri" w:hAnsi="Calibri" w:eastAsia="Calibri" w:cs="Calibri"/>
      <w:lang w:val="en-US" w:eastAsia="en-US" w:bidi="en-US"/>
    </w:rPr>
  </w:style>
  <w:style w:type="paragraph" w:customStyle="1" w:styleId="11">
    <w:name w:val="Table Paragraph"/>
    <w:basedOn w:val="1"/>
    <w:qFormat/>
    <w:uiPriority w:val="1"/>
    <w:pPr>
      <w:spacing w:line="280" w:lineRule="exact"/>
      <w:ind w:left="108"/>
    </w:pPr>
    <w:rPr>
      <w:rFonts w:ascii="Calibri" w:hAnsi="Calibri" w:eastAsia="Calibri" w:cs="Calibri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327</Words>
  <Characters>1342</Characters>
  <TotalTime>1</TotalTime>
  <ScaleCrop>false</ScaleCrop>
  <LinksUpToDate>false</LinksUpToDate>
  <CharactersWithSpaces>1536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2022-09-23T13:52:00Z</dcterms:created>
  <dc:creator>微软用户</dc:creator>
  <cp:lastModifiedBy>明锐灯光-邓豪</cp:lastModifiedBy>
  <dcterms:modified xsi:type="dcterms:W3CDTF">2026-07-07T18:16:43Z</dcterms:modified>
  <dc:title>LED    PAR灯使用说明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2022-09-22T00:00:00Z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C72E622B82F74227BC6D9CE81ACC07D0</vt:lpwstr>
  </property>
</Properties>
</file>