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20" w:type="dxa"/>
        <w:tblLayout w:type="fixed"/>
        <w:tblCellMar>
          <w:left w:w="120" w:type="dxa"/>
          <w:right w:w="120" w:type="dxa"/>
        </w:tblCellMar>
        <w:tblLook w:val="0000"/>
      </w:tblPr>
      <w:tblGrid>
        <w:gridCol w:w="2340"/>
        <w:gridCol w:w="7020"/>
      </w:tblGrid>
      <w:tr w:rsidR="006D2AB7" w:rsidRPr="00ED1E43" w:rsidTr="0079479F">
        <w:tc>
          <w:tcPr>
            <w:tcW w:w="2340" w:type="dxa"/>
          </w:tcPr>
          <w:p w:rsidR="006D2AB7" w:rsidRPr="00ED1E43" w:rsidRDefault="006D2AB7" w:rsidP="00991B5A">
            <w:pPr>
              <w:pStyle w:val="Heading3"/>
              <w:keepLines/>
              <w:widowControl/>
              <w:spacing w:before="240" w:after="240"/>
              <w:rPr>
                <w:rFonts w:asciiTheme="minorHAnsi" w:hAnsiTheme="minorHAnsi" w:cstheme="minorHAnsi"/>
                <w:sz w:val="24"/>
                <w:szCs w:val="24"/>
              </w:rPr>
            </w:pPr>
            <w:r w:rsidRPr="00ED1E43">
              <w:rPr>
                <w:rFonts w:asciiTheme="minorHAnsi" w:hAnsiTheme="minorHAnsi" w:cstheme="minorHAnsi"/>
                <w:sz w:val="24"/>
                <w:szCs w:val="24"/>
              </w:rPr>
              <w:t>Purpose</w:t>
            </w:r>
          </w:p>
        </w:tc>
        <w:tc>
          <w:tcPr>
            <w:tcW w:w="7020" w:type="dxa"/>
          </w:tcPr>
          <w:p w:rsidR="00E23477" w:rsidRPr="00ED1E43" w:rsidRDefault="00E91402" w:rsidP="00E91402">
            <w:pPr>
              <w:keepNext/>
              <w:keepLines/>
              <w:spacing w:before="240" w:after="240"/>
              <w:ind w:left="58"/>
              <w:rPr>
                <w:rFonts w:asciiTheme="minorHAnsi" w:hAnsiTheme="minorHAnsi" w:cstheme="minorHAnsi"/>
                <w:szCs w:val="22"/>
              </w:rPr>
            </w:pPr>
            <w:r w:rsidRPr="00ED1E43">
              <w:rPr>
                <w:rFonts w:asciiTheme="minorHAnsi" w:hAnsiTheme="minorHAnsi" w:cstheme="minorHAnsi"/>
                <w:sz w:val="22"/>
                <w:szCs w:val="22"/>
              </w:rPr>
              <w:t xml:space="preserve">This policy provides for annual affirmation that there are not conflicts of interest or for potential conflicts of interest to be formally </w:t>
            </w:r>
            <w:r w:rsidR="003E2D49" w:rsidRPr="00ED1E43">
              <w:rPr>
                <w:rFonts w:asciiTheme="minorHAnsi" w:hAnsiTheme="minorHAnsi" w:cstheme="minorHAnsi"/>
                <w:sz w:val="22"/>
                <w:szCs w:val="22"/>
              </w:rPr>
              <w:t>reviewed,</w:t>
            </w:r>
            <w:r w:rsidRPr="00ED1E43">
              <w:rPr>
                <w:rFonts w:asciiTheme="minorHAnsi" w:hAnsiTheme="minorHAnsi" w:cstheme="minorHAnsi"/>
                <w:sz w:val="22"/>
                <w:szCs w:val="22"/>
              </w:rPr>
              <w:t xml:space="preserve"> and that controls related party transactions</w:t>
            </w:r>
            <w:r w:rsidR="0059244A" w:rsidRPr="00ED1E43">
              <w:rPr>
                <w:rFonts w:asciiTheme="minorHAnsi" w:hAnsiTheme="minorHAnsi" w:cstheme="minorHAnsi"/>
                <w:sz w:val="22"/>
                <w:szCs w:val="22"/>
              </w:rPr>
              <w:t xml:space="preserve">.  </w:t>
            </w:r>
            <w:r w:rsidRPr="00ED1E43">
              <w:rPr>
                <w:rFonts w:asciiTheme="minorHAnsi" w:hAnsiTheme="minorHAnsi" w:cstheme="minorHAnsi"/>
                <w:sz w:val="22"/>
                <w:szCs w:val="22"/>
              </w:rPr>
              <w:t>It is advisable that conflicts of interest be rigorously avoided.</w:t>
            </w:r>
          </w:p>
        </w:tc>
      </w:tr>
      <w:tr w:rsidR="006D2AB7" w:rsidRPr="00ED1E43" w:rsidTr="00D97EF9">
        <w:tc>
          <w:tcPr>
            <w:tcW w:w="2340" w:type="dxa"/>
          </w:tcPr>
          <w:p w:rsidR="006D2AB7" w:rsidRPr="00ED1E43" w:rsidRDefault="006D2AB7" w:rsidP="00991B5A">
            <w:pPr>
              <w:pStyle w:val="Heading3"/>
              <w:keepLines/>
              <w:widowControl/>
              <w:spacing w:before="240" w:after="240"/>
              <w:rPr>
                <w:rFonts w:asciiTheme="minorHAnsi" w:hAnsiTheme="minorHAnsi" w:cstheme="minorHAnsi"/>
                <w:sz w:val="24"/>
                <w:szCs w:val="24"/>
              </w:rPr>
            </w:pPr>
            <w:r w:rsidRPr="00ED1E43">
              <w:rPr>
                <w:rFonts w:asciiTheme="minorHAnsi" w:hAnsiTheme="minorHAnsi" w:cstheme="minorHAnsi"/>
                <w:sz w:val="24"/>
                <w:szCs w:val="24"/>
              </w:rPr>
              <w:t>Policy</w:t>
            </w:r>
          </w:p>
          <w:p w:rsidR="006D2AB7" w:rsidRPr="00ED1E43" w:rsidRDefault="006D2AB7" w:rsidP="00991B5A">
            <w:pPr>
              <w:keepNext/>
              <w:keepLines/>
              <w:widowControl/>
              <w:spacing w:before="240" w:after="240"/>
              <w:rPr>
                <w:rFonts w:asciiTheme="minorHAnsi" w:hAnsiTheme="minorHAnsi" w:cstheme="minorHAnsi"/>
                <w:b/>
                <w:szCs w:val="24"/>
              </w:rPr>
            </w:pPr>
          </w:p>
        </w:tc>
        <w:tc>
          <w:tcPr>
            <w:tcW w:w="7020" w:type="dxa"/>
          </w:tcPr>
          <w:p w:rsidR="0059244A" w:rsidRPr="00ED1E43" w:rsidRDefault="0059244A" w:rsidP="0036788E">
            <w:pPr>
              <w:keepNext/>
              <w:keepLines/>
              <w:widowControl/>
              <w:numPr>
                <w:ilvl w:val="0"/>
                <w:numId w:val="28"/>
              </w:numPr>
              <w:tabs>
                <w:tab w:val="left" w:pos="540"/>
              </w:tabs>
              <w:spacing w:before="80" w:after="120"/>
              <w:rPr>
                <w:rFonts w:asciiTheme="minorHAnsi" w:hAnsiTheme="minorHAnsi" w:cstheme="minorHAnsi"/>
                <w:color w:val="000000"/>
                <w:szCs w:val="22"/>
              </w:rPr>
            </w:pPr>
            <w:r w:rsidRPr="00ED1E43">
              <w:rPr>
                <w:rFonts w:asciiTheme="minorHAnsi" w:hAnsiTheme="minorHAnsi" w:cstheme="minorHAnsi"/>
                <w:color w:val="000000"/>
                <w:sz w:val="22"/>
                <w:szCs w:val="22"/>
              </w:rPr>
              <w:t xml:space="preserve">In order to protect the interests of 12Stone® Church </w:t>
            </w:r>
            <w:r w:rsidR="00237A89" w:rsidRPr="00ED1E43">
              <w:rPr>
                <w:rFonts w:asciiTheme="minorHAnsi" w:hAnsiTheme="minorHAnsi" w:cstheme="minorHAnsi"/>
                <w:color w:val="000000"/>
                <w:sz w:val="22"/>
                <w:szCs w:val="22"/>
              </w:rPr>
              <w:t xml:space="preserve">(the Church) </w:t>
            </w:r>
            <w:r w:rsidRPr="00ED1E43">
              <w:rPr>
                <w:rFonts w:asciiTheme="minorHAnsi" w:hAnsiTheme="minorHAnsi" w:cstheme="minorHAnsi"/>
                <w:color w:val="000000"/>
                <w:sz w:val="22"/>
                <w:szCs w:val="22"/>
              </w:rPr>
              <w:t>and to avoid the appearance of impropriety, conflicts of interest will be rigorously avoided.  However, there may be circumstances when a potential conflict of interest is clearly in the best interest of the organization.  The following is approved as our conflict of interest policy and practice to be maintained under the oversight of the audit committee of the board:</w:t>
            </w:r>
          </w:p>
          <w:p w:rsidR="0059244A" w:rsidRPr="00ED1E43" w:rsidRDefault="0059244A" w:rsidP="0036788E">
            <w:pPr>
              <w:keepNext/>
              <w:keepLines/>
              <w:widowControl/>
              <w:numPr>
                <w:ilvl w:val="1"/>
                <w:numId w:val="28"/>
              </w:numPr>
              <w:tabs>
                <w:tab w:val="left" w:pos="540"/>
              </w:tabs>
              <w:spacing w:before="80" w:after="120"/>
              <w:rPr>
                <w:rFonts w:asciiTheme="minorHAnsi" w:hAnsiTheme="minorHAnsi" w:cstheme="minorHAnsi"/>
                <w:color w:val="000000"/>
                <w:szCs w:val="22"/>
              </w:rPr>
            </w:pPr>
            <w:r w:rsidRPr="00ED1E43">
              <w:rPr>
                <w:rFonts w:asciiTheme="minorHAnsi" w:hAnsiTheme="minorHAnsi" w:cstheme="minorHAnsi"/>
                <w:color w:val="000000"/>
                <w:sz w:val="22"/>
                <w:szCs w:val="22"/>
              </w:rPr>
              <w:t>All proposed transactions involving board members, senior management, and others in a leadership position must be reported to the board and approved in advance.</w:t>
            </w:r>
          </w:p>
          <w:p w:rsidR="0059244A" w:rsidRPr="00ED1E43" w:rsidRDefault="0059244A" w:rsidP="0036788E">
            <w:pPr>
              <w:keepNext/>
              <w:keepLines/>
              <w:widowControl/>
              <w:numPr>
                <w:ilvl w:val="1"/>
                <w:numId w:val="28"/>
              </w:numPr>
              <w:tabs>
                <w:tab w:val="left" w:pos="540"/>
              </w:tabs>
              <w:spacing w:before="80" w:after="120"/>
              <w:rPr>
                <w:rFonts w:asciiTheme="minorHAnsi" w:hAnsiTheme="minorHAnsi" w:cstheme="minorHAnsi"/>
                <w:color w:val="000000"/>
                <w:szCs w:val="22"/>
              </w:rPr>
            </w:pPr>
            <w:r w:rsidRPr="00ED1E43">
              <w:rPr>
                <w:rFonts w:asciiTheme="minorHAnsi" w:hAnsiTheme="minorHAnsi" w:cstheme="minorHAnsi"/>
                <w:color w:val="000000"/>
                <w:sz w:val="22"/>
                <w:szCs w:val="22"/>
              </w:rPr>
              <w:t>The Board records must demonstrate that the transaction is truly in the best interest of the organization, as provided by a competitive bid or comparative valuation, and that it does not violate state law.</w:t>
            </w:r>
          </w:p>
          <w:p w:rsidR="0059244A" w:rsidRPr="00ED1E43" w:rsidRDefault="0059244A" w:rsidP="0036788E">
            <w:pPr>
              <w:keepNext/>
              <w:keepLines/>
              <w:widowControl/>
              <w:numPr>
                <w:ilvl w:val="1"/>
                <w:numId w:val="28"/>
              </w:numPr>
              <w:tabs>
                <w:tab w:val="left" w:pos="540"/>
              </w:tabs>
              <w:spacing w:before="80" w:after="120"/>
              <w:rPr>
                <w:rFonts w:asciiTheme="minorHAnsi" w:hAnsiTheme="minorHAnsi" w:cstheme="minorHAnsi"/>
                <w:color w:val="000000"/>
                <w:szCs w:val="22"/>
              </w:rPr>
            </w:pPr>
            <w:r w:rsidRPr="00ED1E43">
              <w:rPr>
                <w:rFonts w:asciiTheme="minorHAnsi" w:hAnsiTheme="minorHAnsi" w:cstheme="minorHAnsi"/>
                <w:color w:val="000000"/>
                <w:sz w:val="22"/>
                <w:szCs w:val="22"/>
              </w:rPr>
              <w:t>The conflicted individual (related party) must be excused during the process of board deliberation and voting, other than to respond to questions and abstain from voting.</w:t>
            </w:r>
          </w:p>
          <w:p w:rsidR="0059244A" w:rsidRPr="00ED1E43" w:rsidRDefault="0059244A" w:rsidP="0036788E">
            <w:pPr>
              <w:keepNext/>
              <w:keepLines/>
              <w:widowControl/>
              <w:numPr>
                <w:ilvl w:val="1"/>
                <w:numId w:val="28"/>
              </w:numPr>
              <w:tabs>
                <w:tab w:val="left" w:pos="540"/>
              </w:tabs>
              <w:spacing w:before="80" w:after="120"/>
              <w:rPr>
                <w:rFonts w:asciiTheme="minorHAnsi" w:hAnsiTheme="minorHAnsi" w:cstheme="minorHAnsi"/>
                <w:color w:val="000000"/>
                <w:szCs w:val="22"/>
              </w:rPr>
            </w:pPr>
            <w:r w:rsidRPr="00ED1E43">
              <w:rPr>
                <w:rFonts w:asciiTheme="minorHAnsi" w:hAnsiTheme="minorHAnsi" w:cstheme="minorHAnsi"/>
                <w:color w:val="000000"/>
                <w:sz w:val="22"/>
                <w:szCs w:val="22"/>
              </w:rPr>
              <w:t xml:space="preserve">The audit committee of the board will perform an annual review for potential and known related party transactions through </w:t>
            </w:r>
            <w:r w:rsidRPr="00ED1E43">
              <w:rPr>
                <w:rFonts w:asciiTheme="minorHAnsi" w:hAnsiTheme="minorHAnsi" w:cstheme="minorHAnsi"/>
                <w:color w:val="000000"/>
                <w:sz w:val="22"/>
                <w:szCs w:val="22"/>
                <w:u w:val="single"/>
              </w:rPr>
              <w:t>annual conflict of interest questionnaires</w:t>
            </w:r>
            <w:r w:rsidRPr="00ED1E43">
              <w:rPr>
                <w:rFonts w:asciiTheme="minorHAnsi" w:hAnsiTheme="minorHAnsi" w:cstheme="minorHAnsi"/>
                <w:color w:val="000000"/>
                <w:sz w:val="22"/>
                <w:szCs w:val="22"/>
              </w:rPr>
              <w:t xml:space="preserve"> to be completed by each board member, officer, and senior management of the corporation, including related entities.</w:t>
            </w:r>
          </w:p>
          <w:p w:rsidR="0059244A" w:rsidRPr="00ED1E43" w:rsidRDefault="0059244A" w:rsidP="0036788E">
            <w:pPr>
              <w:keepNext/>
              <w:keepLines/>
              <w:widowControl/>
              <w:numPr>
                <w:ilvl w:val="1"/>
                <w:numId w:val="28"/>
              </w:numPr>
              <w:tabs>
                <w:tab w:val="left" w:pos="540"/>
              </w:tabs>
              <w:spacing w:before="80" w:after="120"/>
              <w:rPr>
                <w:rFonts w:asciiTheme="minorHAnsi" w:hAnsiTheme="minorHAnsi" w:cstheme="minorHAnsi"/>
                <w:color w:val="000000"/>
                <w:szCs w:val="22"/>
              </w:rPr>
            </w:pPr>
            <w:r w:rsidRPr="00ED1E43">
              <w:rPr>
                <w:rFonts w:asciiTheme="minorHAnsi" w:hAnsiTheme="minorHAnsi" w:cstheme="minorHAnsi"/>
                <w:color w:val="000000"/>
                <w:sz w:val="22"/>
                <w:szCs w:val="22"/>
              </w:rPr>
              <w:t>Controls must be established to assure that normal corporate controls and accountability are maintained when conflict of interest transactions are approved. In some cases, this may involve the assignment of another board member to act on behalf of the organization in dealing with the transactions.</w:t>
            </w:r>
          </w:p>
          <w:p w:rsidR="0059244A" w:rsidRPr="00ED1E43" w:rsidRDefault="0059244A" w:rsidP="0036788E">
            <w:pPr>
              <w:keepNext/>
              <w:keepLines/>
              <w:widowControl/>
              <w:numPr>
                <w:ilvl w:val="1"/>
                <w:numId w:val="28"/>
              </w:numPr>
              <w:tabs>
                <w:tab w:val="left" w:pos="540"/>
              </w:tabs>
              <w:spacing w:before="80" w:after="120"/>
              <w:rPr>
                <w:rFonts w:asciiTheme="minorHAnsi" w:hAnsiTheme="minorHAnsi" w:cstheme="minorHAnsi"/>
                <w:color w:val="000000"/>
                <w:szCs w:val="22"/>
              </w:rPr>
            </w:pPr>
            <w:r w:rsidRPr="00ED1E43">
              <w:rPr>
                <w:rFonts w:asciiTheme="minorHAnsi" w:hAnsiTheme="minorHAnsi" w:cstheme="minorHAnsi"/>
                <w:color w:val="000000"/>
                <w:sz w:val="22"/>
                <w:szCs w:val="22"/>
              </w:rPr>
              <w:t xml:space="preserve">Conflicts of interest for other individuals and staff will be covered in personnel policies and communications. Provisions will include education of all staff and instruction that all conflicts must be reported to the staff </w:t>
            </w:r>
            <w:r w:rsidR="003E2D49" w:rsidRPr="00ED1E43">
              <w:rPr>
                <w:rFonts w:asciiTheme="minorHAnsi" w:hAnsiTheme="minorHAnsi" w:cstheme="minorHAnsi"/>
                <w:color w:val="000000"/>
                <w:sz w:val="22"/>
                <w:szCs w:val="22"/>
              </w:rPr>
              <w:t>person’s</w:t>
            </w:r>
            <w:r w:rsidRPr="00ED1E43">
              <w:rPr>
                <w:rFonts w:asciiTheme="minorHAnsi" w:hAnsiTheme="minorHAnsi" w:cstheme="minorHAnsi"/>
                <w:color w:val="000000"/>
                <w:sz w:val="22"/>
                <w:szCs w:val="22"/>
              </w:rPr>
              <w:t xml:space="preserve"> supervisor for review and approval as directed by the CFO.</w:t>
            </w:r>
          </w:p>
        </w:tc>
      </w:tr>
    </w:tbl>
    <w:p w:rsidR="0036788E" w:rsidRDefault="0036788E" w:rsidP="0059244A">
      <w:pPr>
        <w:tabs>
          <w:tab w:val="left" w:pos="-1440"/>
          <w:tab w:val="left" w:pos="-720"/>
          <w:tab w:val="left" w:pos="396"/>
          <w:tab w:val="left" w:pos="7260"/>
          <w:tab w:val="left" w:pos="8712"/>
        </w:tabs>
        <w:spacing w:line="218" w:lineRule="auto"/>
        <w:rPr>
          <w:rFonts w:asciiTheme="minorHAnsi" w:hAnsiTheme="minorHAnsi" w:cstheme="minorHAnsi"/>
          <w:b/>
          <w:bCs/>
          <w:sz w:val="22"/>
          <w:szCs w:val="22"/>
          <w:u w:val="single"/>
        </w:rPr>
      </w:pPr>
    </w:p>
    <w:p w:rsidR="0059244A" w:rsidRDefault="0059244A" w:rsidP="0059244A">
      <w:pPr>
        <w:tabs>
          <w:tab w:val="left" w:pos="-1440"/>
          <w:tab w:val="left" w:pos="-720"/>
          <w:tab w:val="left" w:pos="396"/>
          <w:tab w:val="left" w:pos="7260"/>
          <w:tab w:val="left" w:pos="8712"/>
        </w:tabs>
        <w:spacing w:line="218" w:lineRule="auto"/>
        <w:rPr>
          <w:rFonts w:asciiTheme="minorHAnsi" w:hAnsiTheme="minorHAnsi" w:cstheme="minorHAnsi"/>
          <w:b/>
          <w:bCs/>
          <w:sz w:val="22"/>
          <w:szCs w:val="22"/>
          <w:u w:val="single"/>
        </w:rPr>
      </w:pPr>
      <w:r w:rsidRPr="00ED1E43">
        <w:rPr>
          <w:rFonts w:asciiTheme="minorHAnsi" w:hAnsiTheme="minorHAnsi" w:cstheme="minorHAnsi"/>
          <w:b/>
          <w:bCs/>
          <w:sz w:val="22"/>
          <w:szCs w:val="22"/>
          <w:u w:val="single"/>
        </w:rPr>
        <w:lastRenderedPageBreak/>
        <w:t>Conflicts of Interest/Related Parties:</w:t>
      </w:r>
    </w:p>
    <w:p w:rsidR="0036788E" w:rsidRPr="00ED1E43" w:rsidRDefault="0036788E" w:rsidP="0059244A">
      <w:pPr>
        <w:tabs>
          <w:tab w:val="left" w:pos="-1440"/>
          <w:tab w:val="left" w:pos="-720"/>
          <w:tab w:val="left" w:pos="396"/>
          <w:tab w:val="left" w:pos="7260"/>
          <w:tab w:val="left" w:pos="8712"/>
        </w:tabs>
        <w:spacing w:line="218" w:lineRule="auto"/>
        <w:rPr>
          <w:rFonts w:asciiTheme="minorHAnsi" w:hAnsiTheme="minorHAnsi" w:cstheme="minorHAnsi"/>
          <w:b/>
          <w:bCs/>
          <w:sz w:val="22"/>
          <w:szCs w:val="22"/>
        </w:rPr>
      </w:pPr>
    </w:p>
    <w:p w:rsidR="0059244A" w:rsidRPr="00ED1E43" w:rsidRDefault="0059244A" w:rsidP="0059244A">
      <w:pPr>
        <w:tabs>
          <w:tab w:val="left" w:pos="-1440"/>
          <w:tab w:val="left" w:pos="-720"/>
          <w:tab w:val="left" w:pos="396"/>
          <w:tab w:val="left" w:pos="7260"/>
          <w:tab w:val="left" w:pos="8712"/>
        </w:tabs>
        <w:spacing w:line="218" w:lineRule="auto"/>
        <w:rPr>
          <w:rFonts w:asciiTheme="minorHAnsi" w:hAnsiTheme="minorHAnsi" w:cstheme="minorHAnsi"/>
          <w:sz w:val="22"/>
          <w:szCs w:val="22"/>
        </w:rPr>
      </w:pPr>
      <w:r w:rsidRPr="00ED1E43">
        <w:rPr>
          <w:rFonts w:asciiTheme="minorHAnsi" w:hAnsiTheme="minorHAnsi" w:cstheme="minorHAnsi"/>
          <w:sz w:val="22"/>
          <w:szCs w:val="22"/>
        </w:rPr>
        <w:t>With regards to yourself, your spouse, family members, business interests, and/or associates:  conflicts of interest may arise when one party has the ability to significantly influence the management or operating policies of the other, to the extent that one of the transacting parties might be prevented from fully pursuing the interests of the organization rather than his/her own separate or related party interests.</w:t>
      </w:r>
    </w:p>
    <w:p w:rsidR="0059244A" w:rsidRPr="00ED1E43" w:rsidRDefault="0059244A" w:rsidP="0059244A">
      <w:pPr>
        <w:tabs>
          <w:tab w:val="left" w:pos="-1440"/>
          <w:tab w:val="left" w:pos="-720"/>
          <w:tab w:val="left" w:pos="396"/>
          <w:tab w:val="left" w:pos="7260"/>
          <w:tab w:val="left" w:pos="8712"/>
        </w:tabs>
        <w:spacing w:line="218" w:lineRule="auto"/>
        <w:rPr>
          <w:rFonts w:asciiTheme="minorHAnsi" w:hAnsiTheme="minorHAnsi" w:cstheme="minorHAnsi"/>
          <w:sz w:val="22"/>
          <w:szCs w:val="22"/>
        </w:rPr>
      </w:pPr>
    </w:p>
    <w:p w:rsidR="0059244A" w:rsidRPr="00ED1E43" w:rsidRDefault="0059244A" w:rsidP="00A80432">
      <w:pPr>
        <w:tabs>
          <w:tab w:val="left" w:pos="-1440"/>
          <w:tab w:val="left" w:pos="-720"/>
          <w:tab w:val="left" w:pos="396"/>
          <w:tab w:val="left" w:pos="3690"/>
          <w:tab w:val="left" w:pos="3870"/>
          <w:tab w:val="left" w:pos="5400"/>
          <w:tab w:val="left" w:pos="8712"/>
        </w:tabs>
        <w:spacing w:line="218" w:lineRule="auto"/>
        <w:rPr>
          <w:rFonts w:asciiTheme="minorHAnsi" w:hAnsiTheme="minorHAnsi" w:cstheme="minorHAnsi"/>
          <w:sz w:val="22"/>
          <w:szCs w:val="22"/>
        </w:rPr>
      </w:pPr>
      <w:r w:rsidRPr="00ED1E43">
        <w:rPr>
          <w:rFonts w:asciiTheme="minorHAnsi" w:hAnsiTheme="minorHAnsi" w:cstheme="minorHAnsi"/>
          <w:sz w:val="22"/>
          <w:szCs w:val="22"/>
        </w:rPr>
        <w:t xml:space="preserve">Considering the period from </w:t>
      </w:r>
      <w:r w:rsidRPr="00ED1E43">
        <w:rPr>
          <w:rFonts w:asciiTheme="minorHAnsi" w:hAnsiTheme="minorHAnsi" w:cstheme="minorHAnsi"/>
          <w:sz w:val="22"/>
          <w:szCs w:val="22"/>
          <w:u w:val="single"/>
        </w:rPr>
        <w:t xml:space="preserve"> </w:t>
      </w:r>
      <w:r w:rsidR="00A80432" w:rsidRPr="00ED1E43">
        <w:rPr>
          <w:rFonts w:asciiTheme="minorHAnsi" w:hAnsiTheme="minorHAnsi" w:cstheme="minorHAnsi"/>
          <w:sz w:val="22"/>
          <w:szCs w:val="22"/>
          <w:u w:val="single"/>
        </w:rPr>
        <w:t xml:space="preserve">                      </w:t>
      </w:r>
      <w:r w:rsidR="00A80432" w:rsidRPr="00ED1E43">
        <w:rPr>
          <w:rFonts w:asciiTheme="minorHAnsi" w:hAnsiTheme="minorHAnsi" w:cstheme="minorHAnsi"/>
          <w:sz w:val="22"/>
          <w:szCs w:val="22"/>
          <w:u w:val="single"/>
        </w:rPr>
        <w:tab/>
      </w:r>
      <w:r w:rsidR="00A80432" w:rsidRPr="00ED1E43">
        <w:rPr>
          <w:rFonts w:asciiTheme="minorHAnsi" w:hAnsiTheme="minorHAnsi" w:cstheme="minorHAnsi"/>
          <w:sz w:val="22"/>
          <w:szCs w:val="22"/>
        </w:rPr>
        <w:t xml:space="preserve"> to </w:t>
      </w:r>
      <w:r w:rsidR="00A80432" w:rsidRPr="00ED1E43">
        <w:rPr>
          <w:rFonts w:asciiTheme="minorHAnsi" w:hAnsiTheme="minorHAnsi" w:cstheme="minorHAnsi"/>
          <w:sz w:val="22"/>
          <w:szCs w:val="22"/>
          <w:u w:val="single"/>
        </w:rPr>
        <w:tab/>
      </w:r>
      <w:r w:rsidR="00A80432" w:rsidRPr="00ED1E43">
        <w:rPr>
          <w:rFonts w:asciiTheme="minorHAnsi" w:hAnsiTheme="minorHAnsi" w:cstheme="minorHAnsi"/>
          <w:sz w:val="22"/>
          <w:szCs w:val="22"/>
        </w:rPr>
        <w:t xml:space="preserve">  </w:t>
      </w:r>
    </w:p>
    <w:p w:rsidR="0059244A" w:rsidRPr="00ED1E43" w:rsidRDefault="00A80432" w:rsidP="00ED1E43">
      <w:pPr>
        <w:tabs>
          <w:tab w:val="left" w:pos="-1440"/>
          <w:tab w:val="left" w:pos="-720"/>
          <w:tab w:val="left" w:pos="2880"/>
          <w:tab w:val="left" w:pos="3690"/>
          <w:tab w:val="left" w:pos="4500"/>
          <w:tab w:val="left" w:pos="8712"/>
        </w:tabs>
        <w:spacing w:line="218" w:lineRule="auto"/>
        <w:rPr>
          <w:rFonts w:asciiTheme="minorHAnsi" w:hAnsiTheme="minorHAnsi" w:cstheme="minorHAnsi"/>
          <w:sz w:val="22"/>
          <w:szCs w:val="22"/>
        </w:rPr>
      </w:pPr>
      <w:r w:rsidRPr="00ED1E43">
        <w:rPr>
          <w:rFonts w:asciiTheme="minorHAnsi" w:hAnsiTheme="minorHAnsi" w:cstheme="minorHAnsi"/>
          <w:sz w:val="22"/>
          <w:szCs w:val="22"/>
        </w:rPr>
        <w:tab/>
        <w:t>(Date)</w:t>
      </w:r>
      <w:r w:rsidRPr="00ED1E43">
        <w:rPr>
          <w:rFonts w:asciiTheme="minorHAnsi" w:hAnsiTheme="minorHAnsi" w:cstheme="minorHAnsi"/>
          <w:sz w:val="22"/>
          <w:szCs w:val="22"/>
        </w:rPr>
        <w:tab/>
      </w:r>
      <w:r w:rsidRPr="00ED1E43">
        <w:rPr>
          <w:rFonts w:asciiTheme="minorHAnsi" w:hAnsiTheme="minorHAnsi" w:cstheme="minorHAnsi"/>
          <w:sz w:val="22"/>
          <w:szCs w:val="22"/>
        </w:rPr>
        <w:tab/>
        <w:t>(Date)</w:t>
      </w:r>
      <w:r w:rsidR="0059244A" w:rsidRPr="00ED1E43">
        <w:rPr>
          <w:rFonts w:asciiTheme="minorHAnsi" w:hAnsiTheme="minorHAnsi" w:cstheme="minorHAnsi"/>
          <w:sz w:val="22"/>
          <w:szCs w:val="22"/>
        </w:rPr>
        <w:t xml:space="preserve"> </w:t>
      </w:r>
    </w:p>
    <w:tbl>
      <w:tblPr>
        <w:tblStyle w:val="TableGrid"/>
        <w:tblW w:w="0" w:type="auto"/>
        <w:jc w:val="center"/>
        <w:tblLook w:val="04A0"/>
      </w:tblPr>
      <w:tblGrid>
        <w:gridCol w:w="6690"/>
        <w:gridCol w:w="1245"/>
        <w:gridCol w:w="1245"/>
      </w:tblGrid>
      <w:tr w:rsidR="00237A89" w:rsidRPr="00ED1E43" w:rsidTr="00237A89">
        <w:trPr>
          <w:trHeight w:val="924"/>
          <w:jc w:val="center"/>
        </w:trPr>
        <w:tc>
          <w:tcPr>
            <w:tcW w:w="6690" w:type="dxa"/>
            <w:tcBorders>
              <w:top w:val="nil"/>
              <w:left w:val="nil"/>
              <w:right w:val="single" w:sz="4" w:space="0" w:color="auto"/>
            </w:tcBorders>
          </w:tcPr>
          <w:p w:rsidR="00237A89" w:rsidRPr="00ED1E43" w:rsidRDefault="00237A89" w:rsidP="00237A89">
            <w:pPr>
              <w:tabs>
                <w:tab w:val="left" w:pos="-1440"/>
                <w:tab w:val="left" w:pos="-720"/>
                <w:tab w:val="left" w:pos="396"/>
                <w:tab w:val="left" w:pos="7260"/>
                <w:tab w:val="left" w:pos="7920"/>
                <w:tab w:val="left" w:pos="8712"/>
              </w:tabs>
              <w:rPr>
                <w:rFonts w:asciiTheme="minorHAnsi" w:hAnsiTheme="minorHAnsi" w:cstheme="minorHAnsi"/>
                <w:sz w:val="22"/>
                <w:szCs w:val="22"/>
              </w:rPr>
            </w:pPr>
          </w:p>
        </w:tc>
        <w:tc>
          <w:tcPr>
            <w:tcW w:w="1245" w:type="dxa"/>
            <w:tcBorders>
              <w:top w:val="single" w:sz="4" w:space="0" w:color="auto"/>
              <w:left w:val="single" w:sz="4" w:space="0" w:color="auto"/>
            </w:tcBorders>
            <w:vAlign w:val="center"/>
          </w:tcPr>
          <w:p w:rsidR="00237A89" w:rsidRPr="00ED1E43" w:rsidRDefault="00237A89" w:rsidP="00237A89">
            <w:pPr>
              <w:tabs>
                <w:tab w:val="left" w:pos="-1440"/>
                <w:tab w:val="left" w:pos="-720"/>
                <w:tab w:val="left" w:pos="396"/>
                <w:tab w:val="left" w:pos="7260"/>
                <w:tab w:val="left" w:pos="7920"/>
                <w:tab w:val="left" w:pos="8712"/>
              </w:tabs>
              <w:jc w:val="center"/>
              <w:rPr>
                <w:rFonts w:asciiTheme="minorHAnsi" w:hAnsiTheme="minorHAnsi" w:cstheme="minorHAnsi"/>
                <w:sz w:val="22"/>
                <w:szCs w:val="22"/>
              </w:rPr>
            </w:pPr>
            <w:r w:rsidRPr="00ED1E43">
              <w:rPr>
                <w:rFonts w:asciiTheme="minorHAnsi" w:hAnsiTheme="minorHAnsi" w:cstheme="minorHAnsi"/>
                <w:sz w:val="22"/>
                <w:szCs w:val="22"/>
              </w:rPr>
              <w:t>YES</w:t>
            </w:r>
          </w:p>
        </w:tc>
        <w:tc>
          <w:tcPr>
            <w:tcW w:w="1245" w:type="dxa"/>
            <w:tcBorders>
              <w:top w:val="single" w:sz="4" w:space="0" w:color="auto"/>
            </w:tcBorders>
            <w:vAlign w:val="center"/>
          </w:tcPr>
          <w:p w:rsidR="00237A89" w:rsidRPr="00ED1E43" w:rsidRDefault="00237A89" w:rsidP="00237A89">
            <w:pPr>
              <w:tabs>
                <w:tab w:val="left" w:pos="-1440"/>
                <w:tab w:val="left" w:pos="-720"/>
                <w:tab w:val="left" w:pos="396"/>
                <w:tab w:val="left" w:pos="7260"/>
                <w:tab w:val="left" w:pos="7920"/>
                <w:tab w:val="left" w:pos="8712"/>
              </w:tabs>
              <w:jc w:val="center"/>
              <w:rPr>
                <w:rFonts w:asciiTheme="minorHAnsi" w:hAnsiTheme="minorHAnsi" w:cstheme="minorHAnsi"/>
                <w:sz w:val="22"/>
                <w:szCs w:val="22"/>
              </w:rPr>
            </w:pPr>
            <w:r w:rsidRPr="00ED1E43">
              <w:rPr>
                <w:rFonts w:asciiTheme="minorHAnsi" w:hAnsiTheme="minorHAnsi" w:cstheme="minorHAnsi"/>
                <w:sz w:val="22"/>
                <w:szCs w:val="22"/>
              </w:rPr>
              <w:t>NO</w:t>
            </w:r>
          </w:p>
        </w:tc>
      </w:tr>
      <w:tr w:rsidR="00237A89" w:rsidRPr="00ED1E43" w:rsidTr="003E2D49">
        <w:trPr>
          <w:trHeight w:val="924"/>
          <w:jc w:val="center"/>
        </w:trPr>
        <w:tc>
          <w:tcPr>
            <w:tcW w:w="6690" w:type="dxa"/>
            <w:vAlign w:val="center"/>
          </w:tcPr>
          <w:p w:rsidR="00237A89" w:rsidRPr="00ED1E43" w:rsidRDefault="00237A89" w:rsidP="003E2D49">
            <w:pPr>
              <w:tabs>
                <w:tab w:val="left" w:pos="-1440"/>
                <w:tab w:val="left" w:pos="-720"/>
                <w:tab w:val="left" w:pos="396"/>
                <w:tab w:val="left" w:pos="7260"/>
                <w:tab w:val="left" w:pos="7920"/>
                <w:tab w:val="left" w:pos="8712"/>
              </w:tabs>
              <w:spacing w:line="218" w:lineRule="auto"/>
              <w:rPr>
                <w:rFonts w:asciiTheme="minorHAnsi" w:hAnsiTheme="minorHAnsi" w:cstheme="minorHAnsi"/>
                <w:sz w:val="22"/>
                <w:szCs w:val="22"/>
              </w:rPr>
            </w:pPr>
            <w:r w:rsidRPr="00ED1E43">
              <w:rPr>
                <w:rFonts w:asciiTheme="minorHAnsi" w:hAnsiTheme="minorHAnsi" w:cstheme="minorHAnsi"/>
                <w:sz w:val="22"/>
                <w:szCs w:val="22"/>
              </w:rPr>
              <w:t xml:space="preserve">I (or a related party of mine) hold, </w:t>
            </w:r>
            <w:r w:rsidR="003E2D49" w:rsidRPr="00ED1E43">
              <w:rPr>
                <w:rFonts w:asciiTheme="minorHAnsi" w:hAnsiTheme="minorHAnsi" w:cstheme="minorHAnsi"/>
                <w:sz w:val="22"/>
                <w:szCs w:val="22"/>
              </w:rPr>
              <w:t>directly or</w:t>
            </w:r>
            <w:r w:rsidRPr="00ED1E43">
              <w:rPr>
                <w:rFonts w:asciiTheme="minorHAnsi" w:hAnsiTheme="minorHAnsi" w:cstheme="minorHAnsi"/>
                <w:sz w:val="22"/>
                <w:szCs w:val="22"/>
              </w:rPr>
              <w:t xml:space="preserve"> indirectly, a position of financial interest in an outside concern from which the Church secures goods or services.</w:t>
            </w:r>
          </w:p>
        </w:tc>
        <w:tc>
          <w:tcPr>
            <w:tcW w:w="1245" w:type="dxa"/>
            <w:vAlign w:val="center"/>
          </w:tcPr>
          <w:p w:rsidR="00237A89" w:rsidRPr="00ED1E43" w:rsidRDefault="00237A89" w:rsidP="003E2D49">
            <w:pPr>
              <w:tabs>
                <w:tab w:val="left" w:pos="-1440"/>
                <w:tab w:val="left" w:pos="-720"/>
                <w:tab w:val="left" w:pos="396"/>
                <w:tab w:val="left" w:pos="7260"/>
                <w:tab w:val="left" w:pos="7920"/>
                <w:tab w:val="left" w:pos="8712"/>
              </w:tabs>
              <w:spacing w:line="218" w:lineRule="auto"/>
              <w:jc w:val="center"/>
              <w:rPr>
                <w:rFonts w:asciiTheme="minorHAnsi" w:hAnsiTheme="minorHAnsi" w:cstheme="minorHAnsi"/>
                <w:sz w:val="22"/>
                <w:szCs w:val="22"/>
              </w:rPr>
            </w:pPr>
          </w:p>
        </w:tc>
        <w:tc>
          <w:tcPr>
            <w:tcW w:w="1245" w:type="dxa"/>
            <w:vAlign w:val="center"/>
          </w:tcPr>
          <w:p w:rsidR="00237A89" w:rsidRPr="00ED1E43" w:rsidRDefault="00237A89" w:rsidP="003E2D49">
            <w:pPr>
              <w:tabs>
                <w:tab w:val="left" w:pos="-1440"/>
                <w:tab w:val="left" w:pos="-720"/>
                <w:tab w:val="left" w:pos="396"/>
                <w:tab w:val="left" w:pos="7260"/>
                <w:tab w:val="left" w:pos="7920"/>
                <w:tab w:val="left" w:pos="8712"/>
              </w:tabs>
              <w:spacing w:line="218" w:lineRule="auto"/>
              <w:jc w:val="center"/>
              <w:rPr>
                <w:rFonts w:asciiTheme="minorHAnsi" w:hAnsiTheme="minorHAnsi" w:cstheme="minorHAnsi"/>
                <w:sz w:val="22"/>
                <w:szCs w:val="22"/>
              </w:rPr>
            </w:pPr>
          </w:p>
        </w:tc>
      </w:tr>
      <w:tr w:rsidR="00237A89" w:rsidRPr="00ED1E43" w:rsidTr="003E2D49">
        <w:trPr>
          <w:trHeight w:val="924"/>
          <w:jc w:val="center"/>
        </w:trPr>
        <w:tc>
          <w:tcPr>
            <w:tcW w:w="6690" w:type="dxa"/>
            <w:vAlign w:val="center"/>
          </w:tcPr>
          <w:p w:rsidR="00237A89" w:rsidRPr="00ED1E43" w:rsidRDefault="00237A89" w:rsidP="003E2D49">
            <w:pPr>
              <w:tabs>
                <w:tab w:val="left" w:pos="-1440"/>
                <w:tab w:val="left" w:pos="-720"/>
                <w:tab w:val="left" w:pos="396"/>
                <w:tab w:val="left" w:pos="7260"/>
                <w:tab w:val="left" w:pos="7920"/>
                <w:tab w:val="left" w:pos="8712"/>
              </w:tabs>
              <w:spacing w:line="218" w:lineRule="auto"/>
              <w:rPr>
                <w:rFonts w:asciiTheme="minorHAnsi" w:hAnsiTheme="minorHAnsi" w:cstheme="minorHAnsi"/>
                <w:sz w:val="22"/>
                <w:szCs w:val="22"/>
              </w:rPr>
            </w:pPr>
            <w:r w:rsidRPr="00ED1E43">
              <w:rPr>
                <w:rFonts w:asciiTheme="minorHAnsi" w:hAnsiTheme="minorHAnsi" w:cstheme="minorHAnsi"/>
                <w:sz w:val="22"/>
                <w:szCs w:val="22"/>
              </w:rPr>
              <w:t xml:space="preserve">I (or a related party of mine) render directive, managerial, or consultative services to, or </w:t>
            </w:r>
            <w:proofErr w:type="gramStart"/>
            <w:r w:rsidRPr="00ED1E43">
              <w:rPr>
                <w:rFonts w:asciiTheme="minorHAnsi" w:hAnsiTheme="minorHAnsi" w:cstheme="minorHAnsi"/>
                <w:sz w:val="22"/>
                <w:szCs w:val="22"/>
              </w:rPr>
              <w:t>am</w:t>
            </w:r>
            <w:proofErr w:type="gramEnd"/>
            <w:r w:rsidRPr="00ED1E43">
              <w:rPr>
                <w:rFonts w:asciiTheme="minorHAnsi" w:hAnsiTheme="minorHAnsi" w:cstheme="minorHAnsi"/>
                <w:sz w:val="22"/>
                <w:szCs w:val="22"/>
              </w:rPr>
              <w:t xml:space="preserve"> an employee of, </w:t>
            </w:r>
            <w:r w:rsidR="003E2D49" w:rsidRPr="00ED1E43">
              <w:rPr>
                <w:rFonts w:asciiTheme="minorHAnsi" w:hAnsiTheme="minorHAnsi" w:cstheme="minorHAnsi"/>
                <w:sz w:val="22"/>
                <w:szCs w:val="22"/>
              </w:rPr>
              <w:t>any outside</w:t>
            </w:r>
            <w:r w:rsidRPr="00ED1E43">
              <w:rPr>
                <w:rFonts w:asciiTheme="minorHAnsi" w:hAnsiTheme="minorHAnsi" w:cstheme="minorHAnsi"/>
                <w:sz w:val="22"/>
                <w:szCs w:val="22"/>
              </w:rPr>
              <w:t xml:space="preserve"> concern that does business with the Church.</w:t>
            </w:r>
          </w:p>
        </w:tc>
        <w:tc>
          <w:tcPr>
            <w:tcW w:w="1245" w:type="dxa"/>
            <w:vAlign w:val="center"/>
          </w:tcPr>
          <w:p w:rsidR="00237A89" w:rsidRPr="00ED1E43" w:rsidRDefault="00237A89" w:rsidP="003E2D49">
            <w:pPr>
              <w:tabs>
                <w:tab w:val="left" w:pos="-1440"/>
                <w:tab w:val="left" w:pos="-720"/>
                <w:tab w:val="left" w:pos="396"/>
                <w:tab w:val="left" w:pos="7260"/>
                <w:tab w:val="left" w:pos="7920"/>
                <w:tab w:val="left" w:pos="8712"/>
              </w:tabs>
              <w:spacing w:line="218" w:lineRule="auto"/>
              <w:jc w:val="center"/>
              <w:rPr>
                <w:rFonts w:asciiTheme="minorHAnsi" w:hAnsiTheme="minorHAnsi" w:cstheme="minorHAnsi"/>
                <w:sz w:val="22"/>
                <w:szCs w:val="22"/>
              </w:rPr>
            </w:pPr>
          </w:p>
        </w:tc>
        <w:tc>
          <w:tcPr>
            <w:tcW w:w="1245" w:type="dxa"/>
            <w:vAlign w:val="center"/>
          </w:tcPr>
          <w:p w:rsidR="00237A89" w:rsidRPr="00ED1E43" w:rsidRDefault="00237A89" w:rsidP="003E2D49">
            <w:pPr>
              <w:tabs>
                <w:tab w:val="left" w:pos="-1440"/>
                <w:tab w:val="left" w:pos="-720"/>
                <w:tab w:val="left" w:pos="396"/>
                <w:tab w:val="left" w:pos="7260"/>
                <w:tab w:val="left" w:pos="7920"/>
                <w:tab w:val="left" w:pos="8712"/>
              </w:tabs>
              <w:spacing w:line="218" w:lineRule="auto"/>
              <w:jc w:val="center"/>
              <w:rPr>
                <w:rFonts w:asciiTheme="minorHAnsi" w:hAnsiTheme="minorHAnsi" w:cstheme="minorHAnsi"/>
                <w:sz w:val="22"/>
                <w:szCs w:val="22"/>
              </w:rPr>
            </w:pPr>
          </w:p>
        </w:tc>
      </w:tr>
      <w:tr w:rsidR="00237A89" w:rsidRPr="00ED1E43" w:rsidTr="003E2D49">
        <w:trPr>
          <w:trHeight w:val="924"/>
          <w:jc w:val="center"/>
        </w:trPr>
        <w:tc>
          <w:tcPr>
            <w:tcW w:w="6690" w:type="dxa"/>
            <w:vAlign w:val="center"/>
          </w:tcPr>
          <w:p w:rsidR="00237A89" w:rsidRPr="00ED1E43" w:rsidRDefault="00237A89" w:rsidP="003E2D49">
            <w:pPr>
              <w:tabs>
                <w:tab w:val="left" w:pos="-1440"/>
                <w:tab w:val="left" w:pos="-720"/>
                <w:tab w:val="left" w:pos="396"/>
                <w:tab w:val="left" w:pos="7260"/>
                <w:tab w:val="left" w:pos="7830"/>
                <w:tab w:val="left" w:pos="7920"/>
                <w:tab w:val="left" w:pos="8712"/>
              </w:tabs>
              <w:spacing w:line="218" w:lineRule="auto"/>
              <w:rPr>
                <w:rFonts w:asciiTheme="minorHAnsi" w:hAnsiTheme="minorHAnsi" w:cstheme="minorHAnsi"/>
                <w:sz w:val="22"/>
                <w:szCs w:val="22"/>
              </w:rPr>
            </w:pPr>
            <w:r w:rsidRPr="00ED1E43">
              <w:rPr>
                <w:rFonts w:asciiTheme="minorHAnsi" w:hAnsiTheme="minorHAnsi" w:cstheme="minorHAnsi"/>
                <w:sz w:val="22"/>
                <w:szCs w:val="22"/>
              </w:rPr>
              <w:t xml:space="preserve">I have accepted gifts, or other benefits, from an outside concern that does, or is seeking to do business </w:t>
            </w:r>
            <w:r w:rsidR="003E2D49" w:rsidRPr="00ED1E43">
              <w:rPr>
                <w:rFonts w:asciiTheme="minorHAnsi" w:hAnsiTheme="minorHAnsi" w:cstheme="minorHAnsi"/>
                <w:sz w:val="22"/>
                <w:szCs w:val="22"/>
              </w:rPr>
              <w:t>with the</w:t>
            </w:r>
            <w:r w:rsidRPr="00ED1E43">
              <w:rPr>
                <w:rFonts w:asciiTheme="minorHAnsi" w:hAnsiTheme="minorHAnsi" w:cstheme="minorHAnsi"/>
                <w:sz w:val="22"/>
                <w:szCs w:val="22"/>
              </w:rPr>
              <w:t xml:space="preserve"> Church.</w:t>
            </w:r>
          </w:p>
        </w:tc>
        <w:tc>
          <w:tcPr>
            <w:tcW w:w="1245" w:type="dxa"/>
            <w:vAlign w:val="center"/>
          </w:tcPr>
          <w:p w:rsidR="00237A89" w:rsidRPr="00ED1E43" w:rsidRDefault="00237A89" w:rsidP="003E2D49">
            <w:pPr>
              <w:tabs>
                <w:tab w:val="left" w:pos="-1440"/>
                <w:tab w:val="left" w:pos="-720"/>
                <w:tab w:val="left" w:pos="396"/>
                <w:tab w:val="left" w:pos="7260"/>
                <w:tab w:val="left" w:pos="7920"/>
                <w:tab w:val="left" w:pos="8712"/>
              </w:tabs>
              <w:spacing w:line="218" w:lineRule="auto"/>
              <w:jc w:val="center"/>
              <w:rPr>
                <w:rFonts w:asciiTheme="minorHAnsi" w:hAnsiTheme="minorHAnsi" w:cstheme="minorHAnsi"/>
                <w:sz w:val="22"/>
                <w:szCs w:val="22"/>
              </w:rPr>
            </w:pPr>
          </w:p>
        </w:tc>
        <w:tc>
          <w:tcPr>
            <w:tcW w:w="1245" w:type="dxa"/>
            <w:vAlign w:val="center"/>
          </w:tcPr>
          <w:p w:rsidR="00237A89" w:rsidRPr="00ED1E43" w:rsidRDefault="00237A89" w:rsidP="003E2D49">
            <w:pPr>
              <w:tabs>
                <w:tab w:val="left" w:pos="-1440"/>
                <w:tab w:val="left" w:pos="-720"/>
                <w:tab w:val="left" w:pos="396"/>
                <w:tab w:val="left" w:pos="7260"/>
                <w:tab w:val="left" w:pos="7920"/>
                <w:tab w:val="left" w:pos="8712"/>
              </w:tabs>
              <w:spacing w:line="218" w:lineRule="auto"/>
              <w:jc w:val="center"/>
              <w:rPr>
                <w:rFonts w:asciiTheme="minorHAnsi" w:hAnsiTheme="minorHAnsi" w:cstheme="minorHAnsi"/>
                <w:sz w:val="22"/>
                <w:szCs w:val="22"/>
              </w:rPr>
            </w:pPr>
          </w:p>
        </w:tc>
      </w:tr>
      <w:tr w:rsidR="00237A89" w:rsidRPr="00ED1E43" w:rsidTr="003E2D49">
        <w:trPr>
          <w:trHeight w:val="1396"/>
          <w:jc w:val="center"/>
        </w:trPr>
        <w:tc>
          <w:tcPr>
            <w:tcW w:w="6690" w:type="dxa"/>
            <w:vAlign w:val="center"/>
          </w:tcPr>
          <w:p w:rsidR="00237A89" w:rsidRPr="00ED1E43" w:rsidRDefault="00237A89" w:rsidP="003E2D49">
            <w:pPr>
              <w:tabs>
                <w:tab w:val="left" w:pos="-1440"/>
                <w:tab w:val="left" w:pos="-720"/>
                <w:tab w:val="left" w:pos="396"/>
                <w:tab w:val="left" w:pos="7260"/>
                <w:tab w:val="left" w:pos="7830"/>
                <w:tab w:val="left" w:pos="7920"/>
                <w:tab w:val="left" w:pos="8712"/>
              </w:tabs>
              <w:spacing w:line="218" w:lineRule="auto"/>
              <w:rPr>
                <w:rFonts w:asciiTheme="minorHAnsi" w:hAnsiTheme="minorHAnsi" w:cstheme="minorHAnsi"/>
                <w:sz w:val="22"/>
                <w:szCs w:val="22"/>
              </w:rPr>
            </w:pPr>
            <w:r w:rsidRPr="00ED1E43">
              <w:rPr>
                <w:rFonts w:asciiTheme="minorHAnsi" w:hAnsiTheme="minorHAnsi" w:cstheme="minorHAnsi"/>
                <w:sz w:val="22"/>
                <w:szCs w:val="22"/>
              </w:rPr>
              <w:t xml:space="preserve">I have participated in management decisions </w:t>
            </w:r>
            <w:r w:rsidR="003E2D49" w:rsidRPr="00ED1E43">
              <w:rPr>
                <w:rFonts w:asciiTheme="minorHAnsi" w:hAnsiTheme="minorHAnsi" w:cstheme="minorHAnsi"/>
                <w:sz w:val="22"/>
                <w:szCs w:val="22"/>
              </w:rPr>
              <w:t>concerning transactions</w:t>
            </w:r>
            <w:r w:rsidRPr="00ED1E43">
              <w:rPr>
                <w:rFonts w:asciiTheme="minorHAnsi" w:hAnsiTheme="minorHAnsi" w:cstheme="minorHAnsi"/>
                <w:sz w:val="22"/>
                <w:szCs w:val="22"/>
              </w:rPr>
              <w:t xml:space="preserve"> that affect or benefit me, my family, or </w:t>
            </w:r>
            <w:r w:rsidR="003E2D49" w:rsidRPr="00ED1E43">
              <w:rPr>
                <w:rFonts w:asciiTheme="minorHAnsi" w:hAnsiTheme="minorHAnsi" w:cstheme="minorHAnsi"/>
                <w:sz w:val="22"/>
                <w:szCs w:val="22"/>
              </w:rPr>
              <w:t>my personal</w:t>
            </w:r>
            <w:r w:rsidRPr="00ED1E43">
              <w:rPr>
                <w:rFonts w:asciiTheme="minorHAnsi" w:hAnsiTheme="minorHAnsi" w:cstheme="minorHAnsi"/>
                <w:sz w:val="22"/>
                <w:szCs w:val="22"/>
              </w:rPr>
              <w:t xml:space="preserve"> financial interests.  (Other than </w:t>
            </w:r>
            <w:r w:rsidR="003E2D49" w:rsidRPr="00ED1E43">
              <w:rPr>
                <w:rFonts w:asciiTheme="minorHAnsi" w:hAnsiTheme="minorHAnsi" w:cstheme="minorHAnsi"/>
                <w:sz w:val="22"/>
                <w:szCs w:val="22"/>
              </w:rPr>
              <w:t>ordinary management</w:t>
            </w:r>
            <w:r w:rsidRPr="00ED1E43">
              <w:rPr>
                <w:rFonts w:asciiTheme="minorHAnsi" w:hAnsiTheme="minorHAnsi" w:cstheme="minorHAnsi"/>
                <w:sz w:val="22"/>
                <w:szCs w:val="22"/>
              </w:rPr>
              <w:t xml:space="preserve"> decisions on employment matters such </w:t>
            </w:r>
            <w:r w:rsidR="003E2D49" w:rsidRPr="00ED1E43">
              <w:rPr>
                <w:rFonts w:asciiTheme="minorHAnsi" w:hAnsiTheme="minorHAnsi" w:cstheme="minorHAnsi"/>
                <w:sz w:val="22"/>
                <w:szCs w:val="22"/>
              </w:rPr>
              <w:t>as compensation</w:t>
            </w:r>
            <w:r w:rsidRPr="00ED1E43">
              <w:rPr>
                <w:rFonts w:asciiTheme="minorHAnsi" w:hAnsiTheme="minorHAnsi" w:cstheme="minorHAnsi"/>
                <w:sz w:val="22"/>
                <w:szCs w:val="22"/>
              </w:rPr>
              <w:t>.)</w:t>
            </w:r>
          </w:p>
        </w:tc>
        <w:tc>
          <w:tcPr>
            <w:tcW w:w="1245" w:type="dxa"/>
            <w:vAlign w:val="center"/>
          </w:tcPr>
          <w:p w:rsidR="00237A89" w:rsidRPr="00ED1E43" w:rsidRDefault="00237A89" w:rsidP="003E2D49">
            <w:pPr>
              <w:tabs>
                <w:tab w:val="left" w:pos="-1440"/>
                <w:tab w:val="left" w:pos="-720"/>
                <w:tab w:val="left" w:pos="396"/>
                <w:tab w:val="left" w:pos="7260"/>
                <w:tab w:val="left" w:pos="7920"/>
                <w:tab w:val="left" w:pos="8712"/>
              </w:tabs>
              <w:spacing w:line="218" w:lineRule="auto"/>
              <w:jc w:val="center"/>
              <w:rPr>
                <w:rFonts w:asciiTheme="minorHAnsi" w:hAnsiTheme="minorHAnsi" w:cstheme="minorHAnsi"/>
                <w:sz w:val="22"/>
                <w:szCs w:val="22"/>
              </w:rPr>
            </w:pPr>
          </w:p>
        </w:tc>
        <w:tc>
          <w:tcPr>
            <w:tcW w:w="1245" w:type="dxa"/>
            <w:vAlign w:val="center"/>
          </w:tcPr>
          <w:p w:rsidR="00237A89" w:rsidRPr="00ED1E43" w:rsidRDefault="00237A89" w:rsidP="003E2D49">
            <w:pPr>
              <w:tabs>
                <w:tab w:val="left" w:pos="-1440"/>
                <w:tab w:val="left" w:pos="-720"/>
                <w:tab w:val="left" w:pos="396"/>
                <w:tab w:val="left" w:pos="7260"/>
                <w:tab w:val="left" w:pos="7920"/>
                <w:tab w:val="left" w:pos="8712"/>
              </w:tabs>
              <w:spacing w:line="218" w:lineRule="auto"/>
              <w:jc w:val="center"/>
              <w:rPr>
                <w:rFonts w:asciiTheme="minorHAnsi" w:hAnsiTheme="minorHAnsi" w:cstheme="minorHAnsi"/>
                <w:sz w:val="22"/>
                <w:szCs w:val="22"/>
              </w:rPr>
            </w:pPr>
          </w:p>
        </w:tc>
      </w:tr>
      <w:tr w:rsidR="00237A89" w:rsidRPr="00ED1E43" w:rsidTr="003E2D49">
        <w:trPr>
          <w:trHeight w:val="924"/>
          <w:jc w:val="center"/>
        </w:trPr>
        <w:tc>
          <w:tcPr>
            <w:tcW w:w="6690" w:type="dxa"/>
            <w:vAlign w:val="center"/>
          </w:tcPr>
          <w:p w:rsidR="00237A89" w:rsidRPr="00ED1E43" w:rsidRDefault="00237A89" w:rsidP="003E2D49">
            <w:pPr>
              <w:tabs>
                <w:tab w:val="left" w:pos="-1440"/>
                <w:tab w:val="left" w:pos="-720"/>
                <w:tab w:val="left" w:pos="396"/>
                <w:tab w:val="left" w:pos="7260"/>
                <w:tab w:val="left" w:pos="7830"/>
                <w:tab w:val="left" w:pos="7920"/>
                <w:tab w:val="left" w:pos="8712"/>
              </w:tabs>
              <w:spacing w:line="218" w:lineRule="auto"/>
              <w:rPr>
                <w:rFonts w:asciiTheme="minorHAnsi" w:hAnsiTheme="minorHAnsi" w:cstheme="minorHAnsi"/>
                <w:sz w:val="22"/>
                <w:szCs w:val="22"/>
              </w:rPr>
            </w:pPr>
            <w:r w:rsidRPr="00ED1E43">
              <w:rPr>
                <w:rFonts w:asciiTheme="minorHAnsi" w:hAnsiTheme="minorHAnsi" w:cstheme="minorHAnsi"/>
                <w:sz w:val="22"/>
                <w:szCs w:val="22"/>
              </w:rPr>
              <w:t xml:space="preserve">I (or a related party of mine) have been indebted to the </w:t>
            </w:r>
            <w:r w:rsidR="003E2D49" w:rsidRPr="00ED1E43">
              <w:rPr>
                <w:rFonts w:asciiTheme="minorHAnsi" w:hAnsiTheme="minorHAnsi" w:cstheme="minorHAnsi"/>
                <w:sz w:val="22"/>
                <w:szCs w:val="22"/>
              </w:rPr>
              <w:t>Church at</w:t>
            </w:r>
            <w:r w:rsidRPr="00ED1E43">
              <w:rPr>
                <w:rFonts w:asciiTheme="minorHAnsi" w:hAnsiTheme="minorHAnsi" w:cstheme="minorHAnsi"/>
                <w:sz w:val="22"/>
                <w:szCs w:val="22"/>
              </w:rPr>
              <w:t xml:space="preserve"> some time during the above stated period. If so, please note the nature, date, terms, and amount.</w:t>
            </w:r>
          </w:p>
        </w:tc>
        <w:tc>
          <w:tcPr>
            <w:tcW w:w="1245" w:type="dxa"/>
            <w:vAlign w:val="center"/>
          </w:tcPr>
          <w:p w:rsidR="00237A89" w:rsidRPr="00ED1E43" w:rsidRDefault="00237A89" w:rsidP="003E2D49">
            <w:pPr>
              <w:tabs>
                <w:tab w:val="left" w:pos="-1440"/>
                <w:tab w:val="left" w:pos="-720"/>
                <w:tab w:val="left" w:pos="396"/>
                <w:tab w:val="left" w:pos="7260"/>
                <w:tab w:val="left" w:pos="7920"/>
                <w:tab w:val="left" w:pos="8712"/>
              </w:tabs>
              <w:spacing w:line="218" w:lineRule="auto"/>
              <w:jc w:val="center"/>
              <w:rPr>
                <w:rFonts w:asciiTheme="minorHAnsi" w:hAnsiTheme="minorHAnsi" w:cstheme="minorHAnsi"/>
                <w:sz w:val="22"/>
                <w:szCs w:val="22"/>
              </w:rPr>
            </w:pPr>
          </w:p>
        </w:tc>
        <w:tc>
          <w:tcPr>
            <w:tcW w:w="1245" w:type="dxa"/>
            <w:vAlign w:val="center"/>
          </w:tcPr>
          <w:p w:rsidR="00237A89" w:rsidRPr="00ED1E43" w:rsidRDefault="00237A89" w:rsidP="003E2D49">
            <w:pPr>
              <w:tabs>
                <w:tab w:val="left" w:pos="-1440"/>
                <w:tab w:val="left" w:pos="-720"/>
                <w:tab w:val="left" w:pos="396"/>
                <w:tab w:val="left" w:pos="7260"/>
                <w:tab w:val="left" w:pos="7920"/>
                <w:tab w:val="left" w:pos="8712"/>
              </w:tabs>
              <w:spacing w:line="218" w:lineRule="auto"/>
              <w:jc w:val="center"/>
              <w:rPr>
                <w:rFonts w:asciiTheme="minorHAnsi" w:hAnsiTheme="minorHAnsi" w:cstheme="minorHAnsi"/>
                <w:sz w:val="22"/>
                <w:szCs w:val="22"/>
              </w:rPr>
            </w:pPr>
          </w:p>
        </w:tc>
      </w:tr>
      <w:tr w:rsidR="00237A89" w:rsidRPr="00ED1E43" w:rsidTr="003E2D49">
        <w:trPr>
          <w:trHeight w:val="924"/>
          <w:jc w:val="center"/>
        </w:trPr>
        <w:tc>
          <w:tcPr>
            <w:tcW w:w="6690" w:type="dxa"/>
            <w:vAlign w:val="center"/>
          </w:tcPr>
          <w:p w:rsidR="00237A89" w:rsidRPr="00ED1E43" w:rsidRDefault="003E2D49" w:rsidP="003E2D49">
            <w:pPr>
              <w:tabs>
                <w:tab w:val="left" w:pos="-1440"/>
                <w:tab w:val="left" w:pos="-720"/>
                <w:tab w:val="left" w:pos="396"/>
                <w:tab w:val="left" w:pos="7260"/>
                <w:tab w:val="left" w:pos="7830"/>
                <w:tab w:val="left" w:pos="7920"/>
                <w:tab w:val="left" w:pos="8712"/>
              </w:tabs>
              <w:spacing w:line="218" w:lineRule="auto"/>
              <w:rPr>
                <w:rFonts w:asciiTheme="minorHAnsi" w:hAnsiTheme="minorHAnsi" w:cstheme="minorHAnsi"/>
                <w:sz w:val="22"/>
                <w:szCs w:val="22"/>
              </w:rPr>
            </w:pPr>
            <w:r w:rsidRPr="00ED1E43">
              <w:rPr>
                <w:rFonts w:asciiTheme="minorHAnsi" w:hAnsiTheme="minorHAnsi" w:cstheme="minorHAnsi"/>
                <w:sz w:val="22"/>
                <w:szCs w:val="22"/>
              </w:rPr>
              <w:t xml:space="preserve">The Church </w:t>
            </w:r>
            <w:r w:rsidR="00237A89" w:rsidRPr="00ED1E43">
              <w:rPr>
                <w:rFonts w:asciiTheme="minorHAnsi" w:hAnsiTheme="minorHAnsi" w:cstheme="minorHAnsi"/>
                <w:sz w:val="22"/>
                <w:szCs w:val="22"/>
              </w:rPr>
              <w:t>has been indebted to me (or a related party of mine) at some time during the above stated period.  If so, please note the nature, date, terms, and amount.</w:t>
            </w:r>
          </w:p>
        </w:tc>
        <w:tc>
          <w:tcPr>
            <w:tcW w:w="1245" w:type="dxa"/>
            <w:vAlign w:val="center"/>
          </w:tcPr>
          <w:p w:rsidR="00237A89" w:rsidRPr="00ED1E43" w:rsidRDefault="00237A89" w:rsidP="003E2D49">
            <w:pPr>
              <w:tabs>
                <w:tab w:val="left" w:pos="-1440"/>
                <w:tab w:val="left" w:pos="-720"/>
                <w:tab w:val="left" w:pos="396"/>
                <w:tab w:val="left" w:pos="7260"/>
                <w:tab w:val="left" w:pos="7920"/>
                <w:tab w:val="left" w:pos="8712"/>
              </w:tabs>
              <w:spacing w:line="218" w:lineRule="auto"/>
              <w:jc w:val="center"/>
              <w:rPr>
                <w:rFonts w:asciiTheme="minorHAnsi" w:hAnsiTheme="minorHAnsi" w:cstheme="minorHAnsi"/>
                <w:sz w:val="22"/>
                <w:szCs w:val="22"/>
              </w:rPr>
            </w:pPr>
          </w:p>
        </w:tc>
        <w:tc>
          <w:tcPr>
            <w:tcW w:w="1245" w:type="dxa"/>
            <w:vAlign w:val="center"/>
          </w:tcPr>
          <w:p w:rsidR="00237A89" w:rsidRPr="00ED1E43" w:rsidRDefault="00237A89" w:rsidP="003E2D49">
            <w:pPr>
              <w:tabs>
                <w:tab w:val="left" w:pos="-1440"/>
                <w:tab w:val="left" w:pos="-720"/>
                <w:tab w:val="left" w:pos="396"/>
                <w:tab w:val="left" w:pos="7260"/>
                <w:tab w:val="left" w:pos="7920"/>
                <w:tab w:val="left" w:pos="8712"/>
              </w:tabs>
              <w:spacing w:line="218" w:lineRule="auto"/>
              <w:jc w:val="center"/>
              <w:rPr>
                <w:rFonts w:asciiTheme="minorHAnsi" w:hAnsiTheme="minorHAnsi" w:cstheme="minorHAnsi"/>
                <w:sz w:val="22"/>
                <w:szCs w:val="22"/>
              </w:rPr>
            </w:pPr>
          </w:p>
        </w:tc>
      </w:tr>
    </w:tbl>
    <w:p w:rsidR="0059244A" w:rsidRPr="00ED1E43" w:rsidRDefault="0059244A" w:rsidP="0059244A">
      <w:pPr>
        <w:tabs>
          <w:tab w:val="left" w:pos="-1440"/>
          <w:tab w:val="left" w:pos="-720"/>
          <w:tab w:val="left" w:pos="396"/>
          <w:tab w:val="left" w:pos="7260"/>
          <w:tab w:val="left" w:pos="8712"/>
        </w:tabs>
        <w:spacing w:line="218" w:lineRule="auto"/>
        <w:ind w:left="396" w:hanging="396"/>
        <w:rPr>
          <w:rFonts w:asciiTheme="minorHAnsi" w:hAnsiTheme="minorHAnsi" w:cstheme="minorHAnsi"/>
          <w:sz w:val="20"/>
        </w:rPr>
      </w:pPr>
      <w:r w:rsidRPr="00ED1E43">
        <w:rPr>
          <w:rFonts w:asciiTheme="minorHAnsi" w:hAnsiTheme="minorHAnsi" w:cstheme="minorHAnsi"/>
          <w:sz w:val="20"/>
        </w:rPr>
        <w:t>*</w:t>
      </w:r>
      <w:r w:rsidRPr="00ED1E43">
        <w:rPr>
          <w:rFonts w:asciiTheme="minorHAnsi" w:hAnsiTheme="minorHAnsi" w:cstheme="minorHAnsi"/>
          <w:sz w:val="20"/>
        </w:rPr>
        <w:tab/>
        <w:t>Please provide further explanation of any “Yes” answers, and information regarding related party transactions of which you are aware:</w:t>
      </w:r>
    </w:p>
    <w:p w:rsidR="0059244A" w:rsidRPr="00ED1E43" w:rsidRDefault="0059244A" w:rsidP="0059244A">
      <w:pPr>
        <w:tabs>
          <w:tab w:val="left" w:pos="-1440"/>
          <w:tab w:val="left" w:pos="-720"/>
          <w:tab w:val="left" w:pos="396"/>
          <w:tab w:val="left" w:pos="7260"/>
          <w:tab w:val="left" w:pos="8712"/>
        </w:tabs>
        <w:spacing w:line="218" w:lineRule="auto"/>
        <w:ind w:left="396"/>
        <w:rPr>
          <w:rFonts w:asciiTheme="minorHAnsi" w:hAnsiTheme="minorHAnsi" w:cstheme="minorHAnsi"/>
          <w:sz w:val="22"/>
          <w:szCs w:val="22"/>
          <w:u w:val="single"/>
        </w:rPr>
      </w:pPr>
      <w:r w:rsidRPr="00ED1E43">
        <w:rPr>
          <w:rFonts w:asciiTheme="minorHAnsi" w:hAnsiTheme="minorHAnsi" w:cstheme="minorHAnsi"/>
          <w:sz w:val="22"/>
          <w:szCs w:val="22"/>
          <w:u w:val="single"/>
        </w:rPr>
        <w:t xml:space="preserve">                                                                                                                                                                                                                                                                                                                                                                                              </w:t>
      </w:r>
    </w:p>
    <w:p w:rsidR="00A80432" w:rsidRPr="00ED1E43" w:rsidRDefault="00A80432" w:rsidP="00A80432">
      <w:pPr>
        <w:tabs>
          <w:tab w:val="left" w:pos="-1440"/>
          <w:tab w:val="left" w:pos="-720"/>
          <w:tab w:val="left" w:pos="396"/>
          <w:tab w:val="left" w:pos="7260"/>
          <w:tab w:val="left" w:pos="8712"/>
        </w:tabs>
        <w:spacing w:line="218" w:lineRule="auto"/>
        <w:ind w:left="396" w:hanging="396"/>
        <w:rPr>
          <w:rFonts w:asciiTheme="minorHAnsi" w:hAnsiTheme="minorHAnsi" w:cstheme="minorHAnsi"/>
          <w:sz w:val="22"/>
          <w:szCs w:val="22"/>
          <w:u w:val="single"/>
        </w:rPr>
      </w:pPr>
      <w:r w:rsidRPr="00ED1E43">
        <w:rPr>
          <w:rFonts w:asciiTheme="minorHAnsi" w:hAnsiTheme="minorHAnsi" w:cstheme="minorHAnsi"/>
          <w:sz w:val="22"/>
          <w:szCs w:val="22"/>
          <w:u w:val="single"/>
        </w:rPr>
        <w:tab/>
      </w:r>
      <w:r w:rsidRPr="00ED1E43">
        <w:rPr>
          <w:rFonts w:asciiTheme="minorHAnsi" w:hAnsiTheme="minorHAnsi" w:cstheme="minorHAnsi"/>
          <w:sz w:val="22"/>
          <w:szCs w:val="22"/>
          <w:u w:val="single"/>
        </w:rPr>
        <w:tab/>
      </w:r>
      <w:r w:rsidRPr="00ED1E43">
        <w:rPr>
          <w:rFonts w:asciiTheme="minorHAnsi" w:hAnsiTheme="minorHAnsi" w:cstheme="minorHAnsi"/>
          <w:sz w:val="22"/>
          <w:szCs w:val="22"/>
          <w:u w:val="single"/>
        </w:rPr>
        <w:tab/>
      </w:r>
      <w:r w:rsidRPr="00ED1E43">
        <w:rPr>
          <w:rFonts w:asciiTheme="minorHAnsi" w:hAnsiTheme="minorHAnsi" w:cstheme="minorHAnsi"/>
          <w:sz w:val="22"/>
          <w:szCs w:val="22"/>
          <w:u w:val="single"/>
        </w:rPr>
        <w:tab/>
      </w:r>
    </w:p>
    <w:p w:rsidR="0059244A" w:rsidRPr="00ED1E43" w:rsidRDefault="00A80432" w:rsidP="00A80432">
      <w:pPr>
        <w:tabs>
          <w:tab w:val="left" w:pos="-1440"/>
          <w:tab w:val="left" w:pos="-720"/>
          <w:tab w:val="left" w:pos="396"/>
          <w:tab w:val="left" w:pos="7260"/>
          <w:tab w:val="left" w:pos="8712"/>
        </w:tabs>
        <w:spacing w:before="240" w:after="240"/>
        <w:ind w:left="403" w:hanging="403"/>
        <w:rPr>
          <w:rFonts w:asciiTheme="minorHAnsi" w:hAnsiTheme="minorHAnsi" w:cstheme="minorHAnsi"/>
          <w:sz w:val="22"/>
          <w:szCs w:val="22"/>
          <w:u w:val="single"/>
        </w:rPr>
      </w:pPr>
      <w:r w:rsidRPr="00ED1E43">
        <w:rPr>
          <w:rFonts w:asciiTheme="minorHAnsi" w:hAnsiTheme="minorHAnsi" w:cstheme="minorHAnsi"/>
          <w:sz w:val="22"/>
          <w:szCs w:val="22"/>
          <w:u w:val="single"/>
        </w:rPr>
        <w:tab/>
      </w:r>
      <w:r w:rsidRPr="00ED1E43">
        <w:rPr>
          <w:rFonts w:asciiTheme="minorHAnsi" w:hAnsiTheme="minorHAnsi" w:cstheme="minorHAnsi"/>
          <w:sz w:val="22"/>
          <w:szCs w:val="22"/>
          <w:u w:val="single"/>
        </w:rPr>
        <w:tab/>
      </w:r>
      <w:r w:rsidRPr="00ED1E43">
        <w:rPr>
          <w:rFonts w:asciiTheme="minorHAnsi" w:hAnsiTheme="minorHAnsi" w:cstheme="minorHAnsi"/>
          <w:sz w:val="22"/>
          <w:szCs w:val="22"/>
          <w:u w:val="single"/>
        </w:rPr>
        <w:tab/>
      </w:r>
      <w:r w:rsidRPr="00ED1E43">
        <w:rPr>
          <w:rFonts w:asciiTheme="minorHAnsi" w:hAnsiTheme="minorHAnsi" w:cstheme="minorHAnsi"/>
          <w:sz w:val="22"/>
          <w:szCs w:val="22"/>
          <w:u w:val="single"/>
        </w:rPr>
        <w:tab/>
      </w:r>
      <w:r w:rsidRPr="00ED1E43">
        <w:rPr>
          <w:rFonts w:asciiTheme="minorHAnsi" w:hAnsiTheme="minorHAnsi" w:cstheme="minorHAnsi"/>
          <w:sz w:val="22"/>
          <w:szCs w:val="22"/>
          <w:u w:val="single"/>
        </w:rPr>
        <w:tab/>
      </w:r>
      <w:r w:rsidR="0059244A" w:rsidRPr="00ED1E43">
        <w:rPr>
          <w:rFonts w:asciiTheme="minorHAnsi" w:hAnsiTheme="minorHAnsi" w:cstheme="minorHAnsi"/>
          <w:sz w:val="22"/>
          <w:szCs w:val="22"/>
          <w:u w:val="single"/>
        </w:rPr>
        <w:t xml:space="preserve">                                                                              </w:t>
      </w:r>
    </w:p>
    <w:p w:rsidR="0059244A" w:rsidRPr="00ED1E43" w:rsidRDefault="00A80432" w:rsidP="00A80432">
      <w:pPr>
        <w:tabs>
          <w:tab w:val="left" w:pos="-1440"/>
          <w:tab w:val="left" w:pos="-720"/>
          <w:tab w:val="left" w:pos="396"/>
          <w:tab w:val="left" w:pos="5040"/>
          <w:tab w:val="left" w:pos="5760"/>
          <w:tab w:val="left" w:pos="8712"/>
        </w:tabs>
        <w:spacing w:line="218" w:lineRule="auto"/>
        <w:rPr>
          <w:rFonts w:asciiTheme="minorHAnsi" w:hAnsiTheme="minorHAnsi" w:cstheme="minorHAnsi"/>
          <w:sz w:val="22"/>
          <w:szCs w:val="22"/>
          <w:u w:val="single"/>
        </w:rPr>
      </w:pPr>
      <w:r w:rsidRPr="00ED1E43">
        <w:rPr>
          <w:rFonts w:asciiTheme="minorHAnsi" w:hAnsiTheme="minorHAnsi" w:cstheme="minorHAnsi"/>
          <w:sz w:val="22"/>
          <w:szCs w:val="22"/>
          <w:u w:val="single"/>
        </w:rPr>
        <w:tab/>
      </w:r>
      <w:r w:rsidRPr="00ED1E43">
        <w:rPr>
          <w:rFonts w:asciiTheme="minorHAnsi" w:hAnsiTheme="minorHAnsi" w:cstheme="minorHAnsi"/>
          <w:sz w:val="22"/>
          <w:szCs w:val="22"/>
          <w:u w:val="single"/>
        </w:rPr>
        <w:tab/>
      </w:r>
      <w:r w:rsidRPr="00ED1E43">
        <w:rPr>
          <w:rFonts w:asciiTheme="minorHAnsi" w:hAnsiTheme="minorHAnsi" w:cstheme="minorHAnsi"/>
          <w:sz w:val="22"/>
          <w:szCs w:val="22"/>
        </w:rPr>
        <w:tab/>
      </w:r>
      <w:r w:rsidRPr="00ED1E43">
        <w:rPr>
          <w:rFonts w:asciiTheme="minorHAnsi" w:hAnsiTheme="minorHAnsi" w:cstheme="minorHAnsi"/>
          <w:sz w:val="22"/>
          <w:szCs w:val="22"/>
          <w:u w:val="single"/>
        </w:rPr>
        <w:tab/>
      </w:r>
      <w:r w:rsidRPr="00ED1E43">
        <w:rPr>
          <w:rFonts w:asciiTheme="minorHAnsi" w:hAnsiTheme="minorHAnsi" w:cstheme="minorHAnsi"/>
          <w:sz w:val="22"/>
          <w:szCs w:val="22"/>
          <w:u w:val="single"/>
        </w:rPr>
        <w:tab/>
      </w:r>
    </w:p>
    <w:p w:rsidR="006D2AB7" w:rsidRPr="00ED1E43" w:rsidRDefault="0059244A" w:rsidP="00A80432">
      <w:pPr>
        <w:tabs>
          <w:tab w:val="left" w:pos="-1440"/>
          <w:tab w:val="left" w:pos="-720"/>
          <w:tab w:val="left" w:pos="396"/>
          <w:tab w:val="left" w:pos="5400"/>
          <w:tab w:val="left" w:pos="7260"/>
          <w:tab w:val="left" w:pos="8712"/>
        </w:tabs>
        <w:spacing w:line="218" w:lineRule="auto"/>
        <w:rPr>
          <w:rFonts w:asciiTheme="minorHAnsi" w:hAnsiTheme="minorHAnsi" w:cstheme="minorHAnsi"/>
          <w:sz w:val="22"/>
          <w:szCs w:val="22"/>
        </w:rPr>
      </w:pPr>
      <w:r w:rsidRPr="00ED1E43">
        <w:rPr>
          <w:rFonts w:asciiTheme="minorHAnsi" w:hAnsiTheme="minorHAnsi" w:cstheme="minorHAnsi"/>
          <w:sz w:val="22"/>
          <w:szCs w:val="22"/>
        </w:rPr>
        <w:t xml:space="preserve">(Signature)                   </w:t>
      </w:r>
      <w:r w:rsidRPr="00ED1E43">
        <w:rPr>
          <w:rFonts w:asciiTheme="minorHAnsi" w:hAnsiTheme="minorHAnsi" w:cstheme="minorHAnsi"/>
          <w:sz w:val="22"/>
          <w:szCs w:val="22"/>
        </w:rPr>
        <w:tab/>
      </w:r>
      <w:r w:rsidR="00A80432" w:rsidRPr="00ED1E43">
        <w:rPr>
          <w:rFonts w:asciiTheme="minorHAnsi" w:hAnsiTheme="minorHAnsi" w:cstheme="minorHAnsi"/>
          <w:sz w:val="22"/>
          <w:szCs w:val="22"/>
        </w:rPr>
        <w:tab/>
      </w:r>
      <w:r w:rsidRPr="00ED1E43">
        <w:rPr>
          <w:rFonts w:asciiTheme="minorHAnsi" w:hAnsiTheme="minorHAnsi" w:cstheme="minorHAnsi"/>
          <w:sz w:val="22"/>
          <w:szCs w:val="22"/>
        </w:rPr>
        <w:t xml:space="preserve">(Date)                                    </w:t>
      </w:r>
    </w:p>
    <w:sectPr w:rsidR="006D2AB7" w:rsidRPr="00ED1E43" w:rsidSect="00D97EF9">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72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E43" w:rsidRDefault="00ED1E43" w:rsidP="002905A3">
      <w:r>
        <w:separator/>
      </w:r>
    </w:p>
  </w:endnote>
  <w:endnote w:type="continuationSeparator" w:id="0">
    <w:p w:rsidR="00ED1E43" w:rsidRDefault="00ED1E43" w:rsidP="002905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88E" w:rsidRDefault="003678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thinThickSmallGap" w:sz="24" w:space="0" w:color="auto"/>
      </w:tblBorders>
      <w:tblLook w:val="01E0"/>
    </w:tblPr>
    <w:tblGrid>
      <w:gridCol w:w="4212"/>
      <w:gridCol w:w="5149"/>
    </w:tblGrid>
    <w:tr w:rsidR="00ED1E43" w:rsidRPr="00ED1E43" w:rsidTr="00BC7CF3">
      <w:trPr>
        <w:trHeight w:val="290"/>
      </w:trPr>
      <w:tc>
        <w:tcPr>
          <w:tcW w:w="4212" w:type="dxa"/>
          <w:tcBorders>
            <w:top w:val="thinThickSmallGap" w:sz="24" w:space="0" w:color="auto"/>
          </w:tcBorders>
        </w:tcPr>
        <w:p w:rsidR="00ED1E43" w:rsidRPr="00ED1E43" w:rsidRDefault="00ED1E43" w:rsidP="00963A0C">
          <w:pPr>
            <w:pStyle w:val="Footer"/>
            <w:tabs>
              <w:tab w:val="clear" w:pos="4320"/>
              <w:tab w:val="clear" w:pos="8640"/>
            </w:tabs>
            <w:rPr>
              <w:rFonts w:asciiTheme="minorHAnsi" w:hAnsiTheme="minorHAnsi" w:cstheme="minorHAnsi"/>
              <w:bCs/>
              <w:snapToGrid w:val="0"/>
              <w:szCs w:val="22"/>
            </w:rPr>
          </w:pPr>
          <w:r w:rsidRPr="00ED1E43">
            <w:rPr>
              <w:rFonts w:asciiTheme="minorHAnsi" w:hAnsiTheme="minorHAnsi" w:cstheme="minorHAnsi"/>
              <w:b/>
              <w:bCs/>
              <w:snapToGrid w:val="0"/>
              <w:sz w:val="22"/>
              <w:szCs w:val="22"/>
            </w:rPr>
            <w:t xml:space="preserve">Revision No.: </w:t>
          </w:r>
          <w:r w:rsidRPr="00ED1E43">
            <w:rPr>
              <w:rFonts w:asciiTheme="minorHAnsi" w:hAnsiTheme="minorHAnsi" w:cstheme="minorHAnsi"/>
              <w:bCs/>
              <w:snapToGrid w:val="0"/>
              <w:sz w:val="22"/>
              <w:szCs w:val="22"/>
            </w:rPr>
            <w:t xml:space="preserve">  1</w:t>
          </w:r>
        </w:p>
      </w:tc>
      <w:tc>
        <w:tcPr>
          <w:tcW w:w="5148" w:type="dxa"/>
          <w:tcBorders>
            <w:top w:val="thinThickSmallGap" w:sz="24" w:space="0" w:color="auto"/>
          </w:tcBorders>
        </w:tcPr>
        <w:p w:rsidR="00ED1E43" w:rsidRPr="00ED1E43" w:rsidRDefault="00ED1E43" w:rsidP="00BC7CF3">
          <w:pPr>
            <w:pStyle w:val="Footer"/>
            <w:tabs>
              <w:tab w:val="clear" w:pos="4320"/>
              <w:tab w:val="clear" w:pos="8640"/>
            </w:tabs>
            <w:jc w:val="right"/>
            <w:rPr>
              <w:rFonts w:asciiTheme="minorHAnsi" w:hAnsiTheme="minorHAnsi" w:cstheme="minorHAnsi"/>
              <w:b/>
              <w:bCs/>
              <w:szCs w:val="22"/>
            </w:rPr>
          </w:pPr>
          <w:r w:rsidRPr="00ED1E43">
            <w:rPr>
              <w:rFonts w:asciiTheme="minorHAnsi" w:hAnsiTheme="minorHAnsi" w:cstheme="minorHAnsi"/>
              <w:b/>
              <w:bCs/>
              <w:sz w:val="22"/>
              <w:szCs w:val="22"/>
            </w:rPr>
            <w:t xml:space="preserve">Issued By:  </w:t>
          </w:r>
          <w:r w:rsidRPr="00ED1E43">
            <w:rPr>
              <w:rFonts w:asciiTheme="minorHAnsi" w:hAnsiTheme="minorHAnsi" w:cstheme="minorHAnsi"/>
              <w:bCs/>
              <w:sz w:val="22"/>
              <w:szCs w:val="22"/>
            </w:rPr>
            <w:t>Management/LBA</w:t>
          </w:r>
        </w:p>
      </w:tc>
    </w:tr>
    <w:tr w:rsidR="00ED1E43" w:rsidRPr="00ED1E43" w:rsidTr="005D75DF">
      <w:trPr>
        <w:trHeight w:val="290"/>
      </w:trPr>
      <w:tc>
        <w:tcPr>
          <w:tcW w:w="4212" w:type="dxa"/>
        </w:tcPr>
        <w:p w:rsidR="00ED1E43" w:rsidRPr="00ED1E43" w:rsidRDefault="00ED1E43" w:rsidP="00E23477">
          <w:pPr>
            <w:pStyle w:val="Footer"/>
            <w:tabs>
              <w:tab w:val="clear" w:pos="4320"/>
              <w:tab w:val="clear" w:pos="8640"/>
            </w:tabs>
            <w:rPr>
              <w:rStyle w:val="PageNumber"/>
              <w:rFonts w:asciiTheme="minorHAnsi" w:hAnsiTheme="minorHAnsi" w:cstheme="minorHAnsi"/>
              <w:bCs/>
              <w:szCs w:val="22"/>
            </w:rPr>
          </w:pPr>
          <w:r w:rsidRPr="00ED1E43">
            <w:rPr>
              <w:rFonts w:asciiTheme="minorHAnsi" w:hAnsiTheme="minorHAnsi" w:cstheme="minorHAnsi"/>
              <w:b/>
              <w:bCs/>
              <w:sz w:val="22"/>
              <w:szCs w:val="22"/>
            </w:rPr>
            <w:t xml:space="preserve">Revision Date:  </w:t>
          </w:r>
          <w:r w:rsidRPr="00ED1E43">
            <w:rPr>
              <w:rFonts w:asciiTheme="minorHAnsi" w:hAnsiTheme="minorHAnsi" w:cstheme="minorHAnsi"/>
              <w:bCs/>
              <w:sz w:val="22"/>
              <w:szCs w:val="22"/>
            </w:rPr>
            <w:t>April 13, 2010</w:t>
          </w:r>
        </w:p>
      </w:tc>
      <w:tc>
        <w:tcPr>
          <w:tcW w:w="5148" w:type="dxa"/>
          <w:vAlign w:val="center"/>
        </w:tcPr>
        <w:p w:rsidR="00ED1E43" w:rsidRPr="00ED1E43" w:rsidRDefault="00ED1E43" w:rsidP="00BC7CF3">
          <w:pPr>
            <w:pStyle w:val="Footer"/>
            <w:tabs>
              <w:tab w:val="clear" w:pos="4320"/>
              <w:tab w:val="clear" w:pos="8640"/>
            </w:tabs>
            <w:jc w:val="right"/>
            <w:rPr>
              <w:rStyle w:val="PageNumber"/>
              <w:rFonts w:asciiTheme="minorHAnsi" w:hAnsiTheme="minorHAnsi" w:cstheme="minorHAnsi"/>
              <w:b/>
              <w:bCs/>
              <w:szCs w:val="22"/>
            </w:rPr>
          </w:pPr>
          <w:r w:rsidRPr="00ED1E43">
            <w:rPr>
              <w:rStyle w:val="PageNumber"/>
              <w:rFonts w:asciiTheme="minorHAnsi" w:hAnsiTheme="minorHAnsi" w:cstheme="minorHAnsi"/>
              <w:b/>
              <w:bCs/>
              <w:sz w:val="22"/>
              <w:szCs w:val="22"/>
            </w:rPr>
            <w:t xml:space="preserve">Page </w:t>
          </w:r>
          <w:r w:rsidRPr="00ED1E43">
            <w:rPr>
              <w:rStyle w:val="PageNumber"/>
              <w:rFonts w:asciiTheme="minorHAnsi" w:hAnsiTheme="minorHAnsi" w:cstheme="minorHAnsi"/>
              <w:b/>
              <w:bCs/>
              <w:sz w:val="22"/>
              <w:szCs w:val="22"/>
            </w:rPr>
            <w:fldChar w:fldCharType="begin"/>
          </w:r>
          <w:r w:rsidRPr="00ED1E43">
            <w:rPr>
              <w:rStyle w:val="PageNumber"/>
              <w:rFonts w:asciiTheme="minorHAnsi" w:hAnsiTheme="minorHAnsi" w:cstheme="minorHAnsi"/>
              <w:b/>
              <w:bCs/>
              <w:sz w:val="22"/>
              <w:szCs w:val="22"/>
            </w:rPr>
            <w:instrText xml:space="preserve"> PAGE </w:instrText>
          </w:r>
          <w:r w:rsidRPr="00ED1E43">
            <w:rPr>
              <w:rStyle w:val="PageNumber"/>
              <w:rFonts w:asciiTheme="minorHAnsi" w:hAnsiTheme="minorHAnsi" w:cstheme="minorHAnsi"/>
              <w:b/>
              <w:bCs/>
              <w:sz w:val="22"/>
              <w:szCs w:val="22"/>
            </w:rPr>
            <w:fldChar w:fldCharType="separate"/>
          </w:r>
          <w:r w:rsidR="0036788E">
            <w:rPr>
              <w:rStyle w:val="PageNumber"/>
              <w:rFonts w:asciiTheme="minorHAnsi" w:hAnsiTheme="minorHAnsi" w:cstheme="minorHAnsi"/>
              <w:b/>
              <w:bCs/>
              <w:noProof/>
              <w:sz w:val="22"/>
              <w:szCs w:val="22"/>
            </w:rPr>
            <w:t>2</w:t>
          </w:r>
          <w:r w:rsidRPr="00ED1E43">
            <w:rPr>
              <w:rStyle w:val="PageNumber"/>
              <w:rFonts w:asciiTheme="minorHAnsi" w:hAnsiTheme="minorHAnsi" w:cstheme="minorHAnsi"/>
              <w:b/>
              <w:bCs/>
              <w:sz w:val="22"/>
              <w:szCs w:val="22"/>
            </w:rPr>
            <w:fldChar w:fldCharType="end"/>
          </w:r>
          <w:r w:rsidRPr="00ED1E43">
            <w:rPr>
              <w:rStyle w:val="PageNumber"/>
              <w:rFonts w:asciiTheme="minorHAnsi" w:hAnsiTheme="minorHAnsi" w:cstheme="minorHAnsi"/>
              <w:b/>
              <w:bCs/>
              <w:sz w:val="22"/>
              <w:szCs w:val="22"/>
            </w:rPr>
            <w:t xml:space="preserve"> of </w:t>
          </w:r>
          <w:r w:rsidRPr="00ED1E43">
            <w:rPr>
              <w:rStyle w:val="PageNumber"/>
              <w:rFonts w:asciiTheme="minorHAnsi" w:hAnsiTheme="minorHAnsi" w:cstheme="minorHAnsi"/>
              <w:b/>
              <w:bCs/>
              <w:sz w:val="22"/>
              <w:szCs w:val="22"/>
            </w:rPr>
            <w:fldChar w:fldCharType="begin"/>
          </w:r>
          <w:r w:rsidRPr="00ED1E43">
            <w:rPr>
              <w:rStyle w:val="PageNumber"/>
              <w:rFonts w:asciiTheme="minorHAnsi" w:hAnsiTheme="minorHAnsi" w:cstheme="minorHAnsi"/>
              <w:b/>
              <w:bCs/>
              <w:sz w:val="22"/>
              <w:szCs w:val="22"/>
            </w:rPr>
            <w:instrText xml:space="preserve"> NUMPAGES </w:instrText>
          </w:r>
          <w:r w:rsidRPr="00ED1E43">
            <w:rPr>
              <w:rStyle w:val="PageNumber"/>
              <w:rFonts w:asciiTheme="minorHAnsi" w:hAnsiTheme="minorHAnsi" w:cstheme="minorHAnsi"/>
              <w:b/>
              <w:bCs/>
              <w:sz w:val="22"/>
              <w:szCs w:val="22"/>
            </w:rPr>
            <w:fldChar w:fldCharType="separate"/>
          </w:r>
          <w:r w:rsidR="0036788E">
            <w:rPr>
              <w:rStyle w:val="PageNumber"/>
              <w:rFonts w:asciiTheme="minorHAnsi" w:hAnsiTheme="minorHAnsi" w:cstheme="minorHAnsi"/>
              <w:b/>
              <w:bCs/>
              <w:noProof/>
              <w:sz w:val="22"/>
              <w:szCs w:val="22"/>
            </w:rPr>
            <w:t>2</w:t>
          </w:r>
          <w:r w:rsidRPr="00ED1E43">
            <w:rPr>
              <w:rStyle w:val="PageNumber"/>
              <w:rFonts w:asciiTheme="minorHAnsi" w:hAnsiTheme="minorHAnsi" w:cstheme="minorHAnsi"/>
              <w:b/>
              <w:bCs/>
              <w:sz w:val="22"/>
              <w:szCs w:val="22"/>
            </w:rPr>
            <w:fldChar w:fldCharType="end"/>
          </w:r>
        </w:p>
      </w:tc>
    </w:tr>
    <w:tr w:rsidR="00ED1E43" w:rsidRPr="00ED1E43" w:rsidTr="00BC7CF3">
      <w:trPr>
        <w:trHeight w:val="409"/>
      </w:trPr>
      <w:tc>
        <w:tcPr>
          <w:tcW w:w="9361" w:type="dxa"/>
          <w:gridSpan w:val="2"/>
          <w:vAlign w:val="bottom"/>
        </w:tcPr>
        <w:p w:rsidR="00ED1E43" w:rsidRPr="00ED1E43" w:rsidRDefault="00ED1E43" w:rsidP="00BC7CF3">
          <w:pPr>
            <w:pStyle w:val="Footer"/>
            <w:tabs>
              <w:tab w:val="clear" w:pos="4320"/>
              <w:tab w:val="clear" w:pos="8640"/>
            </w:tabs>
            <w:jc w:val="center"/>
            <w:rPr>
              <w:rStyle w:val="PageNumber"/>
              <w:rFonts w:asciiTheme="minorHAnsi" w:hAnsiTheme="minorHAnsi" w:cstheme="minorHAnsi"/>
              <w:bCs/>
              <w:spacing w:val="100"/>
              <w:szCs w:val="24"/>
            </w:rPr>
          </w:pPr>
        </w:p>
        <w:p w:rsidR="00ED1E43" w:rsidRPr="00ED1E43" w:rsidRDefault="00ED1E43" w:rsidP="00BC7CF3">
          <w:pPr>
            <w:pStyle w:val="Footer"/>
            <w:tabs>
              <w:tab w:val="clear" w:pos="4320"/>
              <w:tab w:val="clear" w:pos="8640"/>
            </w:tabs>
            <w:jc w:val="center"/>
            <w:rPr>
              <w:rStyle w:val="PageNumber"/>
              <w:rFonts w:asciiTheme="minorHAnsi" w:hAnsiTheme="minorHAnsi" w:cstheme="minorHAnsi"/>
              <w:bCs/>
              <w:szCs w:val="24"/>
            </w:rPr>
          </w:pPr>
          <w:r w:rsidRPr="00ED1E43">
            <w:rPr>
              <w:rStyle w:val="PageNumber"/>
              <w:rFonts w:asciiTheme="minorHAnsi" w:hAnsiTheme="minorHAnsi" w:cstheme="minorHAnsi"/>
              <w:bCs/>
              <w:spacing w:val="100"/>
              <w:szCs w:val="24"/>
            </w:rPr>
            <w:t>CONFIDENTIAL</w:t>
          </w:r>
        </w:p>
      </w:tc>
    </w:tr>
  </w:tbl>
  <w:p w:rsidR="00ED1E43" w:rsidRPr="00ED1E43" w:rsidRDefault="00ED1E43" w:rsidP="00BC7CF3">
    <w:pPr>
      <w:pStyle w:val="Footer"/>
      <w:rPr>
        <w:rStyle w:val="PageNumber"/>
        <w:rFonts w:asciiTheme="minorHAnsi" w:hAnsiTheme="minorHAnsi" w:cstheme="minorHAnsi"/>
        <w:b/>
        <w:bCs/>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88E" w:rsidRDefault="003678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E43" w:rsidRDefault="00ED1E43" w:rsidP="002905A3">
      <w:r>
        <w:separator/>
      </w:r>
    </w:p>
  </w:footnote>
  <w:footnote w:type="continuationSeparator" w:id="0">
    <w:p w:rsidR="00ED1E43" w:rsidRDefault="00ED1E43" w:rsidP="002905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88E" w:rsidRDefault="003678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20" w:type="dxa"/>
      <w:tblBorders>
        <w:bottom w:val="thickThinSmallGap" w:sz="24" w:space="0" w:color="auto"/>
      </w:tblBorders>
      <w:tblLayout w:type="fixed"/>
      <w:tblCellMar>
        <w:left w:w="120" w:type="dxa"/>
        <w:right w:w="120" w:type="dxa"/>
      </w:tblCellMar>
      <w:tblLook w:val="0000"/>
    </w:tblPr>
    <w:tblGrid>
      <w:gridCol w:w="6300"/>
      <w:gridCol w:w="3060"/>
    </w:tblGrid>
    <w:tr w:rsidR="00ED1E43" w:rsidRPr="00ED1E43" w:rsidTr="00E23477">
      <w:trPr>
        <w:cantSplit/>
      </w:trPr>
      <w:tc>
        <w:tcPr>
          <w:tcW w:w="6300" w:type="dxa"/>
        </w:tcPr>
        <w:p w:rsidR="00ED1E43" w:rsidRPr="00ED1E43" w:rsidRDefault="00ED1E43" w:rsidP="00BC7CF3">
          <w:pPr>
            <w:tabs>
              <w:tab w:val="left" w:pos="1140"/>
            </w:tabs>
            <w:rPr>
              <w:rFonts w:asciiTheme="minorHAnsi" w:hAnsiTheme="minorHAnsi" w:cstheme="minorHAnsi"/>
              <w:szCs w:val="22"/>
            </w:rPr>
          </w:pPr>
          <w:r w:rsidRPr="00ED1E43">
            <w:rPr>
              <w:rFonts w:asciiTheme="minorHAnsi" w:hAnsiTheme="minorHAnsi" w:cstheme="minorHAnsi"/>
              <w:b/>
              <w:sz w:val="22"/>
              <w:szCs w:val="22"/>
            </w:rPr>
            <w:t>Section:</w:t>
          </w:r>
          <w:r w:rsidRPr="00ED1E43">
            <w:rPr>
              <w:rFonts w:asciiTheme="minorHAnsi" w:hAnsiTheme="minorHAnsi" w:cstheme="minorHAnsi"/>
              <w:sz w:val="22"/>
              <w:szCs w:val="22"/>
            </w:rPr>
            <w:t xml:space="preserve"> </w:t>
          </w:r>
          <w:r w:rsidRPr="00ED1E43">
            <w:rPr>
              <w:rFonts w:asciiTheme="minorHAnsi" w:hAnsiTheme="minorHAnsi" w:cstheme="minorHAnsi"/>
              <w:sz w:val="22"/>
              <w:szCs w:val="22"/>
            </w:rPr>
            <w:tab/>
            <w:t xml:space="preserve">7 </w:t>
          </w:r>
        </w:p>
      </w:tc>
      <w:tc>
        <w:tcPr>
          <w:tcW w:w="3060" w:type="dxa"/>
        </w:tcPr>
        <w:p w:rsidR="00ED1E43" w:rsidRPr="00ED1E43" w:rsidRDefault="00ED1E43" w:rsidP="00E91402">
          <w:pPr>
            <w:tabs>
              <w:tab w:val="left" w:pos="1050"/>
            </w:tabs>
            <w:rPr>
              <w:rFonts w:asciiTheme="minorHAnsi" w:hAnsiTheme="minorHAnsi" w:cstheme="minorHAnsi"/>
              <w:szCs w:val="22"/>
            </w:rPr>
          </w:pPr>
          <w:r w:rsidRPr="00ED1E43">
            <w:rPr>
              <w:rFonts w:asciiTheme="minorHAnsi" w:hAnsiTheme="minorHAnsi" w:cstheme="minorHAnsi"/>
              <w:b/>
              <w:sz w:val="22"/>
              <w:szCs w:val="22"/>
            </w:rPr>
            <w:t>Policy:</w:t>
          </w:r>
          <w:r w:rsidRPr="00ED1E43">
            <w:rPr>
              <w:rFonts w:asciiTheme="minorHAnsi" w:hAnsiTheme="minorHAnsi" w:cstheme="minorHAnsi"/>
              <w:sz w:val="22"/>
              <w:szCs w:val="22"/>
            </w:rPr>
            <w:t xml:space="preserve">  </w:t>
          </w:r>
          <w:r w:rsidRPr="00ED1E43">
            <w:rPr>
              <w:rFonts w:asciiTheme="minorHAnsi" w:hAnsiTheme="minorHAnsi" w:cstheme="minorHAnsi"/>
              <w:sz w:val="22"/>
              <w:szCs w:val="22"/>
            </w:rPr>
            <w:tab/>
            <w:t>7.16</w:t>
          </w:r>
        </w:p>
      </w:tc>
    </w:tr>
    <w:tr w:rsidR="00ED1E43" w:rsidRPr="00ED1E43" w:rsidTr="00E23477">
      <w:trPr>
        <w:cantSplit/>
      </w:trPr>
      <w:tc>
        <w:tcPr>
          <w:tcW w:w="6300" w:type="dxa"/>
        </w:tcPr>
        <w:p w:rsidR="00ED1E43" w:rsidRPr="00ED1E43" w:rsidRDefault="00ED1E43" w:rsidP="00E23477">
          <w:pPr>
            <w:tabs>
              <w:tab w:val="left" w:pos="1140"/>
            </w:tabs>
            <w:rPr>
              <w:rFonts w:asciiTheme="minorHAnsi" w:hAnsiTheme="minorHAnsi" w:cstheme="minorHAnsi"/>
              <w:szCs w:val="22"/>
            </w:rPr>
          </w:pPr>
          <w:r w:rsidRPr="00ED1E43">
            <w:rPr>
              <w:rFonts w:asciiTheme="minorHAnsi" w:hAnsiTheme="minorHAnsi" w:cstheme="minorHAnsi"/>
              <w:b/>
              <w:sz w:val="22"/>
              <w:szCs w:val="22"/>
            </w:rPr>
            <w:t>Subject:</w:t>
          </w:r>
          <w:r w:rsidRPr="00ED1E43">
            <w:rPr>
              <w:rFonts w:asciiTheme="minorHAnsi" w:hAnsiTheme="minorHAnsi" w:cstheme="minorHAnsi"/>
              <w:sz w:val="22"/>
              <w:szCs w:val="22"/>
            </w:rPr>
            <w:t xml:space="preserve">  </w:t>
          </w:r>
          <w:r w:rsidRPr="00ED1E43">
            <w:rPr>
              <w:rFonts w:asciiTheme="minorHAnsi" w:hAnsiTheme="minorHAnsi" w:cstheme="minorHAnsi"/>
              <w:sz w:val="22"/>
              <w:szCs w:val="22"/>
            </w:rPr>
            <w:tab/>
            <w:t>Finance Policy</w:t>
          </w:r>
        </w:p>
      </w:tc>
      <w:tc>
        <w:tcPr>
          <w:tcW w:w="3060" w:type="dxa"/>
        </w:tcPr>
        <w:p w:rsidR="00ED1E43" w:rsidRPr="00ED1E43" w:rsidRDefault="00ED1E43" w:rsidP="00E23477">
          <w:pPr>
            <w:tabs>
              <w:tab w:val="left" w:pos="1050"/>
              <w:tab w:val="right" w:pos="2730"/>
            </w:tabs>
            <w:rPr>
              <w:rFonts w:asciiTheme="minorHAnsi" w:hAnsiTheme="minorHAnsi" w:cstheme="minorHAnsi"/>
              <w:szCs w:val="22"/>
            </w:rPr>
          </w:pPr>
          <w:r w:rsidRPr="00ED1E43">
            <w:rPr>
              <w:rFonts w:asciiTheme="minorHAnsi" w:hAnsiTheme="minorHAnsi" w:cstheme="minorHAnsi"/>
              <w:b/>
              <w:sz w:val="22"/>
              <w:szCs w:val="22"/>
            </w:rPr>
            <w:t>Revised:</w:t>
          </w:r>
          <w:r w:rsidRPr="00ED1E43">
            <w:rPr>
              <w:rFonts w:asciiTheme="minorHAnsi" w:hAnsiTheme="minorHAnsi" w:cstheme="minorHAnsi"/>
              <w:sz w:val="22"/>
              <w:szCs w:val="22"/>
            </w:rPr>
            <w:t xml:space="preserve"> </w:t>
          </w:r>
          <w:r w:rsidRPr="00ED1E43">
            <w:rPr>
              <w:rFonts w:asciiTheme="minorHAnsi" w:hAnsiTheme="minorHAnsi" w:cstheme="minorHAnsi"/>
              <w:sz w:val="22"/>
              <w:szCs w:val="22"/>
            </w:rPr>
            <w:tab/>
            <w:t>April 13, 2010</w:t>
          </w:r>
        </w:p>
      </w:tc>
    </w:tr>
    <w:tr w:rsidR="00ED1E43" w:rsidRPr="00ED1E43" w:rsidTr="00E23477">
      <w:trPr>
        <w:cantSplit/>
      </w:trPr>
      <w:tc>
        <w:tcPr>
          <w:tcW w:w="6300" w:type="dxa"/>
          <w:tcBorders>
            <w:bottom w:val="thickThinSmallGap" w:sz="24" w:space="0" w:color="auto"/>
          </w:tcBorders>
        </w:tcPr>
        <w:p w:rsidR="00ED1E43" w:rsidRPr="00ED1E43" w:rsidRDefault="00ED1E43" w:rsidP="00E91402">
          <w:pPr>
            <w:tabs>
              <w:tab w:val="left" w:pos="1140"/>
            </w:tabs>
            <w:rPr>
              <w:rFonts w:asciiTheme="minorHAnsi" w:hAnsiTheme="minorHAnsi" w:cstheme="minorHAnsi"/>
              <w:szCs w:val="22"/>
            </w:rPr>
          </w:pPr>
          <w:r w:rsidRPr="00ED1E43">
            <w:rPr>
              <w:rFonts w:asciiTheme="minorHAnsi" w:hAnsiTheme="minorHAnsi" w:cstheme="minorHAnsi"/>
              <w:b/>
              <w:sz w:val="22"/>
              <w:szCs w:val="22"/>
            </w:rPr>
            <w:t xml:space="preserve">Title:  </w:t>
          </w:r>
          <w:r w:rsidRPr="00ED1E43">
            <w:rPr>
              <w:rFonts w:asciiTheme="minorHAnsi" w:hAnsiTheme="minorHAnsi" w:cstheme="minorHAnsi"/>
              <w:b/>
              <w:sz w:val="22"/>
              <w:szCs w:val="22"/>
            </w:rPr>
            <w:tab/>
          </w:r>
          <w:r w:rsidRPr="00ED1E43">
            <w:rPr>
              <w:rFonts w:asciiTheme="minorHAnsi" w:hAnsiTheme="minorHAnsi" w:cstheme="minorHAnsi"/>
              <w:sz w:val="22"/>
              <w:szCs w:val="22"/>
            </w:rPr>
            <w:t>Conflict of Interest Policy</w:t>
          </w:r>
        </w:p>
      </w:tc>
      <w:tc>
        <w:tcPr>
          <w:tcW w:w="3060" w:type="dxa"/>
          <w:tcBorders>
            <w:bottom w:val="thickThinSmallGap" w:sz="24" w:space="0" w:color="auto"/>
          </w:tcBorders>
        </w:tcPr>
        <w:p w:rsidR="00ED1E43" w:rsidRPr="00ED1E43" w:rsidRDefault="00ED1E43" w:rsidP="00BC7CF3">
          <w:pPr>
            <w:tabs>
              <w:tab w:val="left" w:pos="1050"/>
              <w:tab w:val="right" w:pos="2730"/>
            </w:tabs>
            <w:rPr>
              <w:rFonts w:asciiTheme="minorHAnsi" w:hAnsiTheme="minorHAnsi" w:cstheme="minorHAnsi"/>
              <w:szCs w:val="22"/>
            </w:rPr>
          </w:pPr>
          <w:r w:rsidRPr="00ED1E43">
            <w:rPr>
              <w:rFonts w:asciiTheme="minorHAnsi" w:hAnsiTheme="minorHAnsi" w:cstheme="minorHAnsi"/>
              <w:b/>
              <w:sz w:val="22"/>
              <w:szCs w:val="22"/>
            </w:rPr>
            <w:t>Author:</w:t>
          </w:r>
          <w:r w:rsidRPr="00ED1E43">
            <w:rPr>
              <w:rFonts w:asciiTheme="minorHAnsi" w:hAnsiTheme="minorHAnsi" w:cstheme="minorHAnsi"/>
              <w:sz w:val="22"/>
              <w:szCs w:val="22"/>
            </w:rPr>
            <w:t xml:space="preserve">   </w:t>
          </w:r>
          <w:r w:rsidRPr="00ED1E43">
            <w:rPr>
              <w:rFonts w:asciiTheme="minorHAnsi" w:hAnsiTheme="minorHAnsi" w:cstheme="minorHAnsi"/>
              <w:sz w:val="22"/>
              <w:szCs w:val="22"/>
            </w:rPr>
            <w:tab/>
            <w:t>Management/LBA</w:t>
          </w:r>
        </w:p>
      </w:tc>
    </w:tr>
  </w:tbl>
  <w:p w:rsidR="00ED1E43" w:rsidRPr="00ED1E43" w:rsidRDefault="00ED1E43">
    <w:pPr>
      <w:pStyle w:val="Header"/>
      <w:rPr>
        <w:rFonts w:asciiTheme="minorHAnsi" w:hAnsiTheme="minorHAnsi" w:cstheme="minorHAns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88E" w:rsidRDefault="003678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F50C4A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23AC29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B80A8D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4D44F3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8C1ED68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42ED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BAC25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9B6E9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D0CDE4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FF4435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1775723"/>
    <w:multiLevelType w:val="hybridMultilevel"/>
    <w:tmpl w:val="EFF65DF6"/>
    <w:lvl w:ilvl="0" w:tplc="0409000F">
      <w:start w:val="1"/>
      <w:numFmt w:val="decimal"/>
      <w:lvlText w:val="%1."/>
      <w:lvlJc w:val="left"/>
      <w:pPr>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2EC406A"/>
    <w:multiLevelType w:val="singleLevel"/>
    <w:tmpl w:val="C972C5C0"/>
    <w:lvl w:ilvl="0">
      <w:start w:val="1"/>
      <w:numFmt w:val="bullet"/>
      <w:lvlText w:val=""/>
      <w:lvlJc w:val="left"/>
      <w:pPr>
        <w:tabs>
          <w:tab w:val="num" w:pos="360"/>
        </w:tabs>
        <w:ind w:left="360" w:hanging="360"/>
      </w:pPr>
      <w:rPr>
        <w:rFonts w:ascii="Symbol" w:hAnsi="Symbol" w:hint="default"/>
        <w:sz w:val="22"/>
      </w:rPr>
    </w:lvl>
  </w:abstractNum>
  <w:abstractNum w:abstractNumId="13">
    <w:nsid w:val="057F116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0A32553F"/>
    <w:multiLevelType w:val="multilevel"/>
    <w:tmpl w:val="235A7762"/>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162D623D"/>
    <w:multiLevelType w:val="hybridMultilevel"/>
    <w:tmpl w:val="F46A0E60"/>
    <w:lvl w:ilvl="0" w:tplc="170EBED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1825075C"/>
    <w:multiLevelType w:val="hybridMultilevel"/>
    <w:tmpl w:val="5B9CC5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1A1C696A"/>
    <w:multiLevelType w:val="singleLevel"/>
    <w:tmpl w:val="0BAE87DA"/>
    <w:lvl w:ilvl="0">
      <w:start w:val="1"/>
      <w:numFmt w:val="bullet"/>
      <w:lvlText w:val=""/>
      <w:lvlJc w:val="left"/>
      <w:pPr>
        <w:tabs>
          <w:tab w:val="num" w:pos="360"/>
        </w:tabs>
        <w:ind w:left="360" w:hanging="360"/>
      </w:pPr>
      <w:rPr>
        <w:rFonts w:ascii="Symbol" w:hAnsi="Symbol" w:hint="default"/>
        <w:sz w:val="22"/>
      </w:rPr>
    </w:lvl>
  </w:abstractNum>
  <w:abstractNum w:abstractNumId="18">
    <w:nsid w:val="1ECB1442"/>
    <w:multiLevelType w:val="hybridMultilevel"/>
    <w:tmpl w:val="77EE5334"/>
    <w:lvl w:ilvl="0" w:tplc="8D6AC2DE">
      <w:start w:val="1"/>
      <w:numFmt w:val="decimal"/>
      <w:lvlText w:val="%1)"/>
      <w:lvlJc w:val="left"/>
      <w:pPr>
        <w:ind w:left="108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221376AF"/>
    <w:multiLevelType w:val="hybridMultilevel"/>
    <w:tmpl w:val="F47C03C8"/>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0">
    <w:nsid w:val="375A3246"/>
    <w:multiLevelType w:val="hybridMultilevel"/>
    <w:tmpl w:val="144C17E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4554149"/>
    <w:multiLevelType w:val="hybridMultilevel"/>
    <w:tmpl w:val="8DF67C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50726E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4CE1BAD"/>
    <w:multiLevelType w:val="hybridMultilevel"/>
    <w:tmpl w:val="CC74F60C"/>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5BB1F74"/>
    <w:multiLevelType w:val="singleLevel"/>
    <w:tmpl w:val="24588FA8"/>
    <w:lvl w:ilvl="0">
      <w:start w:val="1"/>
      <w:numFmt w:val="bullet"/>
      <w:lvlText w:val=""/>
      <w:lvlJc w:val="left"/>
      <w:pPr>
        <w:tabs>
          <w:tab w:val="num" w:pos="360"/>
        </w:tabs>
        <w:ind w:left="360" w:hanging="360"/>
      </w:pPr>
      <w:rPr>
        <w:rFonts w:ascii="Symbol" w:hAnsi="Symbol" w:hint="default"/>
        <w:sz w:val="24"/>
      </w:rPr>
    </w:lvl>
  </w:abstractNum>
  <w:abstractNum w:abstractNumId="25">
    <w:nsid w:val="598C286B"/>
    <w:multiLevelType w:val="hybridMultilevel"/>
    <w:tmpl w:val="901018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9361321"/>
    <w:multiLevelType w:val="hybridMultilevel"/>
    <w:tmpl w:val="3CA4B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E45FF1"/>
    <w:multiLevelType w:val="hybridMultilevel"/>
    <w:tmpl w:val="F7ECD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3B36CB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746477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798D67F9"/>
    <w:multiLevelType w:val="multilevel"/>
    <w:tmpl w:val="CC74F60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360"/>
        <w:lvlJc w:val="left"/>
        <w:rPr>
          <w:rFonts w:ascii="Symbol" w:hAnsi="Symbol" w:hint="default"/>
          <w:sz w:val="22"/>
        </w:rPr>
      </w:lvl>
    </w:lvlOverride>
  </w:num>
  <w:num w:numId="4">
    <w:abstractNumId w:val="24"/>
  </w:num>
  <w:num w:numId="5">
    <w:abstractNumId w:val="17"/>
  </w:num>
  <w:num w:numId="6">
    <w:abstractNumId w:val="22"/>
  </w:num>
  <w:num w:numId="7">
    <w:abstractNumId w:val="12"/>
  </w:num>
  <w:num w:numId="8">
    <w:abstractNumId w:val="11"/>
  </w:num>
  <w:num w:numId="9">
    <w:abstractNumId w:val="1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5"/>
  </w:num>
  <w:num w:numId="21">
    <w:abstractNumId w:val="16"/>
  </w:num>
  <w:num w:numId="22">
    <w:abstractNumId w:val="28"/>
  </w:num>
  <w:num w:numId="23">
    <w:abstractNumId w:val="23"/>
  </w:num>
  <w:num w:numId="24">
    <w:abstractNumId w:val="30"/>
  </w:num>
  <w:num w:numId="25">
    <w:abstractNumId w:val="13"/>
  </w:num>
  <w:num w:numId="26">
    <w:abstractNumId w:val="18"/>
  </w:num>
  <w:num w:numId="27">
    <w:abstractNumId w:val="14"/>
  </w:num>
  <w:num w:numId="28">
    <w:abstractNumId w:val="29"/>
  </w:num>
  <w:num w:numId="29">
    <w:abstractNumId w:val="21"/>
  </w:num>
  <w:num w:numId="30">
    <w:abstractNumId w:val="26"/>
  </w:num>
  <w:num w:numId="31">
    <w:abstractNumId w:val="19"/>
  </w:num>
  <w:num w:numId="32">
    <w:abstractNumId w:val="20"/>
  </w:num>
  <w:num w:numId="33">
    <w:abstractNumId w:val="27"/>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rsids>
    <w:rsidRoot w:val="002905A3"/>
    <w:rsid w:val="00004C8A"/>
    <w:rsid w:val="000257AA"/>
    <w:rsid w:val="00032605"/>
    <w:rsid w:val="00034859"/>
    <w:rsid w:val="00044C64"/>
    <w:rsid w:val="000A1379"/>
    <w:rsid w:val="000A61B6"/>
    <w:rsid w:val="000B4808"/>
    <w:rsid w:val="000C09A6"/>
    <w:rsid w:val="000C264E"/>
    <w:rsid w:val="000E0633"/>
    <w:rsid w:val="000E39C7"/>
    <w:rsid w:val="000F6F75"/>
    <w:rsid w:val="0010379C"/>
    <w:rsid w:val="001150BA"/>
    <w:rsid w:val="00167D7E"/>
    <w:rsid w:val="0017309B"/>
    <w:rsid w:val="00176C28"/>
    <w:rsid w:val="001801A8"/>
    <w:rsid w:val="00183DAC"/>
    <w:rsid w:val="00191BF7"/>
    <w:rsid w:val="001926C1"/>
    <w:rsid w:val="00194B84"/>
    <w:rsid w:val="001A5D9C"/>
    <w:rsid w:val="001D7E01"/>
    <w:rsid w:val="001E1229"/>
    <w:rsid w:val="001E4AD9"/>
    <w:rsid w:val="001F1A60"/>
    <w:rsid w:val="002102A7"/>
    <w:rsid w:val="00225201"/>
    <w:rsid w:val="002260F5"/>
    <w:rsid w:val="00231AC6"/>
    <w:rsid w:val="00237A89"/>
    <w:rsid w:val="00261107"/>
    <w:rsid w:val="00283AC7"/>
    <w:rsid w:val="002905A3"/>
    <w:rsid w:val="00310AFC"/>
    <w:rsid w:val="00333A2F"/>
    <w:rsid w:val="003427D4"/>
    <w:rsid w:val="0034440C"/>
    <w:rsid w:val="003504E0"/>
    <w:rsid w:val="00363AA6"/>
    <w:rsid w:val="0036788E"/>
    <w:rsid w:val="00383927"/>
    <w:rsid w:val="0039388E"/>
    <w:rsid w:val="003A23D8"/>
    <w:rsid w:val="003A2BF8"/>
    <w:rsid w:val="003A660E"/>
    <w:rsid w:val="003E2D49"/>
    <w:rsid w:val="003E33BF"/>
    <w:rsid w:val="003E5E49"/>
    <w:rsid w:val="003E782D"/>
    <w:rsid w:val="00412BC8"/>
    <w:rsid w:val="00425422"/>
    <w:rsid w:val="00443CFC"/>
    <w:rsid w:val="0045727B"/>
    <w:rsid w:val="004665D2"/>
    <w:rsid w:val="00467C85"/>
    <w:rsid w:val="004D0A84"/>
    <w:rsid w:val="004D1A9E"/>
    <w:rsid w:val="004F3014"/>
    <w:rsid w:val="005166D4"/>
    <w:rsid w:val="00540E7A"/>
    <w:rsid w:val="00573F68"/>
    <w:rsid w:val="00575816"/>
    <w:rsid w:val="00583012"/>
    <w:rsid w:val="00590142"/>
    <w:rsid w:val="0059244A"/>
    <w:rsid w:val="005B5DB8"/>
    <w:rsid w:val="005D5A3D"/>
    <w:rsid w:val="005D75DF"/>
    <w:rsid w:val="005E3467"/>
    <w:rsid w:val="005F3E34"/>
    <w:rsid w:val="00611CF6"/>
    <w:rsid w:val="0063221F"/>
    <w:rsid w:val="0065681D"/>
    <w:rsid w:val="006917B9"/>
    <w:rsid w:val="006A350A"/>
    <w:rsid w:val="006A6A9B"/>
    <w:rsid w:val="006D2354"/>
    <w:rsid w:val="006D2AB7"/>
    <w:rsid w:val="006E0122"/>
    <w:rsid w:val="006E53C8"/>
    <w:rsid w:val="00716114"/>
    <w:rsid w:val="007366B3"/>
    <w:rsid w:val="007530E1"/>
    <w:rsid w:val="0076068B"/>
    <w:rsid w:val="0076417D"/>
    <w:rsid w:val="00787C2E"/>
    <w:rsid w:val="0079479F"/>
    <w:rsid w:val="007B069E"/>
    <w:rsid w:val="007D2AAA"/>
    <w:rsid w:val="007D30C8"/>
    <w:rsid w:val="007D5857"/>
    <w:rsid w:val="008341BF"/>
    <w:rsid w:val="00840EDE"/>
    <w:rsid w:val="00846B05"/>
    <w:rsid w:val="008654DE"/>
    <w:rsid w:val="00893A56"/>
    <w:rsid w:val="008A6B9E"/>
    <w:rsid w:val="008C54CB"/>
    <w:rsid w:val="008D321C"/>
    <w:rsid w:val="008F2EDE"/>
    <w:rsid w:val="00926B3F"/>
    <w:rsid w:val="009436BE"/>
    <w:rsid w:val="0095121F"/>
    <w:rsid w:val="00954EA7"/>
    <w:rsid w:val="00963A0C"/>
    <w:rsid w:val="00973FCD"/>
    <w:rsid w:val="0097755B"/>
    <w:rsid w:val="00982276"/>
    <w:rsid w:val="00983E14"/>
    <w:rsid w:val="00991B5A"/>
    <w:rsid w:val="00994318"/>
    <w:rsid w:val="009A5DF5"/>
    <w:rsid w:val="009B43C1"/>
    <w:rsid w:val="009D78DC"/>
    <w:rsid w:val="009E137B"/>
    <w:rsid w:val="009F5E10"/>
    <w:rsid w:val="00A1180F"/>
    <w:rsid w:val="00A11E0E"/>
    <w:rsid w:val="00A121EE"/>
    <w:rsid w:val="00A4339A"/>
    <w:rsid w:val="00A60EC3"/>
    <w:rsid w:val="00A65F5A"/>
    <w:rsid w:val="00A660E2"/>
    <w:rsid w:val="00A80432"/>
    <w:rsid w:val="00A9648A"/>
    <w:rsid w:val="00AA577B"/>
    <w:rsid w:val="00AA5F08"/>
    <w:rsid w:val="00AD7143"/>
    <w:rsid w:val="00B03662"/>
    <w:rsid w:val="00B15D7F"/>
    <w:rsid w:val="00B30D65"/>
    <w:rsid w:val="00B31DCB"/>
    <w:rsid w:val="00B40869"/>
    <w:rsid w:val="00B45949"/>
    <w:rsid w:val="00BB0E41"/>
    <w:rsid w:val="00BB1D73"/>
    <w:rsid w:val="00BB7613"/>
    <w:rsid w:val="00BC5901"/>
    <w:rsid w:val="00BC6535"/>
    <w:rsid w:val="00BC6BCC"/>
    <w:rsid w:val="00BC7CF3"/>
    <w:rsid w:val="00C0225A"/>
    <w:rsid w:val="00C13EB2"/>
    <w:rsid w:val="00C15E04"/>
    <w:rsid w:val="00C34629"/>
    <w:rsid w:val="00C36672"/>
    <w:rsid w:val="00C55013"/>
    <w:rsid w:val="00C55632"/>
    <w:rsid w:val="00C6000C"/>
    <w:rsid w:val="00C671EF"/>
    <w:rsid w:val="00C7226B"/>
    <w:rsid w:val="00CA63B8"/>
    <w:rsid w:val="00CB6632"/>
    <w:rsid w:val="00CB7D8F"/>
    <w:rsid w:val="00CC54B5"/>
    <w:rsid w:val="00CE1846"/>
    <w:rsid w:val="00CE6217"/>
    <w:rsid w:val="00CF0FE8"/>
    <w:rsid w:val="00D10665"/>
    <w:rsid w:val="00D30820"/>
    <w:rsid w:val="00D622DE"/>
    <w:rsid w:val="00D97EF9"/>
    <w:rsid w:val="00DD19F3"/>
    <w:rsid w:val="00DD4EAA"/>
    <w:rsid w:val="00DE1C86"/>
    <w:rsid w:val="00DE6CB1"/>
    <w:rsid w:val="00DF7351"/>
    <w:rsid w:val="00E228A8"/>
    <w:rsid w:val="00E23477"/>
    <w:rsid w:val="00E34E91"/>
    <w:rsid w:val="00E37F60"/>
    <w:rsid w:val="00E63C2C"/>
    <w:rsid w:val="00E758E2"/>
    <w:rsid w:val="00E91402"/>
    <w:rsid w:val="00EA06AB"/>
    <w:rsid w:val="00EC49A0"/>
    <w:rsid w:val="00EC4A3F"/>
    <w:rsid w:val="00EC73F8"/>
    <w:rsid w:val="00ED1E43"/>
    <w:rsid w:val="00ED1EB3"/>
    <w:rsid w:val="00EE4E1E"/>
    <w:rsid w:val="00EF7066"/>
    <w:rsid w:val="00F10FA5"/>
    <w:rsid w:val="00F42F37"/>
    <w:rsid w:val="00F826A0"/>
    <w:rsid w:val="00FA1D12"/>
    <w:rsid w:val="00FB62FB"/>
    <w:rsid w:val="00FB7227"/>
    <w:rsid w:val="00FE16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C2E"/>
    <w:pPr>
      <w:widowControl w:val="0"/>
    </w:pPr>
    <w:rPr>
      <w:sz w:val="24"/>
      <w:szCs w:val="20"/>
    </w:rPr>
  </w:style>
  <w:style w:type="paragraph" w:styleId="Heading1">
    <w:name w:val="heading 1"/>
    <w:basedOn w:val="Normal"/>
    <w:next w:val="Normal"/>
    <w:link w:val="Heading1Char"/>
    <w:uiPriority w:val="99"/>
    <w:qFormat/>
    <w:rsid w:val="00787C2E"/>
    <w:pPr>
      <w:keepNext/>
      <w:outlineLvl w:val="0"/>
    </w:pPr>
    <w:rPr>
      <w:rFonts w:ascii="Arial" w:hAnsi="Arial"/>
      <w:b/>
      <w:sz w:val="36"/>
    </w:rPr>
  </w:style>
  <w:style w:type="paragraph" w:styleId="Heading2">
    <w:name w:val="heading 2"/>
    <w:basedOn w:val="Normal"/>
    <w:next w:val="Normal"/>
    <w:link w:val="Heading2Char"/>
    <w:uiPriority w:val="99"/>
    <w:qFormat/>
    <w:rsid w:val="00787C2E"/>
    <w:pPr>
      <w:keepNext/>
      <w:spacing w:after="120"/>
      <w:jc w:val="center"/>
      <w:outlineLvl w:val="1"/>
    </w:pPr>
    <w:rPr>
      <w:b/>
      <w:sz w:val="22"/>
      <w:u w:val="single"/>
    </w:rPr>
  </w:style>
  <w:style w:type="paragraph" w:styleId="Heading3">
    <w:name w:val="heading 3"/>
    <w:basedOn w:val="Normal"/>
    <w:next w:val="Normal"/>
    <w:link w:val="Heading3Char"/>
    <w:uiPriority w:val="99"/>
    <w:qFormat/>
    <w:rsid w:val="00787C2E"/>
    <w:pPr>
      <w:keepNext/>
      <w:spacing w:before="120" w:after="120"/>
      <w:outlineLvl w:val="2"/>
    </w:pPr>
    <w:rPr>
      <w:b/>
      <w:sz w:val="28"/>
    </w:rPr>
  </w:style>
  <w:style w:type="paragraph" w:styleId="Heading4">
    <w:name w:val="heading 4"/>
    <w:basedOn w:val="Normal"/>
    <w:next w:val="Normal"/>
    <w:link w:val="Heading4Char"/>
    <w:uiPriority w:val="99"/>
    <w:qFormat/>
    <w:rsid w:val="00787C2E"/>
    <w:pPr>
      <w:keepNext/>
      <w:spacing w:before="120"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26A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826A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826A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826A0"/>
    <w:rPr>
      <w:rFonts w:ascii="Calibri" w:hAnsi="Calibri" w:cs="Times New Roman"/>
      <w:b/>
      <w:bCs/>
      <w:sz w:val="28"/>
      <w:szCs w:val="28"/>
    </w:rPr>
  </w:style>
  <w:style w:type="character" w:styleId="FootnoteReference">
    <w:name w:val="footnote reference"/>
    <w:basedOn w:val="DefaultParagraphFont"/>
    <w:uiPriority w:val="99"/>
    <w:semiHidden/>
    <w:rsid w:val="00787C2E"/>
    <w:rPr>
      <w:rFonts w:cs="Times New Roman"/>
      <w:sz w:val="20"/>
    </w:rPr>
  </w:style>
  <w:style w:type="paragraph" w:styleId="Header">
    <w:name w:val="header"/>
    <w:basedOn w:val="Normal"/>
    <w:link w:val="HeaderChar"/>
    <w:uiPriority w:val="99"/>
    <w:semiHidden/>
    <w:rsid w:val="00787C2E"/>
    <w:pPr>
      <w:tabs>
        <w:tab w:val="center" w:pos="4320"/>
        <w:tab w:val="right" w:pos="8640"/>
      </w:tabs>
    </w:pPr>
  </w:style>
  <w:style w:type="character" w:customStyle="1" w:styleId="HeaderChar">
    <w:name w:val="Header Char"/>
    <w:basedOn w:val="DefaultParagraphFont"/>
    <w:link w:val="Header"/>
    <w:uiPriority w:val="99"/>
    <w:semiHidden/>
    <w:locked/>
    <w:rsid w:val="00F826A0"/>
    <w:rPr>
      <w:rFonts w:cs="Times New Roman"/>
      <w:sz w:val="20"/>
      <w:szCs w:val="20"/>
    </w:rPr>
  </w:style>
  <w:style w:type="paragraph" w:styleId="Footer">
    <w:name w:val="footer"/>
    <w:basedOn w:val="Normal"/>
    <w:link w:val="FooterChar"/>
    <w:uiPriority w:val="99"/>
    <w:semiHidden/>
    <w:rsid w:val="00787C2E"/>
    <w:pPr>
      <w:tabs>
        <w:tab w:val="center" w:pos="4320"/>
        <w:tab w:val="right" w:pos="8640"/>
      </w:tabs>
    </w:pPr>
  </w:style>
  <w:style w:type="character" w:customStyle="1" w:styleId="FooterChar">
    <w:name w:val="Footer Char"/>
    <w:basedOn w:val="DefaultParagraphFont"/>
    <w:link w:val="Footer"/>
    <w:uiPriority w:val="99"/>
    <w:semiHidden/>
    <w:locked/>
    <w:rsid w:val="00F826A0"/>
    <w:rPr>
      <w:rFonts w:cs="Times New Roman"/>
      <w:sz w:val="20"/>
      <w:szCs w:val="20"/>
    </w:rPr>
  </w:style>
  <w:style w:type="character" w:styleId="PageNumber">
    <w:name w:val="page number"/>
    <w:basedOn w:val="DefaultParagraphFont"/>
    <w:uiPriority w:val="99"/>
    <w:semiHidden/>
    <w:rsid w:val="00787C2E"/>
    <w:rPr>
      <w:rFonts w:cs="Times New Roman"/>
    </w:rPr>
  </w:style>
  <w:style w:type="paragraph" w:styleId="ListParagraph">
    <w:name w:val="List Paragraph"/>
    <w:basedOn w:val="Normal"/>
    <w:uiPriority w:val="99"/>
    <w:qFormat/>
    <w:rsid w:val="00044C64"/>
    <w:pPr>
      <w:widowControl/>
      <w:spacing w:after="200" w:line="276" w:lineRule="auto"/>
      <w:ind w:left="720"/>
      <w:contextualSpacing/>
    </w:pPr>
    <w:rPr>
      <w:rFonts w:ascii="Calibri" w:hAnsi="Calibri"/>
      <w:sz w:val="22"/>
      <w:szCs w:val="22"/>
    </w:rPr>
  </w:style>
  <w:style w:type="paragraph" w:styleId="NoSpacing">
    <w:name w:val="No Spacing"/>
    <w:uiPriority w:val="99"/>
    <w:qFormat/>
    <w:rsid w:val="007366B3"/>
    <w:pPr>
      <w:widowControl w:val="0"/>
    </w:pPr>
    <w:rPr>
      <w:sz w:val="24"/>
      <w:szCs w:val="20"/>
    </w:rPr>
  </w:style>
  <w:style w:type="paragraph" w:styleId="BalloonText">
    <w:name w:val="Balloon Text"/>
    <w:basedOn w:val="Normal"/>
    <w:link w:val="BalloonTextChar"/>
    <w:uiPriority w:val="99"/>
    <w:semiHidden/>
    <w:rsid w:val="003E782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782D"/>
    <w:rPr>
      <w:rFonts w:ascii="Tahoma" w:hAnsi="Tahoma" w:cs="Tahoma"/>
      <w:sz w:val="16"/>
      <w:szCs w:val="16"/>
    </w:rPr>
  </w:style>
  <w:style w:type="table" w:styleId="TableGrid">
    <w:name w:val="Table Grid"/>
    <w:basedOn w:val="TableNormal"/>
    <w:uiPriority w:val="99"/>
    <w:locked/>
    <w:rsid w:val="000E39C7"/>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885972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ractice%20standa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48538-47D4-49F8-A149-21F108B79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practice standard template</Template>
  <TotalTime>13</TotalTime>
  <Pages>2</Pages>
  <Words>602</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RSM</vt:lpstr>
    </vt:vector>
  </TitlesOfParts>
  <Company>DIR</Company>
  <LinksUpToDate>false</LinksUpToDate>
  <CharactersWithSpaces>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RSM</dc:title>
  <dc:creator>Alpine/12Stone</dc:creator>
  <cp:lastModifiedBy>cccvol</cp:lastModifiedBy>
  <cp:revision>3</cp:revision>
  <cp:lastPrinted>2010-05-12T19:51:00Z</cp:lastPrinted>
  <dcterms:created xsi:type="dcterms:W3CDTF">2011-10-26T18:33:00Z</dcterms:created>
  <dcterms:modified xsi:type="dcterms:W3CDTF">2011-10-26T18:46:00Z</dcterms:modified>
</cp:coreProperties>
</file>