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CBBC" w14:textId="77777777" w:rsidR="00AD5ACC" w:rsidRDefault="00D40C5D" w:rsidP="00AD5ACC">
      <w:pPr>
        <w:jc w:val="center"/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HOW TO USE THIS RESOURCE</w:t>
      </w:r>
    </w:p>
    <w:p w14:paraId="0E55B541" w14:textId="77777777" w:rsidR="00AD5ACC" w:rsidRDefault="00AD5ACC" w:rsidP="00AD5ACC">
      <w:pPr>
        <w:rPr>
          <w:rFonts w:ascii="Myriad Pro" w:hAnsi="Myriad Pro"/>
          <w:sz w:val="24"/>
        </w:rPr>
      </w:pPr>
    </w:p>
    <w:p w14:paraId="09173CCF" w14:textId="73F606D3" w:rsidR="00AD5ACC" w:rsidRPr="00AD5ACC" w:rsidRDefault="00145A5D" w:rsidP="00AD5ACC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Welcome</w:t>
      </w:r>
      <w:r w:rsidR="003D5707">
        <w:rPr>
          <w:rFonts w:ascii="Myriad Pro" w:hAnsi="Myriad Pro"/>
          <w:sz w:val="24"/>
        </w:rPr>
        <w:t>! We</w:t>
      </w:r>
      <w:r w:rsidR="00263CC4">
        <w:rPr>
          <w:rFonts w:ascii="Myriad Pro" w:hAnsi="Myriad Pro"/>
          <w:sz w:val="24"/>
        </w:rPr>
        <w:t>’re</w:t>
      </w:r>
      <w:r>
        <w:rPr>
          <w:rFonts w:ascii="Myriad Pro" w:hAnsi="Myriad Pro"/>
          <w:sz w:val="24"/>
        </w:rPr>
        <w:t xml:space="preserve"> so glad you are investing in developing leaders to reach more people for Christ! </w:t>
      </w:r>
      <w:r w:rsidR="00AD5ACC" w:rsidRPr="00AD5ACC">
        <w:rPr>
          <w:rFonts w:ascii="Myriad Pro" w:hAnsi="Myriad Pro"/>
          <w:sz w:val="24"/>
        </w:rPr>
        <w:t xml:space="preserve">I pray that you will not only be blessed by the impact of developing Godly leaders but that you enjoy the experience thousands of others have through Joshua’s Men.  </w:t>
      </w:r>
    </w:p>
    <w:p w14:paraId="5B847B88" w14:textId="77777777" w:rsidR="00AD5ACC" w:rsidRPr="00AD5ACC" w:rsidRDefault="00AD5ACC" w:rsidP="00AD5ACC">
      <w:p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>Here’s how to get started:</w:t>
      </w:r>
    </w:p>
    <w:p w14:paraId="0484024D" w14:textId="6477C75B" w:rsidR="00AD5ACC" w:rsidRPr="00AD5ACC" w:rsidRDefault="00AD5ACC" w:rsidP="00AD5ACC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First, listen to the 25-minute audio titled “An Overview of the Joshua’s Men Process.” (Note-taking guide </w:t>
      </w:r>
      <w:r w:rsidR="00620FC0">
        <w:rPr>
          <w:rFonts w:ascii="Myriad Pro" w:hAnsi="Myriad Pro"/>
          <w:sz w:val="24"/>
        </w:rPr>
        <w:t xml:space="preserve">is </w:t>
      </w:r>
      <w:r w:rsidRPr="00AD5ACC">
        <w:rPr>
          <w:rFonts w:ascii="Myriad Pro" w:hAnsi="Myriad Pro"/>
          <w:sz w:val="24"/>
        </w:rPr>
        <w:t xml:space="preserve">also provided in the </w:t>
      </w:r>
      <w:r w:rsidRPr="00AD5ACC">
        <w:rPr>
          <w:rFonts w:ascii="Myriad Pro" w:hAnsi="Myriad Pro"/>
          <w:i/>
          <w:sz w:val="24"/>
        </w:rPr>
        <w:t>Getting Started</w:t>
      </w:r>
      <w:r w:rsidRPr="00AD5ACC">
        <w:rPr>
          <w:rFonts w:ascii="Myriad Pro" w:hAnsi="Myriad Pro"/>
          <w:sz w:val="24"/>
        </w:rPr>
        <w:t xml:space="preserve"> section.) </w:t>
      </w:r>
    </w:p>
    <w:p w14:paraId="5758FB0B" w14:textId="5BC03917" w:rsidR="00AD5ACC" w:rsidRPr="00AD5ACC" w:rsidRDefault="00AD5ACC" w:rsidP="00AD5ACC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Next, read carefully through the 25 Most Frequently Asked Questions about </w:t>
      </w:r>
      <w:r w:rsidRPr="00AD5ACC">
        <w:rPr>
          <w:rFonts w:ascii="Myriad Pro" w:hAnsi="Myriad Pro"/>
          <w:i/>
          <w:sz w:val="24"/>
        </w:rPr>
        <w:t>Joshua’s Men.</w:t>
      </w:r>
    </w:p>
    <w:p w14:paraId="0BA3C23F" w14:textId="77777777" w:rsidR="00AD5ACC" w:rsidRPr="00AD5ACC" w:rsidRDefault="00AD5ACC" w:rsidP="00AD5ACC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>Then, briefly review all the material for a big-picture overview, and you will be well on your way.</w:t>
      </w:r>
    </w:p>
    <w:p w14:paraId="245F97EC" w14:textId="55618405" w:rsidR="00AD5ACC" w:rsidRPr="00AD5ACC" w:rsidRDefault="00AD5ACC" w:rsidP="00AD5ACC">
      <w:p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Here are a few </w:t>
      </w:r>
      <w:r w:rsidR="00333C53">
        <w:rPr>
          <w:rFonts w:ascii="Myriad Pro" w:hAnsi="Myriad Pro"/>
          <w:sz w:val="24"/>
        </w:rPr>
        <w:t>use</w:t>
      </w:r>
      <w:r w:rsidRPr="00AD5ACC">
        <w:rPr>
          <w:rFonts w:ascii="Myriad Pro" w:hAnsi="Myriad Pro"/>
          <w:sz w:val="24"/>
        </w:rPr>
        <w:t>ful items to make Joshua’s Men an even more user-friendly resource:</w:t>
      </w:r>
    </w:p>
    <w:p w14:paraId="0253F295" w14:textId="2FAE65F8" w:rsidR="00AD5ACC" w:rsidRPr="00AD5ACC" w:rsidRDefault="00AD5ACC" w:rsidP="00AD5ACC">
      <w:pPr>
        <w:numPr>
          <w:ilvl w:val="0"/>
          <w:numId w:val="2"/>
        </w:numPr>
        <w:tabs>
          <w:tab w:val="num" w:pos="1080"/>
        </w:tabs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>Each month begins with a leader’s guide</w:t>
      </w:r>
      <w:r w:rsidR="0084316A">
        <w:rPr>
          <w:rFonts w:ascii="Myriad Pro" w:hAnsi="Myriad Pro"/>
          <w:sz w:val="24"/>
        </w:rPr>
        <w:t>;</w:t>
      </w:r>
      <w:r w:rsidRPr="00AD5ACC">
        <w:rPr>
          <w:rFonts w:ascii="Myriad Pro" w:hAnsi="Myriad Pro"/>
          <w:sz w:val="24"/>
        </w:rPr>
        <w:t xml:space="preserve"> go through it carefully</w:t>
      </w:r>
      <w:r w:rsidR="0084316A">
        <w:rPr>
          <w:rFonts w:ascii="Myriad Pro" w:hAnsi="Myriad Pro"/>
          <w:sz w:val="24"/>
        </w:rPr>
        <w:t>,</w:t>
      </w:r>
      <w:r w:rsidRPr="00AD5ACC">
        <w:rPr>
          <w:rFonts w:ascii="Myriad Pro" w:hAnsi="Myriad Pro"/>
          <w:sz w:val="24"/>
        </w:rPr>
        <w:t xml:space="preserve"> and all the other components will make sense. </w:t>
      </w:r>
    </w:p>
    <w:p w14:paraId="698DFA4B" w14:textId="1F88DC34" w:rsidR="00AD5ACC" w:rsidRPr="00AD5ACC" w:rsidRDefault="00AD5ACC" w:rsidP="00AD5ACC">
      <w:pPr>
        <w:numPr>
          <w:ilvl w:val="0"/>
          <w:numId w:val="2"/>
        </w:numPr>
        <w:tabs>
          <w:tab w:val="num" w:pos="1080"/>
        </w:tabs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>Within each of the (monthly) lesson</w:t>
      </w:r>
      <w:r w:rsidR="009663E6">
        <w:rPr>
          <w:rFonts w:ascii="Myriad Pro" w:hAnsi="Myriad Pro"/>
          <w:sz w:val="24"/>
        </w:rPr>
        <w:t>s</w:t>
      </w:r>
      <w:r w:rsidR="00564C25">
        <w:rPr>
          <w:rFonts w:ascii="Myriad Pro" w:hAnsi="Myriad Pro"/>
          <w:sz w:val="24"/>
        </w:rPr>
        <w:t xml:space="preserve"> that you’ll teach</w:t>
      </w:r>
      <w:r w:rsidR="00263CC4">
        <w:rPr>
          <w:rFonts w:ascii="Myriad Pro" w:hAnsi="Myriad Pro"/>
          <w:sz w:val="24"/>
        </w:rPr>
        <w:t xml:space="preserve"> and </w:t>
      </w:r>
      <w:r w:rsidR="00C66039">
        <w:rPr>
          <w:rFonts w:ascii="Myriad Pro" w:hAnsi="Myriad Pro"/>
          <w:sz w:val="24"/>
        </w:rPr>
        <w:t>discuss with your group,</w:t>
      </w:r>
      <w:r w:rsidR="009663E6">
        <w:rPr>
          <w:rFonts w:ascii="Myriad Pro" w:hAnsi="Myriad Pro"/>
          <w:sz w:val="24"/>
        </w:rPr>
        <w:t xml:space="preserve"> w</w:t>
      </w:r>
      <w:r w:rsidRPr="00AD5ACC">
        <w:rPr>
          <w:rFonts w:ascii="Myriad Pro" w:hAnsi="Myriad Pro"/>
          <w:sz w:val="24"/>
        </w:rPr>
        <w:t>herever appropriate, please use your own illustration</w:t>
      </w:r>
      <w:r w:rsidR="00C66039">
        <w:rPr>
          <w:rFonts w:ascii="Myriad Pro" w:hAnsi="Myriad Pro"/>
          <w:sz w:val="24"/>
        </w:rPr>
        <w:t>s</w:t>
      </w:r>
      <w:r w:rsidRPr="00AD5ACC">
        <w:rPr>
          <w:rFonts w:ascii="Myriad Pro" w:hAnsi="Myriad Pro"/>
          <w:sz w:val="24"/>
        </w:rPr>
        <w:t xml:space="preserve"> that best relate to your situation. And</w:t>
      </w:r>
      <w:r w:rsidR="00E60F61">
        <w:rPr>
          <w:rFonts w:ascii="Myriad Pro" w:hAnsi="Myriad Pro"/>
          <w:sz w:val="24"/>
        </w:rPr>
        <w:t>,</w:t>
      </w:r>
      <w:r w:rsidRPr="00AD5ACC">
        <w:rPr>
          <w:rFonts w:ascii="Myriad Pro" w:hAnsi="Myriad Pro"/>
          <w:sz w:val="24"/>
        </w:rPr>
        <w:t xml:space="preserve"> of course, add or delete illustrations wherever you choose. There is a corresponding note-taking guide in the participants section each month. </w:t>
      </w:r>
    </w:p>
    <w:p w14:paraId="4333C0E5" w14:textId="08D2D886" w:rsidR="00AD5ACC" w:rsidRPr="00AD5ACC" w:rsidRDefault="00AD5ACC" w:rsidP="00AD5ACC">
      <w:pPr>
        <w:numPr>
          <w:ilvl w:val="0"/>
          <w:numId w:val="2"/>
        </w:numPr>
        <w:tabs>
          <w:tab w:val="num" w:pos="1080"/>
        </w:tabs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It is highly recommended that you print out the materials and organize them in a three-ring binder. Then as you make your changes, print out the section you modified and put it in your notebook. </w:t>
      </w:r>
    </w:p>
    <w:p w14:paraId="337BDB72" w14:textId="78F9CEAD" w:rsidR="00AD5ACC" w:rsidRPr="00AD5ACC" w:rsidRDefault="00AD5ACC" w:rsidP="00AD5ACC">
      <w:pPr>
        <w:numPr>
          <w:ilvl w:val="0"/>
          <w:numId w:val="2"/>
        </w:numPr>
        <w:tabs>
          <w:tab w:val="num" w:pos="1080"/>
        </w:tabs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Have fun! Use Joshua’s Men as is or adapt it </w:t>
      </w:r>
      <w:r w:rsidR="00B76687">
        <w:rPr>
          <w:rFonts w:ascii="Myriad Pro" w:hAnsi="Myriad Pro"/>
          <w:sz w:val="24"/>
        </w:rPr>
        <w:t>in a way that</w:t>
      </w:r>
      <w:r w:rsidRPr="00AD5ACC">
        <w:rPr>
          <w:rFonts w:ascii="Myriad Pro" w:hAnsi="Myriad Pro"/>
          <w:sz w:val="24"/>
        </w:rPr>
        <w:t xml:space="preserve"> </w:t>
      </w:r>
      <w:r w:rsidR="005D567B">
        <w:rPr>
          <w:rFonts w:ascii="Myriad Pro" w:hAnsi="Myriad Pro"/>
          <w:sz w:val="24"/>
        </w:rPr>
        <w:t>fit</w:t>
      </w:r>
      <w:r w:rsidR="00B76687">
        <w:rPr>
          <w:rFonts w:ascii="Myriad Pro" w:hAnsi="Myriad Pro"/>
          <w:sz w:val="24"/>
        </w:rPr>
        <w:t>s</w:t>
      </w:r>
      <w:r w:rsidR="005D567B">
        <w:rPr>
          <w:rFonts w:ascii="Myriad Pro" w:hAnsi="Myriad Pro"/>
          <w:sz w:val="24"/>
        </w:rPr>
        <w:t xml:space="preserve"> the men in your church best</w:t>
      </w:r>
      <w:r w:rsidRPr="00AD5ACC">
        <w:rPr>
          <w:rFonts w:ascii="Myriad Pro" w:hAnsi="Myriad Pro"/>
          <w:sz w:val="24"/>
        </w:rPr>
        <w:t xml:space="preserve">. </w:t>
      </w:r>
    </w:p>
    <w:p w14:paraId="319E7E7B" w14:textId="77777777" w:rsidR="00AD5ACC" w:rsidRPr="00AD5ACC" w:rsidRDefault="00AD5ACC" w:rsidP="00AD5ACC">
      <w:pPr>
        <w:rPr>
          <w:rFonts w:ascii="Myriad Pro" w:hAnsi="Myriad Pro"/>
          <w:sz w:val="24"/>
        </w:rPr>
      </w:pPr>
    </w:p>
    <w:p w14:paraId="2866F4E6" w14:textId="77777777" w:rsidR="00AD5ACC" w:rsidRDefault="00AD5ACC" w:rsidP="00AD5ACC">
      <w:p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 xml:space="preserve">Blessings, </w:t>
      </w:r>
    </w:p>
    <w:p w14:paraId="10CDE896" w14:textId="77777777" w:rsidR="00AD5ACC" w:rsidRPr="00AD5ACC" w:rsidRDefault="00AD5ACC" w:rsidP="00AD5ACC">
      <w:pPr>
        <w:rPr>
          <w:rFonts w:ascii="Myriad Pro" w:hAnsi="Myriad Pro"/>
          <w:sz w:val="24"/>
        </w:rPr>
      </w:pPr>
      <w:r w:rsidRPr="00AD5ACC">
        <w:rPr>
          <w:rFonts w:ascii="Myriad Pro" w:hAnsi="Myriad Pro"/>
          <w:sz w:val="24"/>
        </w:rPr>
        <w:t>Dan Reiland</w:t>
      </w:r>
    </w:p>
    <w:sectPr w:rsidR="00AD5ACC" w:rsidRPr="00AD5A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22FA" w14:textId="77777777" w:rsidR="00765278" w:rsidRDefault="00765278" w:rsidP="00AD5ACC">
      <w:pPr>
        <w:spacing w:after="0" w:line="240" w:lineRule="auto"/>
      </w:pPr>
      <w:r>
        <w:separator/>
      </w:r>
    </w:p>
  </w:endnote>
  <w:endnote w:type="continuationSeparator" w:id="0">
    <w:p w14:paraId="29F885A5" w14:textId="77777777" w:rsidR="00765278" w:rsidRDefault="00765278" w:rsidP="00AD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5DAC" w14:textId="77777777" w:rsidR="00765278" w:rsidRDefault="00765278" w:rsidP="00AD5ACC">
      <w:pPr>
        <w:spacing w:after="0" w:line="240" w:lineRule="auto"/>
      </w:pPr>
      <w:r>
        <w:separator/>
      </w:r>
    </w:p>
  </w:footnote>
  <w:footnote w:type="continuationSeparator" w:id="0">
    <w:p w14:paraId="57D2A4F5" w14:textId="77777777" w:rsidR="00765278" w:rsidRDefault="00765278" w:rsidP="00AD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CC9B" w14:textId="77777777" w:rsidR="00AD5ACC" w:rsidRPr="00AD5ACC" w:rsidRDefault="00AD5ACC" w:rsidP="00AD5ACC">
    <w:pPr>
      <w:tabs>
        <w:tab w:val="left" w:pos="2715"/>
      </w:tabs>
      <w:spacing w:line="264" w:lineRule="auto"/>
      <w:rPr>
        <w:rFonts w:ascii="Myriad Pro" w:hAnsi="Myriad Pro"/>
        <w:sz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CE6A1" wp14:editId="7FD882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49FD5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Myriad Pro" w:hAnsi="Myriad Pro"/>
          <w:i/>
          <w:sz w:val="24"/>
          <w:szCs w:val="20"/>
        </w:rPr>
        <w:alias w:val="Title"/>
        <w:id w:val="15524250"/>
        <w:placeholder>
          <w:docPart w:val="97DCB041CC2048EFB8CB5919603904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inorHAnsi" w:hAnsiTheme="minorHAnsi"/>
          <w:sz w:val="20"/>
        </w:rPr>
      </w:sdtEndPr>
      <w:sdtContent>
        <w:r w:rsidRPr="00AD5ACC">
          <w:rPr>
            <w:rFonts w:ascii="Myriad Pro" w:hAnsi="Myriad Pro"/>
            <w:i/>
            <w:sz w:val="24"/>
            <w:szCs w:val="20"/>
          </w:rPr>
          <w:t>Before You Begin</w:t>
        </w:r>
      </w:sdtContent>
    </w:sdt>
    <w:r w:rsidRPr="00AD5ACC">
      <w:rPr>
        <w:i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>
      <w:rPr>
        <w:i/>
        <w:color w:val="4472C4" w:themeColor="accent1"/>
        <w:sz w:val="20"/>
        <w:szCs w:val="20"/>
      </w:rPr>
      <w:tab/>
    </w:r>
    <w:r w:rsidRPr="00AD5ACC">
      <w:rPr>
        <w:i/>
        <w:sz w:val="20"/>
        <w:szCs w:val="20"/>
      </w:rPr>
      <w:tab/>
    </w:r>
    <w:r w:rsidRPr="00AD5ACC">
      <w:rPr>
        <w:rFonts w:ascii="Myriad Pro" w:hAnsi="Myriad Pro"/>
        <w:i/>
        <w:sz w:val="24"/>
        <w:szCs w:val="20"/>
      </w:rPr>
      <w:t>Joshua’s Men</w:t>
    </w:r>
  </w:p>
  <w:p w14:paraId="73CC1C5D" w14:textId="77777777" w:rsidR="00AD5ACC" w:rsidRDefault="00AD5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14C8E"/>
    <w:multiLevelType w:val="hybridMultilevel"/>
    <w:tmpl w:val="355A0428"/>
    <w:lvl w:ilvl="0" w:tplc="B81C8F52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F61784D"/>
    <w:multiLevelType w:val="hybridMultilevel"/>
    <w:tmpl w:val="A96E4A9A"/>
    <w:lvl w:ilvl="0" w:tplc="5AE4462C">
      <w:start w:val="1"/>
      <w:numFmt w:val="upperLetter"/>
      <w:pStyle w:val="LetterBullet"/>
      <w:lvlText w:val="%1."/>
      <w:lvlJc w:val="left"/>
      <w:pPr>
        <w:tabs>
          <w:tab w:val="num" w:pos="540"/>
        </w:tabs>
        <w:ind w:left="540" w:hanging="360"/>
      </w:pPr>
      <w:rPr>
        <w:rFonts w:ascii="Myriad Pro" w:hAnsi="Myriad Pro" w:hint="default"/>
        <w:b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780295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527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34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NDM3NTAxtbAwNLdU0lEKTi0uzszPAykwrgUA4J//hCwAAAA="/>
  </w:docVars>
  <w:rsids>
    <w:rsidRoot w:val="00AD5ACC"/>
    <w:rsid w:val="00105979"/>
    <w:rsid w:val="00145A5D"/>
    <w:rsid w:val="001D1353"/>
    <w:rsid w:val="00263CC4"/>
    <w:rsid w:val="00333C53"/>
    <w:rsid w:val="003B4572"/>
    <w:rsid w:val="003D5707"/>
    <w:rsid w:val="003E2FD2"/>
    <w:rsid w:val="0047397A"/>
    <w:rsid w:val="00564C25"/>
    <w:rsid w:val="005D567B"/>
    <w:rsid w:val="00620FC0"/>
    <w:rsid w:val="00686EFC"/>
    <w:rsid w:val="0073719A"/>
    <w:rsid w:val="00765278"/>
    <w:rsid w:val="00775142"/>
    <w:rsid w:val="0082250B"/>
    <w:rsid w:val="0084316A"/>
    <w:rsid w:val="008A4771"/>
    <w:rsid w:val="008E6C89"/>
    <w:rsid w:val="00956DF7"/>
    <w:rsid w:val="009663E6"/>
    <w:rsid w:val="00A567AD"/>
    <w:rsid w:val="00AB5EB7"/>
    <w:rsid w:val="00AD5ACC"/>
    <w:rsid w:val="00B1250E"/>
    <w:rsid w:val="00B76687"/>
    <w:rsid w:val="00C66039"/>
    <w:rsid w:val="00C92082"/>
    <w:rsid w:val="00D05246"/>
    <w:rsid w:val="00D353BD"/>
    <w:rsid w:val="00D40C5D"/>
    <w:rsid w:val="00E60F61"/>
    <w:rsid w:val="00F0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DC29"/>
  <w15:chartTrackingRefBased/>
  <w15:docId w15:val="{3D00CDC2-4C3C-4091-B13F-2D5E56D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2F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yriad Pro" w:eastAsiaTheme="majorEastAsia" w:hAnsi="Myriad Pro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AD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CC"/>
  </w:style>
  <w:style w:type="paragraph" w:styleId="Footer">
    <w:name w:val="footer"/>
    <w:basedOn w:val="Normal"/>
    <w:link w:val="FooterChar"/>
    <w:uiPriority w:val="99"/>
    <w:unhideWhenUsed/>
    <w:rsid w:val="00AD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CC"/>
  </w:style>
  <w:style w:type="paragraph" w:customStyle="1" w:styleId="LetterBullet">
    <w:name w:val="LetterBullet"/>
    <w:rsid w:val="00AD5ACC"/>
    <w:pPr>
      <w:widowControl w:val="0"/>
      <w:numPr>
        <w:numId w:val="1"/>
      </w:numPr>
      <w:spacing w:before="280" w:after="0" w:line="280" w:lineRule="exact"/>
    </w:pPr>
    <w:rPr>
      <w:rFonts w:ascii="Verdana" w:eastAsia="Times New Roman" w:hAnsi="Verdan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DCB041CC2048EFB8CB59196039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C685-6D4E-423B-A3E8-D3273A88AD2A}"/>
      </w:docPartPr>
      <w:docPartBody>
        <w:p w:rsidR="007842C8" w:rsidRDefault="00E4346F" w:rsidP="00E4346F">
          <w:pPr>
            <w:pStyle w:val="97DCB041CC2048EFB8CB59196039048F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F"/>
    <w:rsid w:val="00036F6B"/>
    <w:rsid w:val="002B33D7"/>
    <w:rsid w:val="00354E99"/>
    <w:rsid w:val="007842C8"/>
    <w:rsid w:val="00AB60D9"/>
    <w:rsid w:val="00E4346F"/>
    <w:rsid w:val="00E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DCB041CC2048EFB8CB59196039048F">
    <w:name w:val="97DCB041CC2048EFB8CB59196039048F"/>
    <w:rsid w:val="00E43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You Begin</dc:title>
  <dc:subject/>
  <dc:creator>Lauren Gimbert</dc:creator>
  <cp:keywords/>
  <dc:description/>
  <cp:lastModifiedBy>Lesley Lewis</cp:lastModifiedBy>
  <cp:revision>23</cp:revision>
  <cp:lastPrinted>2019-12-28T16:01:00Z</cp:lastPrinted>
  <dcterms:created xsi:type="dcterms:W3CDTF">2018-11-06T20:28:00Z</dcterms:created>
  <dcterms:modified xsi:type="dcterms:W3CDTF">2022-12-13T20:06:00Z</dcterms:modified>
</cp:coreProperties>
</file>