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DBD03" w14:textId="633430E2" w:rsidR="00E40A13" w:rsidRPr="00526D90" w:rsidRDefault="00E40A13" w:rsidP="00E40A13">
      <w:pPr>
        <w:pBdr>
          <w:top w:val="single" w:sz="4" w:space="1" w:color="auto"/>
          <w:left w:val="single" w:sz="4" w:space="4" w:color="auto"/>
          <w:bottom w:val="single" w:sz="4" w:space="1" w:color="auto"/>
          <w:right w:val="single" w:sz="4" w:space="4" w:color="auto"/>
        </w:pBdr>
        <w:spacing w:afterLines="20" w:after="48"/>
        <w:jc w:val="center"/>
        <w:rPr>
          <w:rFonts w:cs="Arial"/>
          <w:b/>
        </w:rPr>
      </w:pPr>
      <w:r w:rsidRPr="00526D90">
        <w:rPr>
          <w:rFonts w:cs="Arial"/>
          <w:b/>
        </w:rPr>
        <w:t xml:space="preserve">LES ENJEUX DE LA FORMATION, SON DÉROULEMENT ET LES CONDITIONS DE PASSAGE DES ÉPREUVES DE L’EXAMEN </w:t>
      </w:r>
      <w:r w:rsidR="00730139">
        <w:rPr>
          <w:rFonts w:cs="Arial"/>
          <w:b/>
        </w:rPr>
        <w:t xml:space="preserve">DE LA </w:t>
      </w:r>
      <w:r w:rsidRPr="00526D90">
        <w:rPr>
          <w:rFonts w:cs="Arial"/>
          <w:b/>
        </w:rPr>
        <w:t>CATÉGORIE «</w:t>
      </w:r>
      <w:r w:rsidR="00730139">
        <w:rPr>
          <w:rFonts w:cs="Arial"/>
          <w:b/>
        </w:rPr>
        <w:t xml:space="preserve"> </w:t>
      </w:r>
      <w:r w:rsidRPr="00526D90">
        <w:rPr>
          <w:rFonts w:cs="Arial"/>
          <w:b/>
        </w:rPr>
        <w:t>A2 » DU PERMIS DE CONDUIRE</w:t>
      </w:r>
    </w:p>
    <w:p w14:paraId="3C28E0E0" w14:textId="77777777" w:rsidR="00E40A13" w:rsidRPr="0044326C" w:rsidRDefault="00E40A13" w:rsidP="00E40A13">
      <w:pPr>
        <w:pStyle w:val="Paragraphestandard"/>
        <w:suppressAutoHyphens/>
        <w:spacing w:afterLines="20" w:after="48" w:line="240" w:lineRule="auto"/>
        <w:ind w:firstLine="227"/>
        <w:jc w:val="both"/>
        <w:rPr>
          <w:rFonts w:ascii="Arial" w:hAnsi="Arial" w:cs="Arial"/>
          <w:sz w:val="16"/>
          <w:szCs w:val="16"/>
        </w:rPr>
      </w:pPr>
    </w:p>
    <w:p w14:paraId="0747C17A" w14:textId="77777777" w:rsidR="00E40A13" w:rsidRPr="00730139" w:rsidRDefault="00E40A13" w:rsidP="00E40A13">
      <w:pPr>
        <w:spacing w:afterLines="20" w:after="48"/>
        <w:jc w:val="both"/>
        <w:rPr>
          <w:rFonts w:cs="Arial"/>
          <w:b/>
          <w:color w:val="002060"/>
          <w:u w:val="single"/>
        </w:rPr>
      </w:pPr>
      <w:r w:rsidRPr="00730139">
        <w:rPr>
          <w:rFonts w:cs="Arial"/>
          <w:b/>
          <w:color w:val="002060"/>
          <w:u w:val="single"/>
        </w:rPr>
        <w:t>Les enjeux de la formation à la conduite</w:t>
      </w:r>
    </w:p>
    <w:p w14:paraId="66D61F76" w14:textId="77777777" w:rsidR="00E40A13" w:rsidRPr="00711F68"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711F68">
        <w:rPr>
          <w:rFonts w:cs="Arial"/>
          <w:color w:val="000000"/>
          <w:spacing w:val="-2"/>
          <w:w w:val="98"/>
          <w:sz w:val="20"/>
          <w:szCs w:val="20"/>
        </w:rPr>
        <w:t>La dimension sociale de l’usage de la motocyclette, au mê</w:t>
      </w:r>
      <w:bookmarkStart w:id="0" w:name="_GoBack"/>
      <w:bookmarkEnd w:id="0"/>
      <w:r w:rsidRPr="00711F68">
        <w:rPr>
          <w:rFonts w:cs="Arial"/>
          <w:color w:val="000000"/>
          <w:spacing w:val="-2"/>
          <w:w w:val="98"/>
          <w:sz w:val="20"/>
          <w:szCs w:val="20"/>
        </w:rPr>
        <w:t>me titre que l’automobile, se développe fortement. Au-delà du plaisir de conduire et des loisirs, il devient aussi un outil pratique de déplacement pour les études, le travail, etc.</w:t>
      </w:r>
    </w:p>
    <w:p w14:paraId="3F81F046" w14:textId="77777777" w:rsidR="00E40A13" w:rsidRPr="00711F68"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711F68">
        <w:rPr>
          <w:rFonts w:cs="Arial"/>
          <w:color w:val="000000"/>
          <w:spacing w:val="-2"/>
          <w:sz w:val="20"/>
          <w:szCs w:val="20"/>
        </w:rPr>
        <w:t>Les conducteurs de motocyclettes sont largement surexposés pour ce qui est du risque routier.</w:t>
      </w:r>
    </w:p>
    <w:p w14:paraId="76EB7150" w14:textId="77777777" w:rsidR="00E40A13" w:rsidRPr="00711F68"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711F68">
        <w:rPr>
          <w:rFonts w:cs="Arial"/>
          <w:color w:val="000000"/>
          <w:spacing w:val="-2"/>
          <w:sz w:val="20"/>
          <w:szCs w:val="20"/>
        </w:rPr>
        <w:t>L’effort de renforcement de l’éducation et de la formation à la conduite de ce type de véhicule doit donc être poursuivi.</w:t>
      </w:r>
    </w:p>
    <w:p w14:paraId="4166F9A2" w14:textId="77777777" w:rsidR="00E40A13" w:rsidRPr="00711F68"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711F68">
        <w:rPr>
          <w:rFonts w:cs="Arial"/>
          <w:color w:val="000000"/>
          <w:spacing w:val="-2"/>
          <w:sz w:val="20"/>
          <w:szCs w:val="20"/>
        </w:rPr>
        <w:t>L’objectif général de la formation est d’amener tout conducteur à la maîtrise de compétences en termes de savoirs, savoir-être, savoir-faire, et savoir-devenir.</w:t>
      </w:r>
    </w:p>
    <w:p w14:paraId="2683812A" w14:textId="77777777" w:rsidR="00E40A13" w:rsidRPr="00AC03A7" w:rsidRDefault="00E40A13" w:rsidP="00E40A13">
      <w:pPr>
        <w:suppressAutoHyphens/>
        <w:autoSpaceDE w:val="0"/>
        <w:autoSpaceDN w:val="0"/>
        <w:adjustRightInd w:val="0"/>
        <w:spacing w:afterLines="20" w:after="48"/>
        <w:jc w:val="both"/>
        <w:textAlignment w:val="center"/>
        <w:rPr>
          <w:rFonts w:cs="Arial"/>
          <w:color w:val="000000"/>
          <w:spacing w:val="-2"/>
          <w:sz w:val="16"/>
          <w:szCs w:val="16"/>
        </w:rPr>
      </w:pPr>
    </w:p>
    <w:p w14:paraId="1DFEDC69" w14:textId="77777777" w:rsidR="00E40A13" w:rsidRPr="00730139" w:rsidRDefault="00E40A13" w:rsidP="00E40A13">
      <w:pPr>
        <w:spacing w:afterLines="20" w:after="48"/>
        <w:jc w:val="both"/>
        <w:rPr>
          <w:rFonts w:cs="Arial"/>
          <w:b/>
          <w:color w:val="002060"/>
          <w:u w:val="single"/>
        </w:rPr>
      </w:pPr>
      <w:r w:rsidRPr="00730139">
        <w:rPr>
          <w:rFonts w:cs="Arial"/>
          <w:b/>
          <w:color w:val="002060"/>
          <w:u w:val="single"/>
        </w:rPr>
        <w:t>Le déroulement de la formation</w:t>
      </w:r>
    </w:p>
    <w:p w14:paraId="555A6BCE" w14:textId="77777777" w:rsidR="00E40A13" w:rsidRPr="0046204E" w:rsidRDefault="00E40A13" w:rsidP="00E40A13">
      <w:pPr>
        <w:spacing w:after="0" w:line="240" w:lineRule="auto"/>
        <w:rPr>
          <w:rFonts w:cs="Arial"/>
          <w:b/>
          <w:color w:val="002060"/>
          <w:sz w:val="20"/>
          <w:szCs w:val="20"/>
        </w:rPr>
      </w:pPr>
      <w:r w:rsidRPr="0046204E">
        <w:rPr>
          <w:rFonts w:cs="Arial"/>
          <w:b/>
          <w:color w:val="002060"/>
          <w:sz w:val="20"/>
          <w:szCs w:val="20"/>
        </w:rPr>
        <w:t>Évaluation préalable :</w:t>
      </w:r>
    </w:p>
    <w:p w14:paraId="08E69881" w14:textId="77777777" w:rsidR="00E40A13" w:rsidRPr="002D05A0" w:rsidRDefault="00E40A13" w:rsidP="00E40A13">
      <w:pPr>
        <w:spacing w:after="120"/>
        <w:rPr>
          <w:rFonts w:cs="Arial"/>
          <w:color w:val="000000"/>
          <w:sz w:val="20"/>
          <w:szCs w:val="20"/>
        </w:rPr>
      </w:pPr>
      <w:r w:rsidRPr="002D05A0">
        <w:rPr>
          <w:rFonts w:cs="Arial"/>
          <w:color w:val="000000"/>
          <w:sz w:val="20"/>
          <w:szCs w:val="20"/>
        </w:rPr>
        <w:t>Avant l'entrée en formation une évaluation de niveau est organisée.</w:t>
      </w:r>
    </w:p>
    <w:p w14:paraId="1175381A" w14:textId="639B1A80" w:rsidR="00E40A13" w:rsidRPr="002D05A0" w:rsidRDefault="00E40A13" w:rsidP="00E40A13">
      <w:pPr>
        <w:spacing w:after="120"/>
        <w:jc w:val="both"/>
        <w:rPr>
          <w:rFonts w:cs="Arial"/>
          <w:color w:val="000000"/>
          <w:sz w:val="20"/>
          <w:szCs w:val="20"/>
        </w:rPr>
      </w:pPr>
      <w:r w:rsidRPr="002D05A0">
        <w:rPr>
          <w:rFonts w:cs="Arial"/>
          <w:color w:val="000000"/>
          <w:sz w:val="20"/>
          <w:szCs w:val="20"/>
        </w:rPr>
        <w:t xml:space="preserve">Cette évaluation porte sur </w:t>
      </w:r>
      <w:r w:rsidR="0046204E">
        <w:rPr>
          <w:rFonts w:cs="Arial"/>
          <w:color w:val="000000"/>
          <w:sz w:val="20"/>
          <w:szCs w:val="20"/>
        </w:rPr>
        <w:t>des</w:t>
      </w:r>
      <w:r w:rsidRPr="002D05A0">
        <w:rPr>
          <w:rFonts w:cs="Arial"/>
          <w:color w:val="000000"/>
          <w:sz w:val="20"/>
          <w:szCs w:val="20"/>
        </w:rPr>
        <w:t xml:space="preserve"> </w:t>
      </w:r>
      <w:r w:rsidR="0046204E">
        <w:rPr>
          <w:rFonts w:cs="Arial"/>
          <w:color w:val="000000"/>
          <w:sz w:val="20"/>
          <w:szCs w:val="20"/>
        </w:rPr>
        <w:t xml:space="preserve">capacités sensori-motrices, capacités d’équilibre, capacités de transfert de </w:t>
      </w:r>
      <w:r w:rsidRPr="002D05A0">
        <w:rPr>
          <w:rFonts w:cs="Arial"/>
          <w:color w:val="000000"/>
          <w:sz w:val="20"/>
          <w:szCs w:val="20"/>
        </w:rPr>
        <w:t xml:space="preserve">connaissances </w:t>
      </w:r>
      <w:r w:rsidR="0046204E">
        <w:rPr>
          <w:rFonts w:cs="Arial"/>
          <w:color w:val="000000"/>
          <w:sz w:val="20"/>
          <w:szCs w:val="20"/>
        </w:rPr>
        <w:t xml:space="preserve">techniques et de sécurité, capacités cognitives d’attention dirigée et de mémorisation et des capacités cognitives de compréhension et de traitement des informations des situations de circulation. </w:t>
      </w:r>
      <w:r>
        <w:rPr>
          <w:rFonts w:cs="Arial"/>
          <w:color w:val="000000"/>
          <w:sz w:val="20"/>
          <w:szCs w:val="20"/>
        </w:rPr>
        <w:t xml:space="preserve">Elle est réalisée sur </w:t>
      </w:r>
      <w:r w:rsidR="0046204E">
        <w:rPr>
          <w:rFonts w:cs="Arial"/>
          <w:color w:val="000000"/>
          <w:sz w:val="20"/>
          <w:szCs w:val="20"/>
        </w:rPr>
        <w:t>tablette, dure 45 minutes</w:t>
      </w:r>
      <w:r>
        <w:rPr>
          <w:rFonts w:cs="Arial"/>
          <w:color w:val="000000"/>
          <w:sz w:val="20"/>
          <w:szCs w:val="20"/>
        </w:rPr>
        <w:t xml:space="preserve"> et </w:t>
      </w:r>
      <w:r w:rsidRPr="002D05A0">
        <w:rPr>
          <w:rFonts w:cs="Arial"/>
          <w:color w:val="000000"/>
          <w:sz w:val="20"/>
          <w:szCs w:val="20"/>
        </w:rPr>
        <w:t>permet l'estimation du nombre d'heure nécessaire à votre formation. Cette formation sera d'au moins 20 heures pratique</w:t>
      </w:r>
      <w:r w:rsidR="0046204E">
        <w:rPr>
          <w:rFonts w:cs="Arial"/>
          <w:color w:val="000000"/>
          <w:sz w:val="20"/>
          <w:szCs w:val="20"/>
        </w:rPr>
        <w:t xml:space="preserve">, </w:t>
      </w:r>
      <w:r w:rsidR="00AC03A7">
        <w:rPr>
          <w:rFonts w:cs="Arial"/>
          <w:color w:val="000000"/>
          <w:sz w:val="20"/>
          <w:szCs w:val="20"/>
        </w:rPr>
        <w:t>15 heures si vous êtes en possession de la catégorie A1</w:t>
      </w:r>
      <w:r w:rsidRPr="002D05A0">
        <w:rPr>
          <w:rFonts w:cs="Arial"/>
          <w:color w:val="000000"/>
          <w:sz w:val="20"/>
          <w:szCs w:val="20"/>
        </w:rPr>
        <w:t>.</w:t>
      </w:r>
    </w:p>
    <w:p w14:paraId="58F5E981" w14:textId="77777777" w:rsidR="00E40A13" w:rsidRPr="002D05A0" w:rsidRDefault="00E40A13" w:rsidP="00E40A13">
      <w:pPr>
        <w:spacing w:after="120"/>
        <w:jc w:val="both"/>
        <w:rPr>
          <w:rFonts w:cs="Arial"/>
          <w:color w:val="000000"/>
          <w:sz w:val="20"/>
          <w:szCs w:val="20"/>
        </w:rPr>
      </w:pPr>
      <w:r w:rsidRPr="002D05A0">
        <w:rPr>
          <w:rFonts w:cs="Arial"/>
          <w:color w:val="000000"/>
          <w:sz w:val="20"/>
          <w:szCs w:val="20"/>
        </w:rPr>
        <w:t>Le volume d'heures de conduite peut être revu d'un commun accord entre les différentes parties au cours de votre formation.</w:t>
      </w:r>
    </w:p>
    <w:p w14:paraId="6D0BCC35" w14:textId="77777777" w:rsidR="00E40A13" w:rsidRPr="0046204E" w:rsidRDefault="00E40A13" w:rsidP="00E40A13">
      <w:pPr>
        <w:spacing w:after="0" w:line="240" w:lineRule="auto"/>
        <w:rPr>
          <w:rFonts w:cs="Arial"/>
          <w:b/>
          <w:color w:val="002060"/>
          <w:sz w:val="20"/>
          <w:szCs w:val="20"/>
        </w:rPr>
      </w:pPr>
      <w:r w:rsidRPr="0046204E">
        <w:rPr>
          <w:rFonts w:cs="Arial"/>
          <w:b/>
          <w:color w:val="002060"/>
          <w:sz w:val="20"/>
          <w:szCs w:val="20"/>
        </w:rPr>
        <w:t>Inscription :</w:t>
      </w:r>
    </w:p>
    <w:p w14:paraId="78A5FEFE" w14:textId="77777777" w:rsidR="00E40A13" w:rsidRPr="00C91CF3" w:rsidRDefault="00E40A13" w:rsidP="00E40A13">
      <w:pPr>
        <w:spacing w:after="120"/>
        <w:jc w:val="both"/>
        <w:rPr>
          <w:rFonts w:cs="Arial"/>
          <w:color w:val="000000"/>
          <w:sz w:val="20"/>
          <w:szCs w:val="20"/>
        </w:rPr>
      </w:pPr>
      <w:r w:rsidRPr="00C91CF3">
        <w:rPr>
          <w:rFonts w:cs="Arial"/>
          <w:color w:val="000000"/>
          <w:sz w:val="20"/>
          <w:szCs w:val="20"/>
        </w:rPr>
        <w:t xml:space="preserve">Un contrat de formation est établi lorsque cette évaluation a été réalisée et acceptée. </w:t>
      </w:r>
    </w:p>
    <w:p w14:paraId="13344C4A" w14:textId="77777777" w:rsidR="00E40A13" w:rsidRPr="00C91CF3" w:rsidRDefault="00E40A13" w:rsidP="00E40A13">
      <w:pPr>
        <w:spacing w:after="120"/>
        <w:jc w:val="both"/>
        <w:rPr>
          <w:rFonts w:cs="Arial"/>
          <w:sz w:val="20"/>
          <w:szCs w:val="20"/>
        </w:rPr>
      </w:pPr>
      <w:r w:rsidRPr="00C91CF3">
        <w:rPr>
          <w:rFonts w:cs="Arial"/>
          <w:sz w:val="20"/>
          <w:szCs w:val="20"/>
        </w:rPr>
        <w:t>Un livret de formation vous est remis d</w:t>
      </w:r>
      <w:r>
        <w:rPr>
          <w:rFonts w:cs="Arial"/>
          <w:sz w:val="20"/>
          <w:szCs w:val="20"/>
        </w:rPr>
        <w:t>è</w:t>
      </w:r>
      <w:r w:rsidRPr="00C91CF3">
        <w:rPr>
          <w:rFonts w:cs="Arial"/>
          <w:sz w:val="20"/>
          <w:szCs w:val="20"/>
        </w:rPr>
        <w:t>s la 1</w:t>
      </w:r>
      <w:r w:rsidRPr="00C91CF3">
        <w:rPr>
          <w:rFonts w:cs="Arial"/>
          <w:sz w:val="20"/>
          <w:szCs w:val="20"/>
          <w:vertAlign w:val="superscript"/>
        </w:rPr>
        <w:t>ère</w:t>
      </w:r>
      <w:r w:rsidRPr="00C91CF3">
        <w:rPr>
          <w:rFonts w:cs="Arial"/>
          <w:sz w:val="20"/>
          <w:szCs w:val="20"/>
        </w:rPr>
        <w:t xml:space="preserve"> leçon de conduite.</w:t>
      </w:r>
    </w:p>
    <w:p w14:paraId="585F69A7" w14:textId="77777777" w:rsidR="00E40A13" w:rsidRPr="00C91CF3" w:rsidRDefault="00E40A13" w:rsidP="00E40A13">
      <w:pPr>
        <w:spacing w:after="120"/>
        <w:jc w:val="both"/>
        <w:rPr>
          <w:rFonts w:cs="Arial"/>
          <w:color w:val="000000"/>
          <w:sz w:val="20"/>
          <w:szCs w:val="20"/>
        </w:rPr>
      </w:pPr>
      <w:r w:rsidRPr="00C91CF3">
        <w:rPr>
          <w:rFonts w:cs="Arial"/>
          <w:color w:val="000000"/>
          <w:sz w:val="20"/>
          <w:szCs w:val="20"/>
        </w:rPr>
        <w:t>Le livret de formation et votre récépissé de demande de permis de conduire sont vos documents indispensables et obligatoires lors de vos cours pratiques. Ce livret va vous guider dans votre parcours d'apprentissage. Il vous permet de savoir « où vous en êtes » mais aussi et surtout « où vous allez ».</w:t>
      </w:r>
      <w:r w:rsidRPr="00C91CF3">
        <w:rPr>
          <w:rFonts w:eastAsia="MS Gothic" w:cs="Arial"/>
          <w:color w:val="000000"/>
          <w:sz w:val="20"/>
          <w:szCs w:val="20"/>
        </w:rPr>
        <w:t> </w:t>
      </w:r>
      <w:r w:rsidRPr="00C91CF3">
        <w:rPr>
          <w:rFonts w:cs="Arial"/>
          <w:color w:val="000000"/>
          <w:sz w:val="20"/>
          <w:szCs w:val="20"/>
        </w:rPr>
        <w:t xml:space="preserve">Vous allez progressivement devenir autonome et compétent. </w:t>
      </w:r>
    </w:p>
    <w:p w14:paraId="5F652367" w14:textId="77777777" w:rsidR="00E40A13" w:rsidRPr="00C91CF3"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C91CF3">
        <w:rPr>
          <w:rFonts w:cs="Arial"/>
          <w:color w:val="000000"/>
          <w:spacing w:val="-2"/>
          <w:sz w:val="20"/>
          <w:szCs w:val="20"/>
        </w:rPr>
        <w:t>La conduite d’une motocyclette présente de réelles spécificités qu’il faut être en mesure de maîtriser correctement.</w:t>
      </w:r>
    </w:p>
    <w:p w14:paraId="460C0A4C" w14:textId="77777777" w:rsidR="00E40A13" w:rsidRPr="00C91CF3"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C91CF3">
        <w:rPr>
          <w:rFonts w:cs="Arial"/>
          <w:color w:val="000000"/>
          <w:spacing w:val="-2"/>
          <w:sz w:val="20"/>
          <w:szCs w:val="20"/>
        </w:rPr>
        <w:t>Ce programme se veut une vue d’ensemble, aussi exhaustive que possible, des compétences théoriques et pratiques qu’un conducteur de motocyclette responsable et autonome doit acquérir pour ne pas mettre sa sécurité et celle des autres en danger.</w:t>
      </w:r>
    </w:p>
    <w:p w14:paraId="56F3E451" w14:textId="77777777" w:rsidR="00E40A13" w:rsidRPr="00C91CF3"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C91CF3">
        <w:rPr>
          <w:rFonts w:cs="Arial"/>
          <w:color w:val="000000"/>
          <w:spacing w:val="-2"/>
          <w:sz w:val="20"/>
          <w:szCs w:val="20"/>
        </w:rPr>
        <w:t>Ce programme vous permet également de pratiquer l’auto-évaluation de vos analyses, décisions, actions et choix de conduite.</w:t>
      </w:r>
    </w:p>
    <w:p w14:paraId="658AE80B" w14:textId="77777777" w:rsidR="00E40A13" w:rsidRPr="00711F68"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C91CF3">
        <w:rPr>
          <w:rFonts w:cs="Arial"/>
          <w:color w:val="000000"/>
          <w:spacing w:val="-2"/>
          <w:sz w:val="20"/>
          <w:szCs w:val="20"/>
        </w:rPr>
        <w:t>Votre formateur est à vos côtés pour vous guider et vous conseiller.</w:t>
      </w:r>
    </w:p>
    <w:p w14:paraId="1CF4C810" w14:textId="77777777" w:rsidR="00E40A13" w:rsidRPr="00AC03A7" w:rsidRDefault="00E40A13" w:rsidP="00E40A13">
      <w:pPr>
        <w:pStyle w:val="Paragraphestandard"/>
        <w:suppressAutoHyphens/>
        <w:spacing w:afterLines="20" w:after="48" w:line="240" w:lineRule="auto"/>
        <w:jc w:val="both"/>
        <w:rPr>
          <w:rFonts w:asciiTheme="minorHAnsi" w:hAnsiTheme="minorHAnsi" w:cs="Arial"/>
          <w:b/>
          <w:sz w:val="10"/>
          <w:szCs w:val="10"/>
        </w:rPr>
      </w:pPr>
    </w:p>
    <w:p w14:paraId="2D84AC9C" w14:textId="77777777" w:rsidR="00E40A13" w:rsidRPr="0046204E" w:rsidRDefault="00E40A13" w:rsidP="00E40A13">
      <w:pPr>
        <w:pStyle w:val="Paragraphestandard"/>
        <w:suppressAutoHyphens/>
        <w:spacing w:afterLines="20" w:after="48" w:line="240" w:lineRule="auto"/>
        <w:jc w:val="both"/>
        <w:rPr>
          <w:rFonts w:asciiTheme="minorHAnsi" w:hAnsiTheme="minorHAnsi" w:cs="Arial"/>
          <w:b/>
          <w:color w:val="002060"/>
          <w:sz w:val="20"/>
          <w:szCs w:val="20"/>
        </w:rPr>
      </w:pPr>
      <w:r w:rsidRPr="0046204E">
        <w:rPr>
          <w:rFonts w:asciiTheme="minorHAnsi" w:hAnsiTheme="minorHAnsi" w:cs="Arial"/>
          <w:b/>
          <w:color w:val="002060"/>
          <w:sz w:val="20"/>
          <w:szCs w:val="20"/>
        </w:rPr>
        <w:t>La formation théorique (Épreuve Théorique Moto)</w:t>
      </w:r>
    </w:p>
    <w:p w14:paraId="7E07FC8D" w14:textId="6B1589DC" w:rsidR="00AC03A7" w:rsidRDefault="00AC03A7" w:rsidP="00AC03A7">
      <w:pPr>
        <w:spacing w:after="0" w:line="20" w:lineRule="atLeast"/>
        <w:jc w:val="both"/>
        <w:textAlignment w:val="baseline"/>
        <w:rPr>
          <w:rFonts w:cstheme="minorHAnsi"/>
          <w:color w:val="000000" w:themeColor="text1"/>
          <w:sz w:val="20"/>
          <w:szCs w:val="20"/>
        </w:rPr>
      </w:pPr>
      <w:r>
        <w:rPr>
          <w:rFonts w:cs="Arial"/>
          <w:sz w:val="20"/>
          <w:szCs w:val="20"/>
        </w:rPr>
        <w:t>Les C</w:t>
      </w:r>
      <w:r w:rsidR="00E40A13" w:rsidRPr="00C91CF3">
        <w:rPr>
          <w:rFonts w:cs="Arial"/>
          <w:sz w:val="20"/>
          <w:szCs w:val="20"/>
        </w:rPr>
        <w:t xml:space="preserve">ours de code </w:t>
      </w:r>
      <w:r w:rsidR="00E40A13" w:rsidRPr="00C91CF3">
        <w:rPr>
          <w:rFonts w:cs="Arial"/>
          <w:color w:val="000000"/>
          <w:sz w:val="20"/>
          <w:szCs w:val="20"/>
        </w:rPr>
        <w:t>sur</w:t>
      </w:r>
      <w:r w:rsidR="00E40A13">
        <w:rPr>
          <w:rFonts w:cs="Arial"/>
          <w:color w:val="000000"/>
          <w:sz w:val="20"/>
          <w:szCs w:val="20"/>
        </w:rPr>
        <w:t xml:space="preserve"> la</w:t>
      </w:r>
      <w:r w:rsidR="00E40A13">
        <w:rPr>
          <w:rFonts w:cs="Arial"/>
          <w:sz w:val="20"/>
          <w:szCs w:val="20"/>
        </w:rPr>
        <w:t xml:space="preserve"> </w:t>
      </w:r>
      <w:r w:rsidR="00E40A13" w:rsidRPr="00C91CF3">
        <w:rPr>
          <w:rFonts w:cs="Arial"/>
          <w:sz w:val="20"/>
          <w:szCs w:val="20"/>
        </w:rPr>
        <w:t>circulation routière, le conducteur, la route, les autres usagers, les</w:t>
      </w:r>
      <w:r w:rsidR="00E40A13">
        <w:rPr>
          <w:rFonts w:cs="Arial"/>
          <w:sz w:val="20"/>
          <w:szCs w:val="20"/>
        </w:rPr>
        <w:t xml:space="preserve"> notions diverses,</w:t>
      </w:r>
      <w:r w:rsidR="00E40A13" w:rsidRPr="00C91CF3">
        <w:rPr>
          <w:rFonts w:cs="Arial"/>
          <w:sz w:val="20"/>
          <w:szCs w:val="20"/>
        </w:rPr>
        <w:t xml:space="preserve"> les premiers secours</w:t>
      </w:r>
      <w:r w:rsidR="00E40A13">
        <w:rPr>
          <w:rFonts w:cs="Arial"/>
          <w:sz w:val="20"/>
          <w:szCs w:val="20"/>
        </w:rPr>
        <w:t>,</w:t>
      </w:r>
      <w:r w:rsidR="00E40A13" w:rsidRPr="00C91CF3">
        <w:rPr>
          <w:rFonts w:cs="Arial"/>
          <w:sz w:val="20"/>
          <w:szCs w:val="20"/>
        </w:rPr>
        <w:t xml:space="preserve"> </w:t>
      </w:r>
      <w:r w:rsidR="00E40A13">
        <w:rPr>
          <w:rFonts w:cs="Arial"/>
          <w:sz w:val="20"/>
          <w:szCs w:val="20"/>
        </w:rPr>
        <w:t>la</w:t>
      </w:r>
      <w:r w:rsidR="00E40A13" w:rsidRPr="00C91CF3">
        <w:rPr>
          <w:rFonts w:cs="Arial"/>
          <w:sz w:val="20"/>
          <w:szCs w:val="20"/>
        </w:rPr>
        <w:t xml:space="preserve"> mécanique</w:t>
      </w:r>
      <w:r w:rsidR="00E40A13">
        <w:rPr>
          <w:rFonts w:cs="Arial"/>
          <w:sz w:val="20"/>
          <w:szCs w:val="20"/>
        </w:rPr>
        <w:t xml:space="preserve"> et </w:t>
      </w:r>
      <w:r w:rsidR="00E40A13" w:rsidRPr="00C91CF3">
        <w:rPr>
          <w:rFonts w:cs="Arial"/>
          <w:sz w:val="20"/>
          <w:szCs w:val="20"/>
        </w:rPr>
        <w:t>les équipement</w:t>
      </w:r>
      <w:r w:rsidR="00E40A13">
        <w:rPr>
          <w:rFonts w:cs="Arial"/>
          <w:sz w:val="20"/>
          <w:szCs w:val="20"/>
        </w:rPr>
        <w:t xml:space="preserve">s, équipements </w:t>
      </w:r>
      <w:r w:rsidR="00E40A13" w:rsidRPr="00C91CF3">
        <w:rPr>
          <w:rFonts w:cs="Arial"/>
          <w:sz w:val="20"/>
          <w:szCs w:val="20"/>
        </w:rPr>
        <w:t xml:space="preserve">de protection </w:t>
      </w:r>
      <w:r w:rsidR="00E40A13">
        <w:rPr>
          <w:rFonts w:cs="Arial"/>
          <w:sz w:val="20"/>
          <w:szCs w:val="20"/>
        </w:rPr>
        <w:t>et sécurité du véhicule</w:t>
      </w:r>
      <w:r w:rsidR="00E40A13" w:rsidRPr="00C91CF3">
        <w:rPr>
          <w:rFonts w:cs="Arial"/>
          <w:sz w:val="20"/>
          <w:szCs w:val="20"/>
        </w:rPr>
        <w:t>, l’environnement</w:t>
      </w:r>
      <w:r>
        <w:rPr>
          <w:rFonts w:cs="Arial"/>
          <w:sz w:val="20"/>
          <w:szCs w:val="20"/>
        </w:rPr>
        <w:t xml:space="preserve"> ainsi que les tests d’évaluation se font à distance sur le site</w:t>
      </w:r>
      <w:r w:rsidRPr="00AC03A7">
        <w:rPr>
          <w:rFonts w:cs="Arial"/>
          <w:sz w:val="20"/>
          <w:szCs w:val="20"/>
        </w:rPr>
        <w:t xml:space="preserve"> </w:t>
      </w:r>
      <w:r w:rsidR="00E40A13" w:rsidRPr="00AC03A7">
        <w:rPr>
          <w:rFonts w:cs="Arial"/>
          <w:sz w:val="20"/>
          <w:szCs w:val="20"/>
        </w:rPr>
        <w:t xml:space="preserve"> </w:t>
      </w:r>
      <w:hyperlink r:id="rId7" w:history="1">
        <w:r w:rsidRPr="00AC03A7">
          <w:rPr>
            <w:rStyle w:val="Lienhypertexte"/>
            <w:rFonts w:cstheme="minorHAnsi"/>
            <w:sz w:val="20"/>
            <w:szCs w:val="20"/>
          </w:rPr>
          <w:t>https://www.Prepacode-enpc.fr</w:t>
        </w:r>
      </w:hyperlink>
      <w:r w:rsidRPr="00AC03A7">
        <w:rPr>
          <w:rFonts w:cstheme="minorHAnsi"/>
          <w:color w:val="000000" w:themeColor="text1"/>
          <w:sz w:val="20"/>
          <w:szCs w:val="20"/>
        </w:rPr>
        <w:t xml:space="preserve"> (Code Moto).</w:t>
      </w:r>
    </w:p>
    <w:p w14:paraId="3456A3F3" w14:textId="77777777" w:rsidR="00AC03A7" w:rsidRPr="00AC03A7" w:rsidRDefault="00AC03A7" w:rsidP="00AC03A7">
      <w:pPr>
        <w:spacing w:after="0" w:line="20" w:lineRule="atLeast"/>
        <w:jc w:val="both"/>
        <w:textAlignment w:val="baseline"/>
        <w:rPr>
          <w:rFonts w:cstheme="minorHAnsi"/>
          <w:color w:val="000000" w:themeColor="text1"/>
          <w:sz w:val="10"/>
          <w:szCs w:val="10"/>
        </w:rPr>
      </w:pPr>
    </w:p>
    <w:p w14:paraId="73BC65F6" w14:textId="0D454617" w:rsidR="00AC03A7" w:rsidRDefault="00AC03A7" w:rsidP="00AC03A7">
      <w:pPr>
        <w:spacing w:after="0" w:line="20" w:lineRule="atLeast"/>
        <w:jc w:val="both"/>
        <w:textAlignment w:val="baseline"/>
        <w:rPr>
          <w:rFonts w:cstheme="minorHAnsi"/>
          <w:color w:val="000000" w:themeColor="text1"/>
          <w:sz w:val="20"/>
          <w:szCs w:val="20"/>
        </w:rPr>
      </w:pPr>
      <w:r>
        <w:rPr>
          <w:rFonts w:cstheme="minorHAnsi"/>
          <w:color w:val="000000" w:themeColor="text1"/>
          <w:sz w:val="20"/>
          <w:szCs w:val="20"/>
        </w:rPr>
        <w:t>L’équipe pédagogique répond par mail ou sur Rendez-vous téléphonique ou physique pour répondre aux questions, incompréhension.</w:t>
      </w:r>
    </w:p>
    <w:p w14:paraId="359E99AD" w14:textId="77777777" w:rsidR="00AC03A7" w:rsidRPr="00AC03A7" w:rsidRDefault="00AC03A7" w:rsidP="00AC03A7">
      <w:pPr>
        <w:spacing w:after="0" w:line="20" w:lineRule="atLeast"/>
        <w:jc w:val="both"/>
        <w:textAlignment w:val="baseline"/>
        <w:rPr>
          <w:rFonts w:cstheme="minorHAnsi"/>
          <w:color w:val="000000" w:themeColor="text1"/>
          <w:sz w:val="10"/>
          <w:szCs w:val="10"/>
        </w:rPr>
      </w:pPr>
    </w:p>
    <w:p w14:paraId="0C7D0C92" w14:textId="6E4A28BA" w:rsidR="00060013" w:rsidRPr="00AC03A7" w:rsidRDefault="00AC03A7" w:rsidP="00AC03A7">
      <w:pPr>
        <w:suppressAutoHyphens/>
        <w:autoSpaceDE w:val="0"/>
        <w:autoSpaceDN w:val="0"/>
        <w:adjustRightInd w:val="0"/>
        <w:spacing w:afterLines="20" w:after="48"/>
        <w:jc w:val="both"/>
        <w:textAlignment w:val="center"/>
        <w:rPr>
          <w:rFonts w:cs="Arial"/>
          <w:color w:val="000000" w:themeColor="text1"/>
          <w:spacing w:val="-2"/>
          <w:sz w:val="20"/>
          <w:szCs w:val="20"/>
        </w:rPr>
      </w:pPr>
      <w:r w:rsidRPr="00AC03A7">
        <w:rPr>
          <w:rFonts w:cs="Arial"/>
          <w:color w:val="000000" w:themeColor="text1"/>
          <w:spacing w:val="-2"/>
          <w:sz w:val="20"/>
          <w:szCs w:val="20"/>
        </w:rPr>
        <w:lastRenderedPageBreak/>
        <w:t>Vous pouvez commencer les cours pratiques avant l’obtention de l’ETM.</w:t>
      </w:r>
    </w:p>
    <w:p w14:paraId="2D636EA1" w14:textId="77777777" w:rsidR="00E40A13" w:rsidRPr="0046204E" w:rsidRDefault="00E40A13" w:rsidP="00E40A13">
      <w:pPr>
        <w:spacing w:after="120" w:line="270" w:lineRule="atLeast"/>
        <w:textAlignment w:val="baseline"/>
        <w:rPr>
          <w:rFonts w:cs="Arial"/>
          <w:b/>
          <w:color w:val="002060"/>
          <w:sz w:val="20"/>
          <w:szCs w:val="20"/>
        </w:rPr>
      </w:pPr>
      <w:r w:rsidRPr="0046204E">
        <w:rPr>
          <w:rFonts w:cs="Arial"/>
          <w:b/>
          <w:color w:val="002060"/>
          <w:sz w:val="20"/>
          <w:szCs w:val="20"/>
        </w:rPr>
        <w:t>La formation pratique</w:t>
      </w:r>
    </w:p>
    <w:p w14:paraId="5A97EB3B" w14:textId="77777777" w:rsidR="00E40A13" w:rsidRPr="001E74EF" w:rsidRDefault="00E40A13" w:rsidP="00E40A13">
      <w:pPr>
        <w:spacing w:after="120"/>
        <w:jc w:val="both"/>
        <w:rPr>
          <w:rFonts w:cs="Arial"/>
          <w:sz w:val="20"/>
          <w:szCs w:val="20"/>
        </w:rPr>
      </w:pPr>
      <w:r w:rsidRPr="001E74EF">
        <w:rPr>
          <w:rFonts w:cs="Arial"/>
          <w:sz w:val="20"/>
          <w:szCs w:val="20"/>
        </w:rPr>
        <w:t xml:space="preserve">Une fois </w:t>
      </w:r>
      <w:r>
        <w:rPr>
          <w:rFonts w:cs="Arial"/>
          <w:sz w:val="20"/>
          <w:szCs w:val="20"/>
        </w:rPr>
        <w:t>l’ETM</w:t>
      </w:r>
      <w:r w:rsidRPr="001E74EF">
        <w:rPr>
          <w:rFonts w:cs="Arial"/>
          <w:sz w:val="20"/>
          <w:szCs w:val="20"/>
        </w:rPr>
        <w:t xml:space="preserve"> en poche, vous disposez de 5 ans pour passer l’épreuve pratique du permis. Attention, vous pouvez tenter votre chance 5 fois maximum. En cas d’échec au bout de la 5</w:t>
      </w:r>
      <w:r w:rsidRPr="001E74EF">
        <w:rPr>
          <w:rFonts w:cs="Arial"/>
          <w:sz w:val="20"/>
          <w:szCs w:val="20"/>
          <w:vertAlign w:val="superscript"/>
        </w:rPr>
        <w:t>ème</w:t>
      </w:r>
      <w:r w:rsidRPr="001E74EF">
        <w:rPr>
          <w:rFonts w:cs="Arial"/>
          <w:sz w:val="20"/>
          <w:szCs w:val="20"/>
        </w:rPr>
        <w:t xml:space="preserve"> tentative, il vous faudra repasser votre code.</w:t>
      </w:r>
    </w:p>
    <w:p w14:paraId="112820FC" w14:textId="2E7C10BF" w:rsidR="00E40A13" w:rsidRPr="001E74EF" w:rsidRDefault="00E40A13" w:rsidP="0046204E">
      <w:pPr>
        <w:spacing w:after="0" w:line="240" w:lineRule="auto"/>
        <w:jc w:val="both"/>
        <w:rPr>
          <w:rFonts w:cs="Arial"/>
          <w:sz w:val="20"/>
          <w:szCs w:val="20"/>
        </w:rPr>
      </w:pPr>
      <w:r w:rsidRPr="001E74EF">
        <w:rPr>
          <w:rFonts w:cs="Arial"/>
          <w:sz w:val="20"/>
          <w:szCs w:val="20"/>
        </w:rPr>
        <w:t>Pour monter sur une moto</w:t>
      </w:r>
      <w:r>
        <w:rPr>
          <w:rFonts w:cs="Arial"/>
          <w:sz w:val="20"/>
          <w:szCs w:val="20"/>
        </w:rPr>
        <w:t>cyclette</w:t>
      </w:r>
      <w:r w:rsidRPr="001E74EF">
        <w:rPr>
          <w:rFonts w:cs="Arial"/>
          <w:sz w:val="20"/>
          <w:szCs w:val="20"/>
        </w:rPr>
        <w:t xml:space="preserve"> vous devez impérativement porter une tenue adaptée, c'est-à-dire :</w:t>
      </w:r>
    </w:p>
    <w:p w14:paraId="4B862243" w14:textId="77777777" w:rsidR="00E40A13" w:rsidRPr="001E74EF" w:rsidRDefault="00E40A13" w:rsidP="00E40A13">
      <w:pPr>
        <w:spacing w:after="0"/>
        <w:jc w:val="both"/>
        <w:rPr>
          <w:rFonts w:cs="Arial"/>
          <w:sz w:val="20"/>
          <w:szCs w:val="20"/>
        </w:rPr>
      </w:pPr>
      <w:r w:rsidRPr="001E74EF">
        <w:rPr>
          <w:rFonts w:cs="Arial"/>
          <w:sz w:val="20"/>
          <w:szCs w:val="20"/>
        </w:rPr>
        <w:t>- un casque et des gants homologués ;</w:t>
      </w:r>
    </w:p>
    <w:p w14:paraId="73DD3F73" w14:textId="77777777" w:rsidR="00E40A13" w:rsidRPr="001E74EF" w:rsidRDefault="00E40A13" w:rsidP="00E40A13">
      <w:pPr>
        <w:spacing w:after="0"/>
        <w:jc w:val="both"/>
        <w:rPr>
          <w:rFonts w:cs="Arial"/>
          <w:sz w:val="20"/>
          <w:szCs w:val="20"/>
        </w:rPr>
      </w:pPr>
      <w:r w:rsidRPr="001E74EF">
        <w:rPr>
          <w:rFonts w:cs="Arial"/>
          <w:sz w:val="20"/>
          <w:szCs w:val="20"/>
        </w:rPr>
        <w:t>- des bottes ou des chaussures montantes ;</w:t>
      </w:r>
    </w:p>
    <w:p w14:paraId="09D81A30" w14:textId="77777777" w:rsidR="00E40A13" w:rsidRPr="001E74EF" w:rsidRDefault="00E40A13" w:rsidP="00E40A13">
      <w:pPr>
        <w:spacing w:after="0"/>
        <w:jc w:val="both"/>
        <w:rPr>
          <w:rFonts w:cs="Arial"/>
          <w:sz w:val="20"/>
          <w:szCs w:val="20"/>
        </w:rPr>
      </w:pPr>
      <w:r w:rsidRPr="001E74EF">
        <w:rPr>
          <w:rFonts w:cs="Arial"/>
          <w:sz w:val="20"/>
          <w:szCs w:val="20"/>
        </w:rPr>
        <w:t xml:space="preserve">- un blouson avec dorsal </w:t>
      </w:r>
      <w:r>
        <w:rPr>
          <w:rFonts w:cs="Arial"/>
          <w:sz w:val="20"/>
          <w:szCs w:val="20"/>
        </w:rPr>
        <w:t xml:space="preserve">si possible </w:t>
      </w:r>
      <w:r w:rsidRPr="001E74EF">
        <w:rPr>
          <w:rFonts w:cs="Arial"/>
          <w:sz w:val="20"/>
          <w:szCs w:val="20"/>
        </w:rPr>
        <w:t>;</w:t>
      </w:r>
    </w:p>
    <w:p w14:paraId="42715D35" w14:textId="77777777" w:rsidR="00E40A13" w:rsidRPr="001E74EF" w:rsidRDefault="00E40A13" w:rsidP="00E40A13">
      <w:pPr>
        <w:spacing w:after="120"/>
        <w:jc w:val="both"/>
        <w:rPr>
          <w:rFonts w:cs="Arial"/>
          <w:sz w:val="20"/>
          <w:szCs w:val="20"/>
        </w:rPr>
      </w:pPr>
      <w:r w:rsidRPr="001E74EF">
        <w:rPr>
          <w:rFonts w:cs="Arial"/>
          <w:sz w:val="20"/>
          <w:szCs w:val="20"/>
        </w:rPr>
        <w:t>- un pantalon en cuir ou jean, ou une combinaison.</w:t>
      </w:r>
    </w:p>
    <w:p w14:paraId="121195D2" w14:textId="2EEEE027" w:rsidR="00E40A13" w:rsidRPr="001E74EF" w:rsidRDefault="00E40A13" w:rsidP="00E40A13">
      <w:pPr>
        <w:spacing w:before="120" w:after="120"/>
        <w:jc w:val="both"/>
        <w:rPr>
          <w:rFonts w:cs="Arial"/>
          <w:sz w:val="20"/>
          <w:szCs w:val="20"/>
        </w:rPr>
      </w:pPr>
      <w:r w:rsidRPr="001E74EF">
        <w:rPr>
          <w:rFonts w:cs="Arial"/>
          <w:sz w:val="20"/>
          <w:szCs w:val="20"/>
        </w:rPr>
        <w:t xml:space="preserve">L’objectif de la formation pratique est de vous apprendre étape par étape à maîtriser votre véhicule tout en adoptant un comportement adapté à la circulation. Votre formation pratique va se décomposer en </w:t>
      </w:r>
      <w:r w:rsidR="0046204E">
        <w:rPr>
          <w:rFonts w:cs="Arial"/>
          <w:sz w:val="20"/>
          <w:szCs w:val="20"/>
        </w:rPr>
        <w:t>4</w:t>
      </w:r>
      <w:r w:rsidRPr="001E74EF">
        <w:rPr>
          <w:rFonts w:cs="Arial"/>
          <w:sz w:val="20"/>
          <w:szCs w:val="20"/>
        </w:rPr>
        <w:t xml:space="preserve"> compétences </w:t>
      </w:r>
      <w:r>
        <w:rPr>
          <w:rFonts w:cs="Arial"/>
          <w:sz w:val="20"/>
          <w:szCs w:val="20"/>
        </w:rPr>
        <w:t xml:space="preserve">générales </w:t>
      </w:r>
      <w:r w:rsidRPr="001E74EF">
        <w:rPr>
          <w:rFonts w:cs="Arial"/>
          <w:sz w:val="20"/>
          <w:szCs w:val="20"/>
        </w:rPr>
        <w:t>:</w:t>
      </w:r>
    </w:p>
    <w:p w14:paraId="47AD4B6A" w14:textId="72A01AAA" w:rsidR="00E40A13" w:rsidRPr="001E74EF" w:rsidRDefault="00E40A13" w:rsidP="00E40A13">
      <w:pPr>
        <w:spacing w:after="0"/>
        <w:jc w:val="both"/>
        <w:rPr>
          <w:rFonts w:cs="Arial"/>
          <w:sz w:val="20"/>
          <w:szCs w:val="20"/>
        </w:rPr>
      </w:pPr>
      <w:r w:rsidRPr="001E74EF">
        <w:rPr>
          <w:rFonts w:cs="Arial"/>
          <w:sz w:val="20"/>
          <w:szCs w:val="20"/>
        </w:rPr>
        <w:t xml:space="preserve">- Maîtriser la moto à allure lente </w:t>
      </w:r>
      <w:r w:rsidR="0046204E">
        <w:rPr>
          <w:rFonts w:cs="Arial"/>
          <w:sz w:val="20"/>
          <w:szCs w:val="20"/>
        </w:rPr>
        <w:t xml:space="preserve">et allure normale </w:t>
      </w:r>
      <w:r w:rsidRPr="001E74EF">
        <w:rPr>
          <w:rFonts w:cs="Arial"/>
          <w:sz w:val="20"/>
          <w:szCs w:val="20"/>
        </w:rPr>
        <w:t>hors circulation (sur plateau) ;</w:t>
      </w:r>
    </w:p>
    <w:p w14:paraId="67DB14BB" w14:textId="77777777" w:rsidR="00E40A13" w:rsidRPr="001E74EF" w:rsidRDefault="00E40A13" w:rsidP="00E40A13">
      <w:pPr>
        <w:spacing w:after="0"/>
        <w:jc w:val="both"/>
        <w:rPr>
          <w:rFonts w:cs="Arial"/>
          <w:sz w:val="20"/>
          <w:szCs w:val="20"/>
        </w:rPr>
      </w:pPr>
      <w:r w:rsidRPr="001E74EF">
        <w:rPr>
          <w:rFonts w:cs="Arial"/>
          <w:sz w:val="20"/>
          <w:szCs w:val="20"/>
        </w:rPr>
        <w:t>- Choisir la position sur la chaussée, franchir une intersection ou changer de direction ;</w:t>
      </w:r>
    </w:p>
    <w:p w14:paraId="5AB737C7" w14:textId="77777777" w:rsidR="00E40A13" w:rsidRPr="001E74EF" w:rsidRDefault="00E40A13" w:rsidP="00E40A13">
      <w:pPr>
        <w:spacing w:after="0"/>
        <w:jc w:val="both"/>
        <w:rPr>
          <w:rFonts w:cs="Arial"/>
          <w:sz w:val="20"/>
          <w:szCs w:val="20"/>
        </w:rPr>
      </w:pPr>
      <w:r w:rsidRPr="001E74EF">
        <w:rPr>
          <w:rFonts w:cs="Arial"/>
          <w:sz w:val="20"/>
          <w:szCs w:val="20"/>
        </w:rPr>
        <w:t>- Circuler dans des conditions normales sur route et en agglomération ;</w:t>
      </w:r>
    </w:p>
    <w:p w14:paraId="41E3B212" w14:textId="77777777" w:rsidR="00E40A13" w:rsidRPr="00711F68" w:rsidRDefault="00E40A13" w:rsidP="00E40A13">
      <w:pPr>
        <w:spacing w:after="120"/>
        <w:jc w:val="both"/>
        <w:rPr>
          <w:rFonts w:cs="Arial"/>
          <w:sz w:val="20"/>
          <w:szCs w:val="20"/>
        </w:rPr>
      </w:pPr>
      <w:r w:rsidRPr="001E74EF">
        <w:rPr>
          <w:rFonts w:cs="Arial"/>
          <w:sz w:val="20"/>
          <w:szCs w:val="20"/>
        </w:rPr>
        <w:t>- Connaître les situations présentant des difficultés particulières.</w:t>
      </w:r>
    </w:p>
    <w:p w14:paraId="57334224" w14:textId="77777777" w:rsidR="00E40A13" w:rsidRPr="00711F68" w:rsidRDefault="00E40A13" w:rsidP="00E40A13">
      <w:pPr>
        <w:jc w:val="both"/>
        <w:rPr>
          <w:rFonts w:cs="Arial"/>
          <w:sz w:val="20"/>
          <w:szCs w:val="20"/>
        </w:rPr>
      </w:pPr>
      <w:r w:rsidRPr="00F7720F">
        <w:rPr>
          <w:rFonts w:cs="Arial"/>
          <w:sz w:val="20"/>
          <w:szCs w:val="20"/>
        </w:rPr>
        <w:t>Ces compétences sont détaillées dans votre livret de formation qui vous est remis au début de votre formation et le programme de formation qui est mis à votre disposition.</w:t>
      </w:r>
    </w:p>
    <w:p w14:paraId="1148CFD3" w14:textId="5400C3BA" w:rsidR="00E40A13" w:rsidRPr="0046204E" w:rsidRDefault="00E40A13" w:rsidP="0046204E">
      <w:pPr>
        <w:spacing w:after="0"/>
        <w:jc w:val="both"/>
        <w:rPr>
          <w:rFonts w:cs="Arial"/>
          <w:sz w:val="20"/>
          <w:szCs w:val="20"/>
        </w:rPr>
      </w:pPr>
      <w:r w:rsidRPr="00F7720F">
        <w:rPr>
          <w:rFonts w:cs="Arial"/>
          <w:sz w:val="20"/>
          <w:szCs w:val="20"/>
        </w:rPr>
        <w:t>Chaque compétence est détaillée en sous-compétences qui sont travaillées dans différents domaines didactiques :</w:t>
      </w:r>
      <w:r w:rsidR="0046204E">
        <w:rPr>
          <w:rFonts w:cs="Arial"/>
          <w:sz w:val="20"/>
          <w:szCs w:val="20"/>
        </w:rPr>
        <w:t xml:space="preserve"> </w:t>
      </w:r>
      <w:r w:rsidRPr="0046204E">
        <w:rPr>
          <w:rFonts w:cs="Arial"/>
          <w:sz w:val="20"/>
          <w:szCs w:val="20"/>
        </w:rPr>
        <w:t>Procédures ; Risques ; Influences de l’entourage/ pressions sociétales</w:t>
      </w:r>
      <w:r w:rsidR="0046204E">
        <w:rPr>
          <w:rFonts w:cs="Arial"/>
          <w:sz w:val="20"/>
          <w:szCs w:val="20"/>
        </w:rPr>
        <w:t>.</w:t>
      </w:r>
    </w:p>
    <w:p w14:paraId="3159911E" w14:textId="77777777" w:rsidR="00E40A13" w:rsidRPr="0046204E" w:rsidRDefault="00E40A13" w:rsidP="00E40A13">
      <w:pPr>
        <w:pStyle w:val="Paragraphedeliste"/>
        <w:spacing w:after="0" w:line="240" w:lineRule="auto"/>
        <w:ind w:left="142"/>
        <w:rPr>
          <w:rFonts w:cs="Arial"/>
          <w:sz w:val="10"/>
          <w:szCs w:val="10"/>
        </w:rPr>
      </w:pPr>
    </w:p>
    <w:p w14:paraId="09CFBDE9" w14:textId="77777777" w:rsidR="00CC71B4" w:rsidRDefault="00E40A13" w:rsidP="0046204E">
      <w:pPr>
        <w:spacing w:after="120"/>
        <w:jc w:val="both"/>
        <w:rPr>
          <w:rFonts w:cs="Arial"/>
          <w:sz w:val="20"/>
          <w:szCs w:val="20"/>
        </w:rPr>
      </w:pPr>
      <w:r w:rsidRPr="00F7720F">
        <w:rPr>
          <w:rFonts w:cs="Arial"/>
          <w:sz w:val="20"/>
          <w:szCs w:val="20"/>
        </w:rPr>
        <w:t>Pour chacun des objectifs de votre programme, votre formateur mettra en place des évaluations. Pour ce faire, il vous précisera les critères et les conditions de réussite. Il vous sera ainsi possible de mesurer votre réussite ou d'apprécier les éléments à faire progresser.</w:t>
      </w:r>
      <w:r w:rsidRPr="00F7720F">
        <w:rPr>
          <w:rFonts w:eastAsia="MS Gothic" w:cs="Arial"/>
          <w:sz w:val="20"/>
          <w:szCs w:val="20"/>
        </w:rPr>
        <w:t> </w:t>
      </w:r>
      <w:r w:rsidRPr="00F7720F">
        <w:rPr>
          <w:rFonts w:cs="Arial"/>
          <w:sz w:val="20"/>
          <w:szCs w:val="20"/>
        </w:rPr>
        <w:t xml:space="preserve">De même, pour chacun des objectifs, qui impliquent la conscience que vous aurez de vos capacités, de vos motivations et de vos limites, des auto-évaluations sont à votre disposition sur chacune des quatre grilles du livret. </w:t>
      </w:r>
    </w:p>
    <w:p w14:paraId="5420FFF8" w14:textId="01B543D4" w:rsidR="00E40A13" w:rsidRDefault="00CC71B4" w:rsidP="0046204E">
      <w:pPr>
        <w:spacing w:after="120"/>
        <w:jc w:val="both"/>
        <w:rPr>
          <w:rFonts w:cs="Arial"/>
          <w:sz w:val="20"/>
          <w:szCs w:val="20"/>
        </w:rPr>
      </w:pPr>
      <w:r w:rsidRPr="00F7720F">
        <w:rPr>
          <w:rFonts w:cs="Arial"/>
          <w:sz w:val="20"/>
          <w:szCs w:val="20"/>
        </w:rPr>
        <w:t>En fin de leçon votre enseignant rempli votre fiche de suivi qui retrace votre progression et valide vos compétences et vous invite à remplir votre livret de formation.</w:t>
      </w:r>
    </w:p>
    <w:p w14:paraId="54860480" w14:textId="7C116CF9" w:rsidR="00E40A13" w:rsidRPr="00E40A13" w:rsidRDefault="00E40A13" w:rsidP="00E40A13">
      <w:pPr>
        <w:spacing w:after="120"/>
        <w:jc w:val="both"/>
        <w:rPr>
          <w:rFonts w:cs="Arial"/>
          <w:sz w:val="20"/>
          <w:szCs w:val="20"/>
        </w:rPr>
      </w:pPr>
      <w:r w:rsidRPr="00E40A13">
        <w:rPr>
          <w:rFonts w:cs="Arial"/>
          <w:sz w:val="20"/>
          <w:szCs w:val="20"/>
        </w:rPr>
        <w:t xml:space="preserve">Durant la formation, </w:t>
      </w:r>
      <w:r w:rsidR="00CC71B4">
        <w:rPr>
          <w:rFonts w:cs="Arial"/>
          <w:sz w:val="20"/>
          <w:szCs w:val="20"/>
        </w:rPr>
        <w:t xml:space="preserve">des bilans de compétences sont organisés permettant d’évaluer votre autonomie </w:t>
      </w:r>
      <w:r w:rsidRPr="00E40A13">
        <w:rPr>
          <w:rFonts w:cs="Arial"/>
          <w:sz w:val="20"/>
          <w:szCs w:val="20"/>
        </w:rPr>
        <w:t>sur les compétences générales de votre programme de formation.</w:t>
      </w:r>
    </w:p>
    <w:p w14:paraId="3467906C" w14:textId="565E4DA9" w:rsidR="00E40A13" w:rsidRPr="00E40A13" w:rsidRDefault="00E40A13" w:rsidP="00E40A13">
      <w:pPr>
        <w:spacing w:after="120"/>
        <w:jc w:val="both"/>
        <w:rPr>
          <w:rFonts w:cs="Arial"/>
          <w:sz w:val="20"/>
          <w:szCs w:val="20"/>
        </w:rPr>
      </w:pPr>
      <w:r w:rsidRPr="00E40A13">
        <w:rPr>
          <w:rFonts w:cs="Arial"/>
          <w:sz w:val="20"/>
          <w:szCs w:val="20"/>
        </w:rPr>
        <w:t xml:space="preserve">En fin de formation </w:t>
      </w:r>
      <w:r w:rsidR="0046204E">
        <w:rPr>
          <w:rFonts w:cs="Arial"/>
          <w:sz w:val="20"/>
          <w:szCs w:val="20"/>
        </w:rPr>
        <w:t>votre</w:t>
      </w:r>
      <w:r w:rsidRPr="00E40A13">
        <w:rPr>
          <w:rFonts w:cs="Arial"/>
          <w:sz w:val="20"/>
          <w:szCs w:val="20"/>
        </w:rPr>
        <w:t xml:space="preserve"> enseignant procède à un bilan de compétences pour évaluer votre aptitude au passage à l’examen pratique du permis de conduire. Il s’effectue dans le cadre d’un examen blanc pour retrouver les conditions de l’examen.</w:t>
      </w:r>
    </w:p>
    <w:p w14:paraId="68584195" w14:textId="77777777" w:rsidR="00E40A13" w:rsidRPr="00AC03A7" w:rsidRDefault="00E40A13" w:rsidP="00E40A13">
      <w:pPr>
        <w:jc w:val="both"/>
        <w:rPr>
          <w:rFonts w:cs="Arial"/>
          <w:color w:val="000000" w:themeColor="text1"/>
          <w:sz w:val="20"/>
          <w:szCs w:val="20"/>
        </w:rPr>
      </w:pPr>
      <w:r w:rsidRPr="00AC03A7">
        <w:rPr>
          <w:rFonts w:cs="Arial"/>
          <w:color w:val="000000" w:themeColor="text1"/>
          <w:sz w:val="20"/>
          <w:szCs w:val="20"/>
        </w:rPr>
        <w:t>Les cours pratiques sont collectifs, maximum 2 élèves et sont dispensés par 1 seul formateur.</w:t>
      </w:r>
    </w:p>
    <w:p w14:paraId="4B559371" w14:textId="221FA24E" w:rsidR="00CC71B4" w:rsidRPr="00A342F0" w:rsidRDefault="00E40A13" w:rsidP="00A342F0">
      <w:pPr>
        <w:spacing w:after="120"/>
        <w:rPr>
          <w:rFonts w:cs="Arial"/>
          <w:b/>
          <w:sz w:val="20"/>
          <w:szCs w:val="20"/>
        </w:rPr>
      </w:pPr>
      <w:r w:rsidRPr="00F7720F">
        <w:rPr>
          <w:rFonts w:cs="Arial"/>
          <w:b/>
          <w:sz w:val="20"/>
          <w:szCs w:val="20"/>
        </w:rPr>
        <w:t xml:space="preserve">Lorsque l’ensemble des compétences requises sera validé, votre formateur pourra alors vous présenter aux épreuves du permis de conduire. </w:t>
      </w:r>
    </w:p>
    <w:p w14:paraId="49A95BCF" w14:textId="6EB5B109" w:rsidR="00E40A13" w:rsidRPr="0046204E" w:rsidRDefault="00E40A13" w:rsidP="00E40A13">
      <w:pPr>
        <w:spacing w:afterLines="20" w:after="48"/>
        <w:jc w:val="both"/>
        <w:rPr>
          <w:rFonts w:cs="Arial"/>
          <w:b/>
          <w:color w:val="002060"/>
          <w:u w:val="single"/>
        </w:rPr>
      </w:pPr>
      <w:r w:rsidRPr="0046204E">
        <w:rPr>
          <w:rFonts w:cs="Arial"/>
          <w:b/>
          <w:color w:val="002060"/>
          <w:u w:val="single"/>
        </w:rPr>
        <w:t>Comment se déroule l’examen ?</w:t>
      </w:r>
    </w:p>
    <w:p w14:paraId="0133F5D6" w14:textId="77777777" w:rsidR="00E40A13" w:rsidRPr="00DC3E56"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A342F0">
        <w:rPr>
          <w:rFonts w:cs="Arial"/>
          <w:i/>
          <w:iCs/>
          <w:color w:val="000000"/>
          <w:spacing w:val="-2"/>
          <w:sz w:val="20"/>
          <w:szCs w:val="20"/>
          <w:u w:val="single"/>
        </w:rPr>
        <w:t>L’Épreuve Théorique Moto</w:t>
      </w:r>
      <w:r>
        <w:rPr>
          <w:rFonts w:cs="Arial"/>
          <w:color w:val="000000"/>
          <w:spacing w:val="-2"/>
          <w:sz w:val="20"/>
          <w:szCs w:val="20"/>
        </w:rPr>
        <w:t xml:space="preserve"> </w:t>
      </w:r>
      <w:r w:rsidRPr="00DC3E56">
        <w:rPr>
          <w:rFonts w:cs="Arial"/>
          <w:color w:val="000000"/>
          <w:spacing w:val="-2"/>
          <w:sz w:val="20"/>
          <w:szCs w:val="20"/>
        </w:rPr>
        <w:t>comprend 40 questions sous format d’images fixes et de vidéos.</w:t>
      </w:r>
    </w:p>
    <w:p w14:paraId="416AB9DB" w14:textId="77777777" w:rsidR="00E40A13" w:rsidRPr="00DC3E56"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DC3E56">
        <w:rPr>
          <w:rFonts w:cs="Arial"/>
          <w:color w:val="000000"/>
          <w:spacing w:val="-2"/>
          <w:sz w:val="20"/>
          <w:szCs w:val="20"/>
        </w:rPr>
        <w:t xml:space="preserve">L’examen </w:t>
      </w:r>
      <w:r>
        <w:rPr>
          <w:rFonts w:cs="Arial"/>
          <w:color w:val="000000"/>
          <w:spacing w:val="-2"/>
          <w:sz w:val="20"/>
          <w:szCs w:val="20"/>
        </w:rPr>
        <w:t>est organisé</w:t>
      </w:r>
      <w:r w:rsidRPr="00DC3E56">
        <w:rPr>
          <w:rFonts w:cs="Arial"/>
          <w:color w:val="000000"/>
          <w:spacing w:val="-2"/>
          <w:sz w:val="20"/>
          <w:szCs w:val="20"/>
        </w:rPr>
        <w:t xml:space="preserve"> dans l’un des centres d’examen des organismes agréés.</w:t>
      </w:r>
    </w:p>
    <w:p w14:paraId="3668D95B" w14:textId="77777777" w:rsidR="00E40A13" w:rsidRPr="00DC3E56" w:rsidRDefault="00E40A13" w:rsidP="0046204E">
      <w:pPr>
        <w:suppressAutoHyphens/>
        <w:autoSpaceDE w:val="0"/>
        <w:autoSpaceDN w:val="0"/>
        <w:adjustRightInd w:val="0"/>
        <w:spacing w:after="120" w:line="240" w:lineRule="auto"/>
        <w:jc w:val="both"/>
        <w:textAlignment w:val="center"/>
        <w:rPr>
          <w:rFonts w:cs="Arial"/>
          <w:color w:val="000000"/>
          <w:spacing w:val="-2"/>
          <w:sz w:val="20"/>
          <w:szCs w:val="20"/>
        </w:rPr>
      </w:pPr>
      <w:r w:rsidRPr="00DC3E56">
        <w:rPr>
          <w:rFonts w:cs="Arial"/>
          <w:color w:val="000000"/>
          <w:spacing w:val="-2"/>
          <w:sz w:val="20"/>
          <w:szCs w:val="20"/>
        </w:rPr>
        <w:t>Le candidat doit apporter une réponse correcte à 35 des 40 questions. Une fois validée, l’ETM est valable cinq ans dans la limite de cinq passages de l’examen pratique</w:t>
      </w:r>
    </w:p>
    <w:p w14:paraId="69CEF573" w14:textId="27108607" w:rsidR="00E40A13" w:rsidRPr="0046204E" w:rsidRDefault="00E40A13" w:rsidP="00E40A13">
      <w:pPr>
        <w:suppressAutoHyphens/>
        <w:autoSpaceDE w:val="0"/>
        <w:autoSpaceDN w:val="0"/>
        <w:adjustRightInd w:val="0"/>
        <w:spacing w:afterLines="20" w:after="48"/>
        <w:jc w:val="both"/>
        <w:textAlignment w:val="center"/>
        <w:rPr>
          <w:rFonts w:cs="Arial"/>
          <w:color w:val="000000" w:themeColor="text1"/>
          <w:spacing w:val="-2"/>
          <w:sz w:val="20"/>
          <w:szCs w:val="20"/>
        </w:rPr>
      </w:pPr>
      <w:r w:rsidRPr="00AC03A7">
        <w:rPr>
          <w:rFonts w:cs="Arial"/>
          <w:color w:val="000000" w:themeColor="text1"/>
          <w:spacing w:val="-2"/>
          <w:sz w:val="20"/>
          <w:szCs w:val="20"/>
        </w:rPr>
        <w:t>Vous pouvez commencer les cours pratiques avant l’obtention de l’ETM.</w:t>
      </w:r>
    </w:p>
    <w:p w14:paraId="43AB23CE" w14:textId="77777777" w:rsidR="00E40A13" w:rsidRPr="004E066F"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A342F0">
        <w:rPr>
          <w:rFonts w:cs="Arial"/>
          <w:i/>
          <w:iCs/>
          <w:color w:val="000000"/>
          <w:spacing w:val="-2"/>
          <w:sz w:val="20"/>
          <w:szCs w:val="20"/>
          <w:u w:val="single"/>
        </w:rPr>
        <w:lastRenderedPageBreak/>
        <w:t>L’épreuve pratique</w:t>
      </w:r>
      <w:r w:rsidRPr="004E066F">
        <w:rPr>
          <w:rFonts w:cs="Arial"/>
          <w:color w:val="000000"/>
          <w:spacing w:val="-2"/>
          <w:sz w:val="20"/>
          <w:szCs w:val="20"/>
        </w:rPr>
        <w:t xml:space="preserve"> de l’examen du permis de conduire des catégories A1 et A2 comporte deux phases :</w:t>
      </w:r>
    </w:p>
    <w:p w14:paraId="17896650" w14:textId="37D9425F" w:rsidR="00E40A13" w:rsidRDefault="00E40A13" w:rsidP="0046204E">
      <w:pPr>
        <w:suppressAutoHyphens/>
        <w:autoSpaceDE w:val="0"/>
        <w:autoSpaceDN w:val="0"/>
        <w:adjustRightInd w:val="0"/>
        <w:spacing w:afterLines="20" w:after="48"/>
        <w:ind w:left="180" w:hanging="180"/>
        <w:jc w:val="both"/>
        <w:textAlignment w:val="center"/>
        <w:rPr>
          <w:rFonts w:cs="Arial"/>
          <w:color w:val="000000"/>
          <w:spacing w:val="-2"/>
          <w:sz w:val="20"/>
          <w:szCs w:val="20"/>
        </w:rPr>
      </w:pPr>
      <w:r w:rsidRPr="004E066F">
        <w:rPr>
          <w:rFonts w:cs="Arial"/>
          <w:color w:val="000000"/>
          <w:sz w:val="20"/>
          <w:szCs w:val="20"/>
        </w:rPr>
        <w:t xml:space="preserve">• </w:t>
      </w:r>
      <w:r w:rsidRPr="004E066F">
        <w:rPr>
          <w:rFonts w:cs="Arial"/>
          <w:color w:val="000000"/>
          <w:spacing w:val="-2"/>
          <w:sz w:val="20"/>
          <w:szCs w:val="20"/>
        </w:rPr>
        <w:t xml:space="preserve">L’épreuve hors circulation (plateau) </w:t>
      </w:r>
      <w:r w:rsidRPr="004E066F">
        <w:rPr>
          <w:rFonts w:cs="Arial"/>
          <w:color w:val="000000"/>
          <w:sz w:val="20"/>
          <w:szCs w:val="20"/>
        </w:rPr>
        <w:t>de 10 minutes, comporte un parcours unique de 6 manœuvres qui s'enchaînent</w:t>
      </w:r>
      <w:r>
        <w:rPr>
          <w:rFonts w:cs="Arial"/>
          <w:color w:val="000000"/>
          <w:sz w:val="20"/>
          <w:szCs w:val="20"/>
        </w:rPr>
        <w:t> </w:t>
      </w:r>
      <w:r>
        <w:rPr>
          <w:rFonts w:cs="Arial"/>
          <w:color w:val="000000"/>
          <w:spacing w:val="-2"/>
          <w:sz w:val="20"/>
          <w:szCs w:val="20"/>
        </w:rPr>
        <w:t>:</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387"/>
      </w:tblGrid>
      <w:tr w:rsidR="00A342F0" w14:paraId="7C31AFA4" w14:textId="77777777" w:rsidTr="00A342F0">
        <w:tc>
          <w:tcPr>
            <w:tcW w:w="3595" w:type="dxa"/>
          </w:tcPr>
          <w:p w14:paraId="2A565E7E" w14:textId="77777777" w:rsidR="00A342F0" w:rsidRPr="00E27823" w:rsidRDefault="00A342F0" w:rsidP="00A342F0">
            <w:pPr>
              <w:pStyle w:val="Paragraphedeliste"/>
              <w:numPr>
                <w:ilvl w:val="0"/>
                <w:numId w:val="1"/>
              </w:numPr>
              <w:suppressAutoHyphens/>
              <w:autoSpaceDE w:val="0"/>
              <w:autoSpaceDN w:val="0"/>
              <w:adjustRightInd w:val="0"/>
              <w:spacing w:afterLines="20" w:after="48" w:line="240" w:lineRule="auto"/>
              <w:ind w:left="248" w:hanging="180"/>
              <w:textAlignment w:val="center"/>
              <w:rPr>
                <w:rFonts w:cs="Arial"/>
                <w:color w:val="000000"/>
                <w:spacing w:val="-2"/>
                <w:sz w:val="20"/>
                <w:szCs w:val="20"/>
              </w:rPr>
            </w:pPr>
            <w:r>
              <w:rPr>
                <w:rFonts w:cs="Arial"/>
                <w:color w:val="000000"/>
                <w:spacing w:val="-2"/>
                <w:sz w:val="20"/>
                <w:szCs w:val="20"/>
              </w:rPr>
              <w:t>D</w:t>
            </w:r>
            <w:r w:rsidRPr="00E27823">
              <w:rPr>
                <w:rFonts w:cs="Arial"/>
                <w:color w:val="000000"/>
                <w:spacing w:val="-2"/>
                <w:sz w:val="20"/>
                <w:szCs w:val="20"/>
              </w:rPr>
              <w:t>éplacement sans l’aide du moteur,</w:t>
            </w:r>
          </w:p>
          <w:p w14:paraId="4E73CFC7" w14:textId="77777777" w:rsidR="00A342F0" w:rsidRDefault="00A342F0" w:rsidP="00A342F0">
            <w:pPr>
              <w:pStyle w:val="Paragraphedeliste"/>
              <w:numPr>
                <w:ilvl w:val="0"/>
                <w:numId w:val="1"/>
              </w:numPr>
              <w:suppressAutoHyphens/>
              <w:autoSpaceDE w:val="0"/>
              <w:autoSpaceDN w:val="0"/>
              <w:adjustRightInd w:val="0"/>
              <w:spacing w:afterLines="20" w:after="48" w:line="240" w:lineRule="auto"/>
              <w:ind w:left="248" w:hanging="180"/>
              <w:textAlignment w:val="center"/>
              <w:rPr>
                <w:rFonts w:cs="Arial"/>
                <w:color w:val="000000"/>
                <w:spacing w:val="-2"/>
                <w:sz w:val="20"/>
                <w:szCs w:val="20"/>
              </w:rPr>
            </w:pPr>
            <w:r>
              <w:rPr>
                <w:rFonts w:cs="Arial"/>
                <w:color w:val="000000"/>
                <w:spacing w:val="-2"/>
                <w:sz w:val="20"/>
                <w:szCs w:val="20"/>
              </w:rPr>
              <w:t>Allure réduite sans passager,</w:t>
            </w:r>
          </w:p>
          <w:p w14:paraId="4BF6F47C" w14:textId="77777777" w:rsidR="00A342F0" w:rsidRDefault="00A342F0" w:rsidP="00A342F0">
            <w:pPr>
              <w:pStyle w:val="Paragraphedeliste"/>
              <w:numPr>
                <w:ilvl w:val="0"/>
                <w:numId w:val="1"/>
              </w:numPr>
              <w:suppressAutoHyphens/>
              <w:autoSpaceDE w:val="0"/>
              <w:autoSpaceDN w:val="0"/>
              <w:adjustRightInd w:val="0"/>
              <w:spacing w:afterLines="20" w:after="48" w:line="240" w:lineRule="auto"/>
              <w:ind w:left="248" w:hanging="180"/>
              <w:textAlignment w:val="center"/>
              <w:rPr>
                <w:rFonts w:cs="Arial"/>
                <w:color w:val="000000"/>
                <w:spacing w:val="-2"/>
                <w:sz w:val="20"/>
                <w:szCs w:val="20"/>
              </w:rPr>
            </w:pPr>
            <w:r>
              <w:rPr>
                <w:rFonts w:cs="Arial"/>
                <w:color w:val="000000"/>
                <w:spacing w:val="-2"/>
                <w:sz w:val="20"/>
                <w:szCs w:val="20"/>
              </w:rPr>
              <w:t>Manœuvre de freinage,</w:t>
            </w:r>
          </w:p>
          <w:p w14:paraId="5C0E282A" w14:textId="77777777" w:rsidR="00A342F0" w:rsidRDefault="00A342F0" w:rsidP="00A342F0">
            <w:pPr>
              <w:pStyle w:val="Paragraphedeliste"/>
              <w:numPr>
                <w:ilvl w:val="0"/>
                <w:numId w:val="1"/>
              </w:numPr>
              <w:suppressAutoHyphens/>
              <w:autoSpaceDE w:val="0"/>
              <w:autoSpaceDN w:val="0"/>
              <w:adjustRightInd w:val="0"/>
              <w:spacing w:afterLines="20" w:after="48" w:line="240" w:lineRule="auto"/>
              <w:ind w:left="248" w:hanging="180"/>
              <w:textAlignment w:val="center"/>
              <w:rPr>
                <w:rFonts w:cs="Arial"/>
                <w:color w:val="000000"/>
                <w:spacing w:val="-2"/>
                <w:sz w:val="20"/>
                <w:szCs w:val="20"/>
              </w:rPr>
            </w:pPr>
            <w:r>
              <w:rPr>
                <w:rFonts w:cs="Arial"/>
                <w:color w:val="000000"/>
                <w:spacing w:val="-2"/>
                <w:sz w:val="20"/>
                <w:szCs w:val="20"/>
              </w:rPr>
              <w:t>Allure réduite avec passager,</w:t>
            </w:r>
          </w:p>
          <w:p w14:paraId="2627BB69" w14:textId="77777777" w:rsidR="00A342F0" w:rsidRDefault="00A342F0" w:rsidP="00A342F0">
            <w:pPr>
              <w:pStyle w:val="Paragraphedeliste"/>
              <w:numPr>
                <w:ilvl w:val="0"/>
                <w:numId w:val="1"/>
              </w:numPr>
              <w:suppressAutoHyphens/>
              <w:autoSpaceDE w:val="0"/>
              <w:autoSpaceDN w:val="0"/>
              <w:adjustRightInd w:val="0"/>
              <w:spacing w:afterLines="20" w:after="48" w:line="240" w:lineRule="auto"/>
              <w:ind w:left="248" w:hanging="180"/>
              <w:textAlignment w:val="center"/>
              <w:rPr>
                <w:rFonts w:cs="Arial"/>
                <w:color w:val="000000"/>
                <w:spacing w:val="-2"/>
                <w:sz w:val="20"/>
                <w:szCs w:val="20"/>
              </w:rPr>
            </w:pPr>
            <w:r>
              <w:rPr>
                <w:rFonts w:cs="Arial"/>
                <w:color w:val="000000"/>
                <w:spacing w:val="-2"/>
                <w:sz w:val="20"/>
                <w:szCs w:val="20"/>
              </w:rPr>
              <w:t>Manœuvre de slalom</w:t>
            </w:r>
          </w:p>
          <w:p w14:paraId="5D4D710D" w14:textId="77777777" w:rsidR="00A342F0" w:rsidRDefault="00A342F0" w:rsidP="00A342F0">
            <w:pPr>
              <w:pStyle w:val="Paragraphedeliste"/>
              <w:numPr>
                <w:ilvl w:val="0"/>
                <w:numId w:val="1"/>
              </w:numPr>
              <w:suppressAutoHyphens/>
              <w:autoSpaceDE w:val="0"/>
              <w:autoSpaceDN w:val="0"/>
              <w:adjustRightInd w:val="0"/>
              <w:spacing w:afterLines="20" w:after="48" w:line="240" w:lineRule="auto"/>
              <w:ind w:left="248" w:hanging="180"/>
              <w:textAlignment w:val="center"/>
              <w:rPr>
                <w:rFonts w:cs="Arial"/>
                <w:color w:val="000000"/>
                <w:spacing w:val="-2"/>
                <w:sz w:val="20"/>
                <w:szCs w:val="20"/>
              </w:rPr>
            </w:pPr>
            <w:r>
              <w:rPr>
                <w:rFonts w:cs="Arial"/>
                <w:color w:val="000000"/>
                <w:spacing w:val="-2"/>
                <w:sz w:val="20"/>
                <w:szCs w:val="20"/>
              </w:rPr>
              <w:t>Manœuvre d’évitement</w:t>
            </w:r>
          </w:p>
          <w:p w14:paraId="674D7502" w14:textId="77777777" w:rsidR="00A342F0" w:rsidRDefault="00A342F0" w:rsidP="0046204E">
            <w:pPr>
              <w:suppressAutoHyphens/>
              <w:autoSpaceDE w:val="0"/>
              <w:autoSpaceDN w:val="0"/>
              <w:adjustRightInd w:val="0"/>
              <w:spacing w:afterLines="20" w:after="48"/>
              <w:jc w:val="both"/>
              <w:textAlignment w:val="center"/>
              <w:rPr>
                <w:rFonts w:cs="Arial"/>
                <w:color w:val="000000"/>
                <w:spacing w:val="-2"/>
                <w:sz w:val="20"/>
                <w:szCs w:val="20"/>
              </w:rPr>
            </w:pPr>
          </w:p>
        </w:tc>
        <w:tc>
          <w:tcPr>
            <w:tcW w:w="5287" w:type="dxa"/>
          </w:tcPr>
          <w:p w14:paraId="218EBE92" w14:textId="4681AD52" w:rsidR="00A342F0" w:rsidRDefault="00A342F0" w:rsidP="00A342F0">
            <w:pPr>
              <w:suppressAutoHyphens/>
              <w:autoSpaceDE w:val="0"/>
              <w:autoSpaceDN w:val="0"/>
              <w:adjustRightInd w:val="0"/>
              <w:spacing w:afterLines="20" w:after="48"/>
              <w:jc w:val="right"/>
              <w:textAlignment w:val="center"/>
              <w:rPr>
                <w:rFonts w:cs="Arial"/>
                <w:color w:val="000000"/>
                <w:spacing w:val="-2"/>
                <w:sz w:val="20"/>
                <w:szCs w:val="20"/>
              </w:rPr>
            </w:pPr>
            <w:r w:rsidRPr="00EE3988">
              <w:rPr>
                <w:rFonts w:ascii="Arial" w:hAnsi="Arial" w:cs="Arial"/>
                <w:noProof/>
                <w:sz w:val="20"/>
                <w:szCs w:val="20"/>
                <w:lang w:eastAsia="fr-FR"/>
              </w:rPr>
              <w:drawing>
                <wp:inline distT="0" distB="0" distL="0" distR="0" wp14:anchorId="77E30D2F" wp14:editId="5BA4A884">
                  <wp:extent cx="3284099" cy="161222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909" cy="1654354"/>
                          </a:xfrm>
                          <a:prstGeom prst="rect">
                            <a:avLst/>
                          </a:prstGeom>
                          <a:noFill/>
                          <a:ln>
                            <a:noFill/>
                          </a:ln>
                        </pic:spPr>
                      </pic:pic>
                    </a:graphicData>
                  </a:graphic>
                </wp:inline>
              </w:drawing>
            </w:r>
          </w:p>
        </w:tc>
      </w:tr>
      <w:tr w:rsidR="00A342F0" w14:paraId="2FD262CC" w14:textId="77777777" w:rsidTr="00A342F0">
        <w:tc>
          <w:tcPr>
            <w:tcW w:w="8882" w:type="dxa"/>
            <w:gridSpan w:val="2"/>
          </w:tcPr>
          <w:p w14:paraId="2FA6DF54" w14:textId="33A5217B" w:rsidR="00A342F0" w:rsidRPr="00A342F0" w:rsidRDefault="00A342F0" w:rsidP="00A342F0">
            <w:pPr>
              <w:suppressAutoHyphens/>
              <w:autoSpaceDE w:val="0"/>
              <w:autoSpaceDN w:val="0"/>
              <w:adjustRightInd w:val="0"/>
              <w:spacing w:afterLines="20" w:after="48"/>
              <w:jc w:val="both"/>
              <w:textAlignment w:val="center"/>
              <w:rPr>
                <w:rFonts w:cs="Arial"/>
                <w:color w:val="000000"/>
                <w:spacing w:val="-2"/>
                <w:sz w:val="20"/>
                <w:szCs w:val="20"/>
              </w:rPr>
            </w:pPr>
            <w:r w:rsidRPr="001B0548">
              <w:rPr>
                <w:rFonts w:cs="Arial"/>
                <w:color w:val="000000"/>
                <w:spacing w:val="-2"/>
                <w:sz w:val="20"/>
                <w:szCs w:val="20"/>
              </w:rPr>
              <w:t>Vous disposez de trois tentatives pour la réalisation du déplacement de la moto sans l'aide du moteur et de deux essais pour les manœuvres dynamiques. Toute chute est éliminatoire.</w:t>
            </w:r>
          </w:p>
        </w:tc>
      </w:tr>
    </w:tbl>
    <w:p w14:paraId="7AF104C4" w14:textId="77777777" w:rsidR="00A342F0" w:rsidRPr="00A342F0" w:rsidRDefault="00A342F0" w:rsidP="00A342F0">
      <w:pPr>
        <w:suppressAutoHyphens/>
        <w:autoSpaceDE w:val="0"/>
        <w:autoSpaceDN w:val="0"/>
        <w:adjustRightInd w:val="0"/>
        <w:spacing w:afterLines="20" w:after="48"/>
        <w:textAlignment w:val="center"/>
        <w:rPr>
          <w:rFonts w:ascii="Arial" w:hAnsi="Arial" w:cs="Arial"/>
          <w:color w:val="000000"/>
          <w:sz w:val="10"/>
          <w:szCs w:val="10"/>
        </w:rPr>
      </w:pPr>
      <w:bookmarkStart w:id="1" w:name="eztoc974527_0_2_2"/>
      <w:bookmarkEnd w:id="1"/>
    </w:p>
    <w:p w14:paraId="07275812" w14:textId="57F1283F" w:rsidR="00E40A13" w:rsidRPr="004E066F" w:rsidRDefault="00E40A13" w:rsidP="0046204E">
      <w:pPr>
        <w:pStyle w:val="NormalWeb"/>
        <w:spacing w:before="0" w:beforeAutospacing="0" w:after="120" w:afterAutospacing="0"/>
        <w:ind w:left="180" w:hanging="180"/>
        <w:jc w:val="both"/>
        <w:textAlignment w:val="baseline"/>
        <w:rPr>
          <w:rFonts w:asciiTheme="minorHAnsi" w:hAnsiTheme="minorHAnsi" w:cs="Arial"/>
          <w:color w:val="000000"/>
          <w:lang w:eastAsia="en-US"/>
        </w:rPr>
      </w:pPr>
      <w:r w:rsidRPr="004E066F">
        <w:rPr>
          <w:rFonts w:asciiTheme="minorHAnsi" w:hAnsiTheme="minorHAnsi" w:cs="Arial"/>
          <w:color w:val="000000"/>
          <w:lang w:eastAsia="en-US"/>
        </w:rPr>
        <w:t xml:space="preserve">• </w:t>
      </w:r>
      <w:r w:rsidRPr="00A342F0">
        <w:rPr>
          <w:rFonts w:asciiTheme="minorHAnsi" w:hAnsiTheme="minorHAnsi" w:cs="Arial"/>
          <w:i/>
          <w:iCs/>
          <w:color w:val="000000"/>
          <w:u w:val="single"/>
          <w:lang w:eastAsia="en-US"/>
        </w:rPr>
        <w:t>L’épreuve en circulation</w:t>
      </w:r>
      <w:r w:rsidRPr="004E066F">
        <w:rPr>
          <w:rFonts w:asciiTheme="minorHAnsi" w:hAnsiTheme="minorHAnsi" w:cs="Arial"/>
          <w:color w:val="000000"/>
          <w:lang w:eastAsia="en-US"/>
        </w:rPr>
        <w:t xml:space="preserve"> de 40 minutes, accessible quand l’épreuve plateau est validée, explore huit domaines</w:t>
      </w:r>
      <w:r w:rsidR="0046204E">
        <w:rPr>
          <w:rFonts w:asciiTheme="minorHAnsi" w:hAnsiTheme="minorHAnsi" w:cs="Arial"/>
          <w:color w:val="000000"/>
          <w:lang w:eastAsia="en-US"/>
        </w:rPr>
        <w:t xml:space="preserve"> </w:t>
      </w:r>
      <w:r w:rsidRPr="004E066F">
        <w:rPr>
          <w:rFonts w:asciiTheme="minorHAnsi" w:hAnsiTheme="minorHAnsi" w:cs="Arial"/>
          <w:color w:val="000000"/>
          <w:lang w:eastAsia="en-US"/>
        </w:rPr>
        <w:t>de compétence : utiliser les commandes, prendre l’information, analyser et décider, communiquer, diriger son véhicule, adapter son allure, utiliser la chaussée et maintenir les espaces de sécurité.</w:t>
      </w:r>
    </w:p>
    <w:p w14:paraId="0B6A5EFE" w14:textId="77777777" w:rsidR="00E40A13" w:rsidRPr="004E066F" w:rsidRDefault="00E40A13" w:rsidP="00E40A13">
      <w:pPr>
        <w:spacing w:after="120"/>
        <w:textAlignment w:val="baseline"/>
        <w:rPr>
          <w:rFonts w:cs="Arial"/>
          <w:color w:val="000000"/>
          <w:sz w:val="20"/>
          <w:szCs w:val="20"/>
        </w:rPr>
      </w:pPr>
      <w:r w:rsidRPr="004E066F">
        <w:rPr>
          <w:rFonts w:cs="Arial"/>
          <w:color w:val="000000"/>
          <w:sz w:val="20"/>
          <w:szCs w:val="20"/>
        </w:rPr>
        <w:t xml:space="preserve">Lors de cette épreuve sera évaluée </w:t>
      </w:r>
      <w:r>
        <w:rPr>
          <w:rFonts w:cs="Arial"/>
          <w:color w:val="000000"/>
          <w:sz w:val="20"/>
          <w:szCs w:val="20"/>
        </w:rPr>
        <w:t>votre</w:t>
      </w:r>
      <w:r w:rsidRPr="004E066F">
        <w:rPr>
          <w:rFonts w:cs="Arial"/>
          <w:color w:val="000000"/>
          <w:sz w:val="20"/>
          <w:szCs w:val="20"/>
        </w:rPr>
        <w:t xml:space="preserve"> positionnement sur </w:t>
      </w:r>
      <w:r>
        <w:rPr>
          <w:rFonts w:cs="Arial"/>
          <w:color w:val="000000"/>
          <w:sz w:val="20"/>
          <w:szCs w:val="20"/>
        </w:rPr>
        <w:t>votre</w:t>
      </w:r>
      <w:r w:rsidRPr="004E066F">
        <w:rPr>
          <w:rFonts w:cs="Arial"/>
          <w:color w:val="000000"/>
          <w:sz w:val="20"/>
          <w:szCs w:val="20"/>
        </w:rPr>
        <w:t xml:space="preserve"> voie de circulation, notamment lors de la prise de virage et s</w:t>
      </w:r>
      <w:r>
        <w:rPr>
          <w:rFonts w:cs="Arial"/>
          <w:color w:val="000000"/>
          <w:sz w:val="20"/>
          <w:szCs w:val="20"/>
        </w:rPr>
        <w:t>i</w:t>
      </w:r>
      <w:r w:rsidRPr="004E066F">
        <w:rPr>
          <w:rFonts w:cs="Arial"/>
          <w:color w:val="000000"/>
          <w:sz w:val="20"/>
          <w:szCs w:val="20"/>
        </w:rPr>
        <w:t xml:space="preserve"> </w:t>
      </w:r>
      <w:r>
        <w:rPr>
          <w:rFonts w:cs="Arial"/>
          <w:color w:val="000000"/>
          <w:sz w:val="20"/>
          <w:szCs w:val="20"/>
        </w:rPr>
        <w:t>votre</w:t>
      </w:r>
      <w:r w:rsidRPr="004E066F">
        <w:rPr>
          <w:rFonts w:cs="Arial"/>
          <w:color w:val="000000"/>
          <w:sz w:val="20"/>
          <w:szCs w:val="20"/>
        </w:rPr>
        <w:t xml:space="preserve"> te</w:t>
      </w:r>
      <w:r>
        <w:rPr>
          <w:rFonts w:cs="Arial"/>
          <w:color w:val="000000"/>
          <w:sz w:val="20"/>
          <w:szCs w:val="20"/>
        </w:rPr>
        <w:t>ch</w:t>
      </w:r>
      <w:r w:rsidRPr="004E066F">
        <w:rPr>
          <w:rFonts w:cs="Arial"/>
          <w:color w:val="000000"/>
          <w:sz w:val="20"/>
          <w:szCs w:val="20"/>
        </w:rPr>
        <w:t>nique de la trajectoire de sécurité est maîtrisée.</w:t>
      </w:r>
    </w:p>
    <w:p w14:paraId="0ACAEF73" w14:textId="77777777" w:rsidR="00E40A13" w:rsidRPr="00711F68" w:rsidRDefault="00E40A13" w:rsidP="00A342F0">
      <w:pPr>
        <w:spacing w:after="120" w:line="240" w:lineRule="auto"/>
        <w:textAlignment w:val="baseline"/>
        <w:rPr>
          <w:rFonts w:cs="Arial"/>
          <w:color w:val="000000"/>
          <w:sz w:val="20"/>
          <w:szCs w:val="20"/>
        </w:rPr>
      </w:pPr>
      <w:r w:rsidRPr="004E066F">
        <w:rPr>
          <w:rFonts w:cs="Arial"/>
          <w:color w:val="000000"/>
          <w:sz w:val="20"/>
          <w:szCs w:val="20"/>
        </w:rPr>
        <w:t xml:space="preserve">Pour obtenir un résultat favorable, il </w:t>
      </w:r>
      <w:r>
        <w:rPr>
          <w:rFonts w:cs="Arial"/>
          <w:color w:val="000000"/>
          <w:sz w:val="20"/>
          <w:szCs w:val="20"/>
        </w:rPr>
        <w:t xml:space="preserve">vous </w:t>
      </w:r>
      <w:r w:rsidRPr="004E066F">
        <w:rPr>
          <w:rFonts w:cs="Arial"/>
          <w:color w:val="000000"/>
          <w:sz w:val="20"/>
          <w:szCs w:val="20"/>
        </w:rPr>
        <w:t xml:space="preserve">faut </w:t>
      </w:r>
      <w:r>
        <w:rPr>
          <w:rFonts w:cs="Arial"/>
          <w:color w:val="000000"/>
          <w:sz w:val="20"/>
          <w:szCs w:val="20"/>
        </w:rPr>
        <w:t>obtenir</w:t>
      </w:r>
      <w:r w:rsidRPr="004E066F">
        <w:rPr>
          <w:rFonts w:cs="Arial"/>
          <w:color w:val="000000"/>
          <w:sz w:val="20"/>
          <w:szCs w:val="20"/>
        </w:rPr>
        <w:t xml:space="preserve"> 21 points sur 27 et ne pas commettre d’erreur éliminatoire.</w:t>
      </w:r>
    </w:p>
    <w:p w14:paraId="2650B298" w14:textId="77777777" w:rsidR="00E40A13" w:rsidRPr="004E066F"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4E066F">
        <w:rPr>
          <w:rFonts w:cs="Arial"/>
          <w:color w:val="000000"/>
          <w:spacing w:val="-2"/>
          <w:sz w:val="20"/>
          <w:szCs w:val="20"/>
        </w:rPr>
        <w:t>Ces deux phases de l’épreuve pratique sont évaluées par un expert : l’inspecteur du permis de conduire et de la sécurité routière.</w:t>
      </w:r>
    </w:p>
    <w:p w14:paraId="00E04452" w14:textId="77777777" w:rsidR="00E40A13" w:rsidRPr="004E066F"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4E066F">
        <w:rPr>
          <w:rFonts w:cs="Arial"/>
          <w:color w:val="000000"/>
          <w:spacing w:val="-2"/>
          <w:sz w:val="20"/>
          <w:szCs w:val="20"/>
        </w:rPr>
        <w:t>L’évaluation de l’expert est basée sur des textes réglementaires et instructions précises qui en fixent les modalités.</w:t>
      </w:r>
    </w:p>
    <w:p w14:paraId="36A99BC3" w14:textId="77777777" w:rsidR="00E40A13" w:rsidRPr="004E066F"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4E066F">
        <w:rPr>
          <w:rFonts w:cs="Arial"/>
          <w:color w:val="000000"/>
          <w:spacing w:val="-2"/>
          <w:sz w:val="20"/>
          <w:szCs w:val="20"/>
        </w:rPr>
        <w:t>L’expert réalise un bilan des compétences nécessaires et fondamentales devant être acquises pour une conduite en sécurité, car la conduite est un acte difficile qui engage une responsabilité forte.</w:t>
      </w:r>
    </w:p>
    <w:p w14:paraId="23C9547F" w14:textId="77777777" w:rsidR="00E40A13" w:rsidRPr="004E066F"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4E066F">
        <w:rPr>
          <w:rFonts w:cs="Arial"/>
          <w:color w:val="000000"/>
          <w:spacing w:val="-2"/>
          <w:sz w:val="20"/>
          <w:szCs w:val="20"/>
        </w:rPr>
        <w:t>L’expert s’attache à valoriser vos acquis comportementaux plutôt que vos faiblesses. Il réalise ainsi un inventaire des points positifs et des points négatifs restitués par rapport à une compétence donnée.</w:t>
      </w:r>
    </w:p>
    <w:p w14:paraId="7DBB441B" w14:textId="77777777" w:rsidR="00E40A13" w:rsidRPr="004E066F" w:rsidRDefault="00E40A13" w:rsidP="00E40A13">
      <w:pPr>
        <w:suppressAutoHyphens/>
        <w:autoSpaceDE w:val="0"/>
        <w:autoSpaceDN w:val="0"/>
        <w:adjustRightInd w:val="0"/>
        <w:spacing w:afterLines="20" w:after="48"/>
        <w:jc w:val="both"/>
        <w:textAlignment w:val="center"/>
        <w:rPr>
          <w:rFonts w:cs="Arial"/>
          <w:color w:val="000000"/>
          <w:spacing w:val="-2"/>
          <w:sz w:val="20"/>
          <w:szCs w:val="20"/>
        </w:rPr>
      </w:pPr>
      <w:r w:rsidRPr="004E066F">
        <w:rPr>
          <w:rFonts w:cs="Arial"/>
          <w:color w:val="000000"/>
          <w:spacing w:val="-2"/>
          <w:sz w:val="20"/>
          <w:szCs w:val="20"/>
        </w:rPr>
        <w:t>À l’issue de l’épreuve, l’expert retranscrit de façon formelle ce bilan de compétences dans une grille d’évaluation.</w:t>
      </w:r>
    </w:p>
    <w:p w14:paraId="1430B3F3" w14:textId="4182AF43" w:rsidR="00E40A13" w:rsidRPr="00EE3988" w:rsidRDefault="00A342F0" w:rsidP="00A342F0">
      <w:pPr>
        <w:suppressAutoHyphens/>
        <w:autoSpaceDE w:val="0"/>
        <w:autoSpaceDN w:val="0"/>
        <w:adjustRightInd w:val="0"/>
        <w:spacing w:afterLines="20" w:after="48"/>
        <w:jc w:val="center"/>
        <w:textAlignment w:val="center"/>
        <w:rPr>
          <w:rFonts w:ascii="Arial" w:hAnsi="Arial" w:cs="Arial"/>
          <w:color w:val="000000"/>
          <w:spacing w:val="-2"/>
          <w:sz w:val="20"/>
          <w:szCs w:val="20"/>
        </w:rPr>
      </w:pPr>
      <w:r w:rsidRPr="00EE3988">
        <w:rPr>
          <w:rFonts w:ascii="Arial" w:hAnsi="Arial" w:cs="Arial"/>
          <w:noProof/>
          <w:color w:val="000000"/>
          <w:spacing w:val="-2"/>
          <w:sz w:val="20"/>
          <w:szCs w:val="20"/>
          <w:lang w:eastAsia="fr-FR"/>
        </w:rPr>
        <w:drawing>
          <wp:inline distT="0" distB="0" distL="0" distR="0" wp14:anchorId="4D8A6E30" wp14:editId="22E2ACFA">
            <wp:extent cx="3645662" cy="22000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7841" cy="2267720"/>
                    </a:xfrm>
                    <a:prstGeom prst="rect">
                      <a:avLst/>
                    </a:prstGeom>
                  </pic:spPr>
                </pic:pic>
              </a:graphicData>
            </a:graphic>
          </wp:inline>
        </w:drawing>
      </w:r>
    </w:p>
    <w:p w14:paraId="337A1A2C" w14:textId="5304F3DE" w:rsidR="00E40A13" w:rsidRPr="00A342F0" w:rsidRDefault="00E40A13" w:rsidP="00A342F0">
      <w:pPr>
        <w:jc w:val="center"/>
        <w:rPr>
          <w:rFonts w:ascii="Arial" w:hAnsi="Arial" w:cs="Arial"/>
          <w:color w:val="000000"/>
          <w:spacing w:val="-2"/>
          <w:sz w:val="20"/>
          <w:szCs w:val="20"/>
        </w:rPr>
      </w:pPr>
    </w:p>
    <w:sectPr w:rsidR="00E40A13" w:rsidRPr="00A342F0" w:rsidSect="00A342F0">
      <w:headerReference w:type="default" r:id="rId10"/>
      <w:pgSz w:w="11906" w:h="16838"/>
      <w:pgMar w:top="2019" w:right="1417" w:bottom="941" w:left="1417" w:header="45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8F39" w14:textId="77777777" w:rsidR="006D15F6" w:rsidRDefault="006D15F6" w:rsidP="00E40A13">
      <w:pPr>
        <w:spacing w:after="0" w:line="240" w:lineRule="auto"/>
      </w:pPr>
      <w:r>
        <w:separator/>
      </w:r>
    </w:p>
  </w:endnote>
  <w:endnote w:type="continuationSeparator" w:id="0">
    <w:p w14:paraId="785EACE7" w14:textId="77777777" w:rsidR="006D15F6" w:rsidRDefault="006D15F6" w:rsidP="00E4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F9CE" w14:textId="77777777" w:rsidR="006D15F6" w:rsidRDefault="006D15F6" w:rsidP="00E40A13">
      <w:pPr>
        <w:spacing w:after="0" w:line="240" w:lineRule="auto"/>
      </w:pPr>
      <w:r>
        <w:separator/>
      </w:r>
    </w:p>
  </w:footnote>
  <w:footnote w:type="continuationSeparator" w:id="0">
    <w:p w14:paraId="6BA62B3E" w14:textId="77777777" w:rsidR="006D15F6" w:rsidRDefault="006D15F6" w:rsidP="00E4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BAAE" w14:textId="79D48792" w:rsidR="00E40A13" w:rsidRDefault="00730139" w:rsidP="00E40A13">
    <w:pPr>
      <w:pStyle w:val="En-tte"/>
      <w:jc w:val="center"/>
    </w:pPr>
    <w:r>
      <w:rPr>
        <w:rFonts w:ascii="Times New Roman" w:hAnsi="Times New Roman" w:cs="Times New Roman"/>
        <w:noProof/>
        <w:sz w:val="16"/>
        <w:szCs w:val="16"/>
        <w:lang w:eastAsia="fr-FR"/>
      </w:rPr>
      <w:drawing>
        <wp:inline distT="0" distB="0" distL="0" distR="0" wp14:anchorId="19E88967" wp14:editId="08EBF888">
          <wp:extent cx="1019323" cy="1019323"/>
          <wp:effectExtent l="0" t="0" r="0" b="0"/>
          <wp:docPr id="2" name="Image 2" descr="C:\Users\carrefour\Desktop\divers\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efour\Desktop\divers\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836" cy="1030836"/>
                  </a:xfrm>
                  <a:prstGeom prst="rect">
                    <a:avLst/>
                  </a:prstGeom>
                  <a:noFill/>
                  <a:ln>
                    <a:noFill/>
                  </a:ln>
                </pic:spPr>
              </pic:pic>
            </a:graphicData>
          </a:graphic>
        </wp:inline>
      </w:drawing>
    </w:r>
  </w:p>
  <w:p w14:paraId="6961D53C" w14:textId="77777777" w:rsidR="00730139" w:rsidRPr="00730139" w:rsidRDefault="00730139" w:rsidP="00E40A13">
    <w:pPr>
      <w:pStyle w:val="En-tte"/>
      <w:jc w:val="cent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5B70"/>
    <w:multiLevelType w:val="hybridMultilevel"/>
    <w:tmpl w:val="A5228274"/>
    <w:lvl w:ilvl="0" w:tplc="EFAC3A58">
      <w:start w:val="2"/>
      <w:numFmt w:val="bullet"/>
      <w:lvlText w:val="-"/>
      <w:lvlJc w:val="left"/>
      <w:pPr>
        <w:ind w:left="720" w:hanging="360"/>
      </w:pPr>
      <w:rPr>
        <w:rFonts w:ascii="Calibri" w:eastAsiaTheme="minorEastAsia" w:hAnsi="Calibri" w:cs="Century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420EA7"/>
    <w:multiLevelType w:val="hybridMultilevel"/>
    <w:tmpl w:val="92CC1E7C"/>
    <w:lvl w:ilvl="0" w:tplc="FEE2C8DE">
      <w:start w:val="1"/>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3"/>
    <w:rsid w:val="000341E0"/>
    <w:rsid w:val="00060013"/>
    <w:rsid w:val="000A0D16"/>
    <w:rsid w:val="0014739D"/>
    <w:rsid w:val="003040E3"/>
    <w:rsid w:val="0046204E"/>
    <w:rsid w:val="004F496C"/>
    <w:rsid w:val="0050311E"/>
    <w:rsid w:val="006D15F6"/>
    <w:rsid w:val="00730139"/>
    <w:rsid w:val="00802C99"/>
    <w:rsid w:val="00A342F0"/>
    <w:rsid w:val="00A543AE"/>
    <w:rsid w:val="00AC03A7"/>
    <w:rsid w:val="00C356FD"/>
    <w:rsid w:val="00CC71B4"/>
    <w:rsid w:val="00E40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12D5"/>
  <w15:chartTrackingRefBased/>
  <w15:docId w15:val="{8D23CC32-5329-E348-913D-A5093EAE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1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A13"/>
    <w:pPr>
      <w:ind w:left="720"/>
      <w:contextualSpacing/>
    </w:pPr>
  </w:style>
  <w:style w:type="paragraph" w:customStyle="1" w:styleId="Paragraphestandard">
    <w:name w:val="[Paragraphe standard]"/>
    <w:basedOn w:val="Normal"/>
    <w:uiPriority w:val="99"/>
    <w:rsid w:val="00E40A13"/>
    <w:pPr>
      <w:autoSpaceDE w:val="0"/>
      <w:autoSpaceDN w:val="0"/>
      <w:adjustRightInd w:val="0"/>
      <w:spacing w:after="0" w:line="288" w:lineRule="auto"/>
      <w:textAlignment w:val="center"/>
    </w:pPr>
    <w:rPr>
      <w:rFonts w:ascii="Times" w:hAnsi="Times" w:cs="Times"/>
      <w:color w:val="000000"/>
      <w:sz w:val="24"/>
      <w:szCs w:val="24"/>
    </w:rPr>
  </w:style>
  <w:style w:type="paragraph" w:styleId="NormalWeb">
    <w:name w:val="Normal (Web)"/>
    <w:basedOn w:val="Normal"/>
    <w:uiPriority w:val="99"/>
    <w:unhideWhenUsed/>
    <w:rsid w:val="00E40A13"/>
    <w:pPr>
      <w:spacing w:before="100" w:beforeAutospacing="1" w:after="100" w:afterAutospacing="1" w:line="240" w:lineRule="auto"/>
    </w:pPr>
    <w:rPr>
      <w:rFonts w:ascii="Times New Roman" w:hAnsi="Times New Roman" w:cs="Times New Roman"/>
      <w:sz w:val="20"/>
      <w:szCs w:val="20"/>
      <w:lang w:eastAsia="fr-FR"/>
    </w:rPr>
  </w:style>
  <w:style w:type="paragraph" w:styleId="En-tte">
    <w:name w:val="header"/>
    <w:basedOn w:val="Normal"/>
    <w:link w:val="En-tteCar"/>
    <w:uiPriority w:val="99"/>
    <w:unhideWhenUsed/>
    <w:rsid w:val="00E40A13"/>
    <w:pPr>
      <w:tabs>
        <w:tab w:val="center" w:pos="4536"/>
        <w:tab w:val="right" w:pos="9072"/>
      </w:tabs>
      <w:spacing w:after="0" w:line="240" w:lineRule="auto"/>
    </w:pPr>
  </w:style>
  <w:style w:type="character" w:customStyle="1" w:styleId="En-tteCar">
    <w:name w:val="En-tête Car"/>
    <w:basedOn w:val="Policepardfaut"/>
    <w:link w:val="En-tte"/>
    <w:uiPriority w:val="99"/>
    <w:rsid w:val="00E40A13"/>
    <w:rPr>
      <w:sz w:val="22"/>
      <w:szCs w:val="22"/>
    </w:rPr>
  </w:style>
  <w:style w:type="paragraph" w:styleId="Pieddepage">
    <w:name w:val="footer"/>
    <w:basedOn w:val="Normal"/>
    <w:link w:val="PieddepageCar"/>
    <w:uiPriority w:val="99"/>
    <w:unhideWhenUsed/>
    <w:rsid w:val="00E40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0A13"/>
    <w:rPr>
      <w:sz w:val="22"/>
      <w:szCs w:val="22"/>
    </w:rPr>
  </w:style>
  <w:style w:type="character" w:styleId="Lienhypertexte">
    <w:name w:val="Hyperlink"/>
    <w:basedOn w:val="Policepardfaut"/>
    <w:uiPriority w:val="99"/>
    <w:unhideWhenUsed/>
    <w:rsid w:val="00AC03A7"/>
    <w:rPr>
      <w:color w:val="0563C1" w:themeColor="hyperlink"/>
      <w:u w:val="single"/>
    </w:rPr>
  </w:style>
  <w:style w:type="character" w:customStyle="1" w:styleId="UnresolvedMention">
    <w:name w:val="Unresolved Mention"/>
    <w:basedOn w:val="Policepardfaut"/>
    <w:uiPriority w:val="99"/>
    <w:semiHidden/>
    <w:unhideWhenUsed/>
    <w:rsid w:val="00AC03A7"/>
    <w:rPr>
      <w:color w:val="605E5C"/>
      <w:shd w:val="clear" w:color="auto" w:fill="E1DFDD"/>
    </w:rPr>
  </w:style>
  <w:style w:type="table" w:styleId="Grilledutableau">
    <w:name w:val="Table Grid"/>
    <w:basedOn w:val="TableauNormal"/>
    <w:uiPriority w:val="39"/>
    <w:rsid w:val="00A3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repacode-enp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Roques</dc:creator>
  <cp:keywords/>
  <dc:description/>
  <cp:lastModifiedBy>fafa fafa</cp:lastModifiedBy>
  <cp:revision>2</cp:revision>
  <dcterms:created xsi:type="dcterms:W3CDTF">2021-10-09T08:09:00Z</dcterms:created>
  <dcterms:modified xsi:type="dcterms:W3CDTF">2021-10-09T08:09:00Z</dcterms:modified>
</cp:coreProperties>
</file>