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14" w:rsidRDefault="00412F14">
      <w:pPr>
        <w:pStyle w:val="normal0"/>
        <w:rPr>
          <w:b/>
        </w:rPr>
      </w:pPr>
    </w:p>
    <w:p w:rsidR="00412F14" w:rsidRDefault="005770C2">
      <w:pPr>
        <w:pStyle w:val="normal0"/>
        <w:rPr>
          <w:b/>
        </w:rPr>
      </w:pPr>
      <w:r>
        <w:rPr>
          <w:b/>
          <w:highlight w:val="yellow"/>
          <w:u w:val="single"/>
        </w:rPr>
        <w:t>Prérequis</w:t>
      </w:r>
      <w:r>
        <w:rPr>
          <w:b/>
        </w:rPr>
        <w:t xml:space="preserve"> : </w:t>
      </w:r>
    </w:p>
    <w:p w:rsidR="00412F14" w:rsidRDefault="00412F14">
      <w:pPr>
        <w:pStyle w:val="normal0"/>
        <w:rPr>
          <w:b/>
        </w:rPr>
      </w:pPr>
    </w:p>
    <w:p w:rsidR="00412F14" w:rsidRDefault="005770C2">
      <w:pPr>
        <w:pStyle w:val="normal0"/>
        <w:shd w:val="clear" w:color="auto" w:fill="FFFFFF"/>
        <w:spacing w:after="240" w:line="240" w:lineRule="auto"/>
        <w:rPr>
          <w:rFonts w:ascii="Roboto" w:eastAsia="Roboto" w:hAnsi="Roboto" w:cs="Roboto"/>
          <w:color w:val="333333"/>
          <w:sz w:val="24"/>
          <w:szCs w:val="24"/>
          <w:highlight w:val="white"/>
        </w:rPr>
      </w:pPr>
      <w:r>
        <w:rPr>
          <w:color w:val="414856"/>
          <w:sz w:val="24"/>
          <w:szCs w:val="24"/>
          <w:highlight w:val="white"/>
        </w:rPr>
        <w:t>L’</w:t>
      </w:r>
      <w:r>
        <w:rPr>
          <w:rFonts w:ascii="Roboto" w:eastAsia="Roboto" w:hAnsi="Roboto" w:cs="Roboto"/>
          <w:color w:val="333333"/>
          <w:sz w:val="24"/>
          <w:szCs w:val="24"/>
          <w:highlight w:val="white"/>
        </w:rPr>
        <w:t>inscription au permis de conduire B est soumise à des conditions :</w:t>
      </w:r>
    </w:p>
    <w:p w:rsidR="00412F14" w:rsidRDefault="005770C2">
      <w:pPr>
        <w:pStyle w:val="normal0"/>
        <w:numPr>
          <w:ilvl w:val="0"/>
          <w:numId w:val="2"/>
        </w:numPr>
        <w:shd w:val="clear" w:color="auto" w:fill="FFFFFF"/>
        <w:spacing w:before="280" w:line="240" w:lineRule="auto"/>
        <w:rPr>
          <w:sz w:val="24"/>
          <w:szCs w:val="24"/>
          <w:highlight w:val="white"/>
        </w:rPr>
      </w:pPr>
      <w:r>
        <w:rPr>
          <w:rFonts w:ascii="Roboto" w:eastAsia="Roboto" w:hAnsi="Roboto" w:cs="Roboto"/>
          <w:color w:val="333333"/>
          <w:sz w:val="24"/>
          <w:szCs w:val="24"/>
          <w:highlight w:val="white"/>
        </w:rPr>
        <w:t>d'âge ;</w:t>
      </w:r>
    </w:p>
    <w:p w:rsidR="00412F14" w:rsidRDefault="005770C2">
      <w:pPr>
        <w:pStyle w:val="normal0"/>
        <w:numPr>
          <w:ilvl w:val="0"/>
          <w:numId w:val="2"/>
        </w:numPr>
        <w:shd w:val="clear" w:color="auto" w:fill="FFFFFF"/>
        <w:spacing w:line="240" w:lineRule="auto"/>
        <w:rPr>
          <w:sz w:val="24"/>
          <w:szCs w:val="24"/>
          <w:highlight w:val="white"/>
        </w:rPr>
      </w:pPr>
      <w:r>
        <w:rPr>
          <w:rFonts w:ascii="Roboto" w:eastAsia="Roboto" w:hAnsi="Roboto" w:cs="Roboto"/>
          <w:color w:val="333333"/>
          <w:sz w:val="24"/>
          <w:szCs w:val="24"/>
          <w:highlight w:val="white"/>
        </w:rPr>
        <w:t>d'attestation de sécurité routière (ASSR 2 ou ASR)  (</w:t>
      </w:r>
      <w:r>
        <w:rPr>
          <w:rFonts w:ascii="Roboto" w:eastAsia="Roboto" w:hAnsi="Roboto" w:cs="Roboto"/>
          <w:b/>
          <w:color w:val="333333"/>
          <w:sz w:val="24"/>
          <w:szCs w:val="24"/>
          <w:highlight w:val="white"/>
        </w:rPr>
        <w:t xml:space="preserve">Bon à savoir </w:t>
      </w:r>
      <w:r>
        <w:rPr>
          <w:rFonts w:ascii="Roboto" w:eastAsia="Roboto" w:hAnsi="Roboto" w:cs="Roboto"/>
          <w:color w:val="333333"/>
          <w:sz w:val="24"/>
          <w:szCs w:val="24"/>
          <w:highlight w:val="white"/>
        </w:rPr>
        <w:t>: les candidats qui ne sont pas en mesure de présenter l'ASSR 2 ou l'ASR peuvent fournir une déclaration sur l'honneur selon le modèle fixé par l'</w:t>
      </w:r>
      <w:hyperlink r:id="rId8">
        <w:r>
          <w:rPr>
            <w:rFonts w:ascii="Roboto" w:eastAsia="Roboto" w:hAnsi="Roboto" w:cs="Roboto"/>
            <w:color w:val="FA5A1E"/>
            <w:sz w:val="24"/>
            <w:szCs w:val="24"/>
            <w:highlight w:val="white"/>
            <w:u w:val="single"/>
          </w:rPr>
          <w:t>arrêté du 30 janvier 2018</w:t>
        </w:r>
      </w:hyperlink>
      <w:r>
        <w:rPr>
          <w:rFonts w:ascii="Roboto" w:eastAsia="Roboto" w:hAnsi="Roboto" w:cs="Roboto"/>
          <w:color w:val="333333"/>
          <w:sz w:val="24"/>
          <w:szCs w:val="24"/>
          <w:highlight w:val="white"/>
        </w:rPr>
        <w:t>.</w:t>
      </w:r>
    </w:p>
    <w:p w:rsidR="00412F14" w:rsidRDefault="005770C2">
      <w:pPr>
        <w:pStyle w:val="normal0"/>
        <w:numPr>
          <w:ilvl w:val="0"/>
          <w:numId w:val="1"/>
        </w:numPr>
        <w:shd w:val="clear" w:color="auto" w:fill="FFFFFF"/>
        <w:spacing w:line="240" w:lineRule="auto"/>
        <w:rPr>
          <w:sz w:val="24"/>
          <w:szCs w:val="24"/>
          <w:highlight w:val="white"/>
        </w:rPr>
      </w:pPr>
      <w:r>
        <w:rPr>
          <w:rFonts w:ascii="Roboto" w:eastAsia="Roboto" w:hAnsi="Roboto" w:cs="Roboto"/>
          <w:color w:val="333333"/>
          <w:sz w:val="24"/>
          <w:szCs w:val="24"/>
          <w:highlight w:val="white"/>
        </w:rPr>
        <w:t>d'être en règle quant à ses obligations de recensement citoyen ;</w:t>
      </w:r>
    </w:p>
    <w:p w:rsidR="00412F14" w:rsidRDefault="005770C2">
      <w:pPr>
        <w:pStyle w:val="normal0"/>
        <w:numPr>
          <w:ilvl w:val="0"/>
          <w:numId w:val="1"/>
        </w:numPr>
        <w:shd w:val="clear" w:color="auto" w:fill="FFFFFF"/>
        <w:spacing w:after="280" w:line="240" w:lineRule="auto"/>
        <w:rPr>
          <w:sz w:val="24"/>
          <w:szCs w:val="24"/>
          <w:highlight w:val="white"/>
        </w:rPr>
      </w:pPr>
      <w:r>
        <w:rPr>
          <w:rFonts w:ascii="Roboto" w:eastAsia="Roboto" w:hAnsi="Roboto" w:cs="Roboto"/>
          <w:color w:val="333333"/>
          <w:sz w:val="24"/>
          <w:szCs w:val="24"/>
          <w:highlight w:val="white"/>
        </w:rPr>
        <w:t>d'examen médical.</w:t>
      </w:r>
    </w:p>
    <w:p w:rsidR="00412F14" w:rsidRDefault="005770C2">
      <w:pPr>
        <w:pStyle w:val="normal0"/>
        <w:shd w:val="clear" w:color="auto" w:fill="FFFFFF"/>
        <w:spacing w:after="360" w:line="240" w:lineRule="auto"/>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Un </w:t>
      </w:r>
      <w:hyperlink r:id="rId9">
        <w:r>
          <w:rPr>
            <w:rFonts w:ascii="Roboto" w:eastAsia="Roboto" w:hAnsi="Roboto" w:cs="Roboto"/>
            <w:color w:val="FA5A1E"/>
            <w:sz w:val="24"/>
            <w:szCs w:val="24"/>
            <w:highlight w:val="white"/>
            <w:u w:val="single"/>
          </w:rPr>
          <w:t>arrêté du 29 mai 2020</w:t>
        </w:r>
      </w:hyperlink>
      <w:r>
        <w:rPr>
          <w:rFonts w:ascii="Roboto" w:eastAsia="Roboto" w:hAnsi="Roboto" w:cs="Roboto"/>
          <w:color w:val="333333"/>
          <w:sz w:val="24"/>
          <w:szCs w:val="24"/>
          <w:highlight w:val="white"/>
        </w:rPr>
        <w:t xml:space="preserve"> définit le modèle de contrat type d'enseigne</w:t>
      </w:r>
      <w:r>
        <w:rPr>
          <w:rFonts w:ascii="Roboto" w:eastAsia="Roboto" w:hAnsi="Roboto" w:cs="Roboto"/>
          <w:color w:val="333333"/>
          <w:sz w:val="24"/>
          <w:szCs w:val="24"/>
          <w:highlight w:val="white"/>
        </w:rPr>
        <w:t>ment de la conduite pour la catégorie B du permis de conduire, conformément à l'</w:t>
      </w:r>
      <w:hyperlink r:id="rId10" w:anchor="LEGISCTA000006159552">
        <w:r>
          <w:rPr>
            <w:rFonts w:ascii="Roboto" w:eastAsia="Roboto" w:hAnsi="Roboto" w:cs="Roboto"/>
            <w:color w:val="FA5A1E"/>
            <w:sz w:val="24"/>
            <w:szCs w:val="24"/>
            <w:highlight w:val="white"/>
            <w:u w:val="single"/>
          </w:rPr>
          <w:t>article L. 213-2 du Code de la route</w:t>
        </w:r>
      </w:hyperlink>
      <w:r>
        <w:rPr>
          <w:rFonts w:ascii="Roboto" w:eastAsia="Roboto" w:hAnsi="Roboto" w:cs="Roboto"/>
          <w:color w:val="333333"/>
          <w:sz w:val="24"/>
          <w:szCs w:val="24"/>
          <w:highlight w:val="white"/>
        </w:rPr>
        <w:t>.</w:t>
      </w:r>
    </w:p>
    <w:p w:rsidR="00412F14" w:rsidRDefault="005770C2">
      <w:pPr>
        <w:pStyle w:val="normal0"/>
        <w:shd w:val="clear" w:color="auto" w:fill="FFFFFF"/>
        <w:spacing w:after="240" w:line="240" w:lineRule="auto"/>
        <w:rPr>
          <w:color w:val="13110C"/>
          <w:sz w:val="24"/>
          <w:szCs w:val="24"/>
          <w:highlight w:val="white"/>
        </w:rPr>
      </w:pPr>
      <w:r>
        <w:rPr>
          <w:color w:val="414856"/>
          <w:sz w:val="24"/>
          <w:szCs w:val="24"/>
          <w:highlight w:val="white"/>
        </w:rPr>
        <w:t>Pour</w:t>
      </w:r>
      <w:r>
        <w:rPr>
          <w:color w:val="414856"/>
          <w:sz w:val="24"/>
          <w:szCs w:val="24"/>
          <w:highlight w:val="white"/>
        </w:rPr>
        <w:t xml:space="preserve"> obtenir le permis B, l'âge requis est de 18 ans ou plus. Toutefois, la demande du permis peut être faite dès 16 ans (ou 15 ans en cas d'apprentissage anticipé de la conduite).</w:t>
      </w:r>
    </w:p>
    <w:p w:rsidR="00412F14" w:rsidRDefault="005770C2">
      <w:pPr>
        <w:pStyle w:val="normal0"/>
        <w:spacing w:line="240" w:lineRule="auto"/>
        <w:rPr>
          <w:b/>
          <w:sz w:val="24"/>
          <w:szCs w:val="24"/>
        </w:rPr>
      </w:pPr>
      <w:r>
        <w:rPr>
          <w:b/>
          <w:sz w:val="24"/>
          <w:szCs w:val="24"/>
          <w:highlight w:val="yellow"/>
        </w:rPr>
        <w:t>Handicap</w:t>
      </w:r>
      <w:r>
        <w:rPr>
          <w:b/>
          <w:sz w:val="24"/>
          <w:szCs w:val="24"/>
        </w:rPr>
        <w:t xml:space="preserve"> :</w:t>
      </w:r>
    </w:p>
    <w:p w:rsidR="00412F14" w:rsidRDefault="005770C2">
      <w:pPr>
        <w:pStyle w:val="normal0"/>
        <w:spacing w:line="240" w:lineRule="auto"/>
        <w:rPr>
          <w:b/>
          <w:sz w:val="24"/>
          <w:szCs w:val="24"/>
        </w:rPr>
      </w:pPr>
      <w:r>
        <w:rPr>
          <w:color w:val="414856"/>
          <w:sz w:val="24"/>
          <w:szCs w:val="24"/>
          <w:highlight w:val="white"/>
        </w:rPr>
        <w:t xml:space="preserve">Pour passer le permis avec  un handicap, il faut être reconnu apte par un médecin agréé lors d'une visite médicale. Les épreuves de l'examen du permis sont aménagées selon le handicap : physique (mobilité réduite), auditif (sourd ou malentendant), </w:t>
      </w:r>
      <w:r>
        <w:rPr>
          <w:i/>
          <w:color w:val="414856"/>
          <w:sz w:val="24"/>
          <w:szCs w:val="24"/>
          <w:highlight w:val="white"/>
        </w:rPr>
        <w:t>troubles</w:t>
      </w:r>
      <w:r>
        <w:rPr>
          <w:i/>
          <w:color w:val="414856"/>
          <w:sz w:val="24"/>
          <w:szCs w:val="24"/>
          <w:highlight w:val="white"/>
        </w:rPr>
        <w:t xml:space="preserve"> dys: Dyslexique, dyspraxique, dysphasique</w:t>
      </w:r>
      <w:r>
        <w:rPr>
          <w:color w:val="414856"/>
          <w:sz w:val="24"/>
          <w:szCs w:val="24"/>
          <w:highlight w:val="white"/>
        </w:rPr>
        <w:t>...</w:t>
      </w:r>
    </w:p>
    <w:p w:rsidR="00412F14" w:rsidRDefault="00412F14">
      <w:pPr>
        <w:pStyle w:val="normal0"/>
        <w:rPr>
          <w:b/>
        </w:rPr>
      </w:pPr>
    </w:p>
    <w:p w:rsidR="00412F14" w:rsidRDefault="005770C2">
      <w:pPr>
        <w:pStyle w:val="normal0"/>
        <w:rPr>
          <w:b/>
        </w:rPr>
      </w:pPr>
      <w:r>
        <w:rPr>
          <w:b/>
          <w:highlight w:val="yellow"/>
          <w:u w:val="single"/>
        </w:rPr>
        <w:t xml:space="preserve">Objectif </w:t>
      </w:r>
      <w:r>
        <w:rPr>
          <w:b/>
          <w:highlight w:val="yellow"/>
        </w:rPr>
        <w:t xml:space="preserve"> </w:t>
      </w:r>
      <w:r>
        <w:rPr>
          <w:b/>
        </w:rPr>
        <w:t xml:space="preserve">: </w:t>
      </w:r>
    </w:p>
    <w:p w:rsidR="00412F14" w:rsidRDefault="00412F14">
      <w:pPr>
        <w:pStyle w:val="normal0"/>
        <w:rPr>
          <w:b/>
        </w:rPr>
      </w:pPr>
    </w:p>
    <w:p w:rsidR="00412F14" w:rsidRDefault="005770C2">
      <w:pPr>
        <w:pStyle w:val="normal0"/>
        <w:rPr>
          <w:b/>
        </w:rPr>
      </w:pPr>
      <w:r>
        <w:rPr>
          <w:color w:val="202124"/>
          <w:sz w:val="24"/>
          <w:szCs w:val="24"/>
          <w:highlight w:val="white"/>
        </w:rPr>
        <w:t>L'objectif général est d'amener tout jeune conducteur à se déplacer en sécurité et devenir un automobiliste responsable en respectant les autres usagers notamment les plus fragiles et son environ</w:t>
      </w:r>
      <w:r>
        <w:rPr>
          <w:color w:val="202124"/>
          <w:sz w:val="24"/>
          <w:szCs w:val="24"/>
          <w:highlight w:val="white"/>
        </w:rPr>
        <w:t>nement</w:t>
      </w:r>
      <w:r>
        <w:rPr>
          <w:b/>
          <w:color w:val="202124"/>
          <w:sz w:val="24"/>
          <w:szCs w:val="24"/>
          <w:highlight w:val="white"/>
        </w:rPr>
        <w:t>.</w:t>
      </w:r>
    </w:p>
    <w:p w:rsidR="00412F14" w:rsidRDefault="00412F14">
      <w:pPr>
        <w:pStyle w:val="normal0"/>
        <w:rPr>
          <w:b/>
        </w:rPr>
      </w:pPr>
    </w:p>
    <w:p w:rsidR="00412F14" w:rsidRDefault="005770C2">
      <w:pPr>
        <w:pStyle w:val="normal0"/>
        <w:rPr>
          <w:b/>
        </w:rPr>
      </w:pPr>
      <w:r>
        <w:rPr>
          <w:b/>
          <w:highlight w:val="yellow"/>
          <w:u w:val="single"/>
        </w:rPr>
        <w:t>Durée</w:t>
      </w:r>
      <w:r>
        <w:rPr>
          <w:b/>
        </w:rPr>
        <w:t xml:space="preserve"> :</w:t>
      </w:r>
    </w:p>
    <w:p w:rsidR="00412F14" w:rsidRDefault="005770C2">
      <w:pPr>
        <w:pStyle w:val="normal0"/>
        <w:shd w:val="clear" w:color="auto" w:fill="FFFFFF"/>
        <w:spacing w:after="240" w:line="240" w:lineRule="auto"/>
        <w:rPr>
          <w:b/>
        </w:rPr>
      </w:pPr>
      <w:r>
        <w:rPr>
          <w:color w:val="13110C"/>
          <w:sz w:val="24"/>
          <w:szCs w:val="24"/>
        </w:rPr>
        <w:t>D’après la loi, la formation pratique au permis B dans un établissement d’enseignement de la conduite doit comporter 20h de conduite, minimum obligatoire, dont au moins 15h réalisées sur les voies de circulation routière. Cette mention est dans l’</w:t>
      </w:r>
      <w:hyperlink r:id="rId11">
        <w:r>
          <w:rPr>
            <w:color w:val="13110C"/>
            <w:sz w:val="24"/>
            <w:szCs w:val="24"/>
          </w:rPr>
          <w:t>Arrêté du 22 décembre 2009</w:t>
        </w:r>
      </w:hyperlink>
      <w:r>
        <w:rPr>
          <w:color w:val="13110C"/>
          <w:sz w:val="24"/>
          <w:szCs w:val="24"/>
        </w:rPr>
        <w:t>. Cette règle est valable peu importe la formation choisie : conduite accompagnée, conduite supervisée ou formation classique, pa</w:t>
      </w:r>
      <w:r>
        <w:rPr>
          <w:color w:val="13110C"/>
          <w:sz w:val="24"/>
          <w:szCs w:val="24"/>
        </w:rPr>
        <w:t>r contre moins d’heures de conduite obligatoires en automatique. La formation pour passer le permis sur voiture à embrayage automatique (permis BEA) est plus rapide que sur boîte manuelle. Au lieu des 20h de conduite obligatoires, 13h seulement sont demand</w:t>
      </w:r>
      <w:r>
        <w:rPr>
          <w:color w:val="13110C"/>
          <w:sz w:val="24"/>
          <w:szCs w:val="24"/>
        </w:rPr>
        <w:t xml:space="preserve">ées avant la présentation à l’examen. Comme il y a moins de </w:t>
      </w:r>
      <w:r>
        <w:rPr>
          <w:color w:val="13110C"/>
          <w:sz w:val="24"/>
          <w:szCs w:val="24"/>
        </w:rPr>
        <w:lastRenderedPageBreak/>
        <w:t>commandes mécaniques à gérer, le candidat peut se focaliser sur le respect du code de la route et des règles de circulation, et progresser plus rapidement.</w:t>
      </w:r>
    </w:p>
    <w:p w:rsidR="00412F14" w:rsidRDefault="005770C2">
      <w:pPr>
        <w:pStyle w:val="normal0"/>
        <w:rPr>
          <w:b/>
        </w:rPr>
      </w:pPr>
      <w:r>
        <w:rPr>
          <w:b/>
          <w:highlight w:val="yellow"/>
          <w:u w:val="single"/>
        </w:rPr>
        <w:t>Modalités et délais d’accès</w:t>
      </w:r>
      <w:r>
        <w:rPr>
          <w:b/>
          <w:highlight w:val="yellow"/>
        </w:rPr>
        <w:t xml:space="preserve"> </w:t>
      </w:r>
      <w:r>
        <w:rPr>
          <w:b/>
        </w:rPr>
        <w:t>:</w:t>
      </w:r>
    </w:p>
    <w:p w:rsidR="00412F14" w:rsidRDefault="00412F14">
      <w:pPr>
        <w:pStyle w:val="normal0"/>
        <w:rPr>
          <w:b/>
        </w:rPr>
      </w:pPr>
    </w:p>
    <w:p w:rsidR="00412F14" w:rsidRDefault="005770C2">
      <w:pPr>
        <w:pStyle w:val="normal0"/>
        <w:rPr>
          <w:b/>
        </w:rPr>
      </w:pPr>
      <w:r>
        <w:rPr>
          <w:b/>
        </w:rPr>
        <w:t>Accès sur</w:t>
      </w:r>
      <w:r>
        <w:rPr>
          <w:b/>
        </w:rPr>
        <w:t xml:space="preserve"> dossier à remettre à l'auto-école, ou renseignement sur site web (lien) </w:t>
      </w:r>
    </w:p>
    <w:p w:rsidR="00412F14" w:rsidRDefault="00412F14">
      <w:pPr>
        <w:pStyle w:val="normal0"/>
        <w:rPr>
          <w:b/>
        </w:rPr>
      </w:pPr>
      <w:hyperlink r:id="rId12">
        <w:r w:rsidR="005770C2">
          <w:rPr>
            <w:b/>
            <w:color w:val="1155CC"/>
            <w:u w:val="single"/>
          </w:rPr>
          <w:t>https://www.vroomvroom.fr/auto-ecoles/val-de-marne/orly/auto-ecole-de-la-mairie</w:t>
        </w:r>
      </w:hyperlink>
    </w:p>
    <w:p w:rsidR="00412F14" w:rsidRDefault="00412F14">
      <w:pPr>
        <w:pStyle w:val="normal0"/>
        <w:rPr>
          <w:b/>
        </w:rPr>
      </w:pPr>
    </w:p>
    <w:p w:rsidR="00412F14" w:rsidRDefault="005770C2">
      <w:pPr>
        <w:pStyle w:val="normal0"/>
        <w:rPr>
          <w:b/>
        </w:rPr>
      </w:pPr>
      <w:r>
        <w:rPr>
          <w:b/>
          <w:highlight w:val="yellow"/>
          <w:u w:val="single"/>
        </w:rPr>
        <w:t>Tari</w:t>
      </w:r>
      <w:r>
        <w:rPr>
          <w:b/>
          <w:highlight w:val="yellow"/>
          <w:u w:val="single"/>
        </w:rPr>
        <w:t>fs</w:t>
      </w:r>
      <w:r>
        <w:rPr>
          <w:b/>
        </w:rPr>
        <w:t xml:space="preserve"> : </w:t>
      </w:r>
    </w:p>
    <w:p w:rsidR="00412F14" w:rsidRDefault="00412F14">
      <w:pPr>
        <w:pStyle w:val="normal0"/>
        <w:rPr>
          <w:b/>
        </w:rPr>
      </w:pPr>
    </w:p>
    <w:p w:rsidR="00412F14" w:rsidRDefault="005770C2">
      <w:pPr>
        <w:pStyle w:val="normal0"/>
        <w:rPr>
          <w:b/>
        </w:rPr>
      </w:pPr>
      <w:r>
        <w:rPr>
          <w:b/>
        </w:rPr>
        <w:t xml:space="preserve">Lien vers tableau sur site web </w:t>
      </w:r>
      <w:hyperlink r:id="rId13">
        <w:r>
          <w:rPr>
            <w:b/>
            <w:color w:val="1155CC"/>
            <w:u w:val="single"/>
          </w:rPr>
          <w:t>https://www.vroomvroom.fr/auto-ecoles/val-de-marne/orly/auto-ecole-de-la-mairie</w:t>
        </w:r>
      </w:hyperlink>
    </w:p>
    <w:p w:rsidR="00412F14" w:rsidRDefault="00412F14">
      <w:pPr>
        <w:pStyle w:val="normal0"/>
        <w:rPr>
          <w:b/>
        </w:rPr>
      </w:pPr>
    </w:p>
    <w:p w:rsidR="00412F14" w:rsidRDefault="005770C2">
      <w:pPr>
        <w:pStyle w:val="normal0"/>
        <w:rPr>
          <w:b/>
        </w:rPr>
      </w:pPr>
      <w:r>
        <w:rPr>
          <w:b/>
          <w:u w:val="single"/>
        </w:rPr>
        <w:t>Contacts</w:t>
      </w:r>
      <w:r>
        <w:rPr>
          <w:b/>
        </w:rPr>
        <w:t xml:space="preserve"> : </w:t>
      </w:r>
    </w:p>
    <w:p w:rsidR="00412F14" w:rsidRDefault="005770C2">
      <w:pPr>
        <w:pStyle w:val="normal0"/>
        <w:rPr>
          <w:b/>
        </w:rPr>
      </w:pPr>
      <w:r>
        <w:rPr>
          <w:b/>
        </w:rPr>
        <w:t>Adresse mail :</w:t>
      </w:r>
      <w:r>
        <w:rPr>
          <w:b/>
          <w:u w:val="single"/>
        </w:rPr>
        <w:t xml:space="preserve"> </w:t>
      </w:r>
      <w:hyperlink r:id="rId14">
        <w:r>
          <w:rPr>
            <w:b/>
            <w:color w:val="1155CC"/>
            <w:u w:val="single"/>
          </w:rPr>
          <w:t>autoecoledelamairie@laposte.net</w:t>
        </w:r>
      </w:hyperlink>
    </w:p>
    <w:p w:rsidR="00412F14" w:rsidRDefault="005770C2">
      <w:pPr>
        <w:pStyle w:val="normal0"/>
        <w:rPr>
          <w:b/>
        </w:rPr>
      </w:pPr>
      <w:r>
        <w:rPr>
          <w:b/>
        </w:rPr>
        <w:t>Téléphone : 0760244479</w:t>
      </w:r>
    </w:p>
    <w:p w:rsidR="00412F14" w:rsidRDefault="005770C2">
      <w:pPr>
        <w:pStyle w:val="normal0"/>
        <w:rPr>
          <w:b/>
        </w:rPr>
      </w:pPr>
      <w:r>
        <w:rPr>
          <w:b/>
        </w:rPr>
        <w:t>contact : Mme Demmouche</w:t>
      </w:r>
    </w:p>
    <w:p w:rsidR="00412F14" w:rsidRDefault="00412F14">
      <w:pPr>
        <w:pStyle w:val="normal0"/>
        <w:rPr>
          <w:b/>
        </w:rPr>
      </w:pPr>
    </w:p>
    <w:p w:rsidR="00412F14" w:rsidRDefault="005770C2">
      <w:pPr>
        <w:pStyle w:val="normal0"/>
        <w:rPr>
          <w:b/>
        </w:rPr>
      </w:pPr>
      <w:r>
        <w:rPr>
          <w:b/>
          <w:highlight w:val="yellow"/>
          <w:u w:val="single"/>
        </w:rPr>
        <w:t>Méthodes mobilisées</w:t>
      </w:r>
      <w:r>
        <w:rPr>
          <w:b/>
        </w:rPr>
        <w:t xml:space="preserve"> : </w:t>
      </w:r>
    </w:p>
    <w:p w:rsidR="00412F14" w:rsidRDefault="005770C2">
      <w:pPr>
        <w:pStyle w:val="normal0"/>
        <w:rPr>
          <w:b/>
        </w:rPr>
      </w:pPr>
      <w:r>
        <w:rPr>
          <w:b/>
        </w:rPr>
        <w:t>Théorie :</w:t>
      </w:r>
    </w:p>
    <w:p w:rsidR="00412F14" w:rsidRDefault="005770C2">
      <w:pPr>
        <w:pStyle w:val="normal0"/>
        <w:rPr>
          <w:b/>
        </w:rPr>
      </w:pPr>
      <w:r>
        <w:rPr>
          <w:b/>
        </w:rPr>
        <w:t>En salle, avec l'enseignant de la conduite.</w:t>
      </w:r>
    </w:p>
    <w:p w:rsidR="00412F14" w:rsidRDefault="005770C2">
      <w:pPr>
        <w:pStyle w:val="normal0"/>
        <w:rPr>
          <w:b/>
        </w:rPr>
      </w:pPr>
      <w:r>
        <w:rPr>
          <w:b/>
        </w:rPr>
        <w:t>À distance, par achat de modules.</w:t>
      </w:r>
    </w:p>
    <w:p w:rsidR="00412F14" w:rsidRDefault="005770C2">
      <w:pPr>
        <w:pStyle w:val="normal0"/>
        <w:rPr>
          <w:b/>
        </w:rPr>
      </w:pPr>
      <w:r>
        <w:rPr>
          <w:b/>
        </w:rPr>
        <w:t>Tests en sa</w:t>
      </w:r>
      <w:r>
        <w:rPr>
          <w:b/>
        </w:rPr>
        <w:t xml:space="preserve">lle et à distance. </w:t>
      </w:r>
    </w:p>
    <w:p w:rsidR="00412F14" w:rsidRDefault="00412F14">
      <w:pPr>
        <w:pStyle w:val="normal0"/>
        <w:rPr>
          <w:b/>
        </w:rPr>
      </w:pPr>
    </w:p>
    <w:p w:rsidR="00412F14" w:rsidRDefault="005770C2">
      <w:pPr>
        <w:pStyle w:val="normal0"/>
        <w:rPr>
          <w:b/>
        </w:rPr>
      </w:pPr>
      <w:r>
        <w:rPr>
          <w:b/>
        </w:rPr>
        <w:t>Mise en pratique (conduite) :</w:t>
      </w:r>
    </w:p>
    <w:p w:rsidR="00412F14" w:rsidRDefault="005770C2">
      <w:pPr>
        <w:pStyle w:val="normal0"/>
        <w:rPr>
          <w:b/>
        </w:rPr>
      </w:pPr>
      <w:r>
        <w:rPr>
          <w:b/>
        </w:rPr>
        <w:t xml:space="preserve">En présence, avec enseignant de la conduite, en situation automobile ou en simulateur </w:t>
      </w:r>
    </w:p>
    <w:p w:rsidR="00412F14" w:rsidRDefault="00412F14">
      <w:pPr>
        <w:pStyle w:val="normal0"/>
        <w:rPr>
          <w:b/>
        </w:rPr>
      </w:pPr>
    </w:p>
    <w:p w:rsidR="00412F14" w:rsidRDefault="005770C2">
      <w:pPr>
        <w:pStyle w:val="normal0"/>
        <w:rPr>
          <w:b/>
        </w:rPr>
      </w:pPr>
      <w:r>
        <w:rPr>
          <w:b/>
          <w:highlight w:val="yellow"/>
          <w:u w:val="single"/>
        </w:rPr>
        <w:t>Modalités d’évaluation</w:t>
      </w:r>
      <w:r>
        <w:rPr>
          <w:b/>
        </w:rPr>
        <w:t xml:space="preserve"> :</w:t>
      </w:r>
    </w:p>
    <w:p w:rsidR="00412F14" w:rsidRDefault="005770C2">
      <w:pPr>
        <w:pStyle w:val="normal0"/>
        <w:rPr>
          <w:b/>
        </w:rPr>
      </w:pPr>
      <w:r>
        <w:rPr>
          <w:rFonts w:ascii="Roboto" w:eastAsia="Roboto" w:hAnsi="Roboto" w:cs="Roboto"/>
          <w:b/>
          <w:color w:val="333333"/>
          <w:sz w:val="23"/>
          <w:szCs w:val="23"/>
          <w:highlight w:val="white"/>
        </w:rPr>
        <w:t>L'évaluation de départ</w:t>
      </w:r>
    </w:p>
    <w:p w:rsidR="00412F14" w:rsidRDefault="005770C2">
      <w:pPr>
        <w:pStyle w:val="normal0"/>
        <w:rPr>
          <w:b/>
        </w:rPr>
      </w:pPr>
      <w:r>
        <w:rPr>
          <w:rFonts w:ascii="Roboto" w:eastAsia="Roboto" w:hAnsi="Roboto" w:cs="Roboto"/>
          <w:b/>
          <w:color w:val="333333"/>
          <w:sz w:val="23"/>
          <w:szCs w:val="23"/>
          <w:highlight w:val="white"/>
        </w:rPr>
        <w:t>En application de l'</w:t>
      </w:r>
      <w:hyperlink r:id="rId15">
        <w:r>
          <w:rPr>
            <w:rFonts w:ascii="Roboto" w:eastAsia="Roboto" w:hAnsi="Roboto" w:cs="Roboto"/>
            <w:b/>
            <w:color w:val="FA5A1E"/>
            <w:sz w:val="23"/>
            <w:szCs w:val="23"/>
            <w:highlight w:val="white"/>
            <w:u w:val="single"/>
          </w:rPr>
          <w:t>article L. 213-2 du Code de la route</w:t>
        </w:r>
      </w:hyperlink>
      <w:r>
        <w:rPr>
          <w:rFonts w:ascii="Roboto" w:eastAsia="Roboto" w:hAnsi="Roboto" w:cs="Roboto"/>
          <w:b/>
          <w:color w:val="333333"/>
          <w:sz w:val="23"/>
          <w:szCs w:val="23"/>
          <w:highlight w:val="white"/>
        </w:rPr>
        <w:t>, le contrat entre le candidat et l'auto-école est conclu après</w:t>
      </w:r>
      <w:r>
        <w:rPr>
          <w:rFonts w:ascii="Roboto" w:eastAsia="Roboto" w:hAnsi="Roboto" w:cs="Roboto"/>
          <w:b/>
          <w:color w:val="333333"/>
          <w:sz w:val="23"/>
          <w:szCs w:val="23"/>
          <w:highlight w:val="white"/>
        </w:rPr>
        <w:t xml:space="preserve"> une évaluation préalable du candidat dans le véhicule ou dans les locaux de l'école de conduite, afin de déterminer le nombre prévisionnel d'heures de formation pratique et/ou théorique à la conduite nécessaires.</w:t>
      </w:r>
    </w:p>
    <w:p w:rsidR="00412F14" w:rsidRDefault="005770C2">
      <w:pPr>
        <w:pStyle w:val="normal0"/>
        <w:rPr>
          <w:b/>
        </w:rPr>
      </w:pPr>
      <w:r>
        <w:rPr>
          <w:b/>
        </w:rPr>
        <w:t>------------------------------------------</w:t>
      </w:r>
      <w:r>
        <w:rPr>
          <w:b/>
        </w:rPr>
        <w:t>----------------------------------------</w:t>
      </w:r>
    </w:p>
    <w:p w:rsidR="00412F14" w:rsidRDefault="005770C2">
      <w:pPr>
        <w:pStyle w:val="normal0"/>
        <w:rPr>
          <w:b/>
          <w:highlight w:val="cyan"/>
        </w:rPr>
      </w:pPr>
      <w:r>
        <w:rPr>
          <w:b/>
          <w:highlight w:val="cyan"/>
        </w:rPr>
        <w:t>Résultats obtenus au 10 mars 2022</w:t>
      </w:r>
    </w:p>
    <w:p w:rsidR="00412F14" w:rsidRDefault="00412F14">
      <w:pPr>
        <w:pStyle w:val="normal0"/>
        <w:rPr>
          <w:b/>
        </w:rPr>
      </w:pPr>
    </w:p>
    <w:p w:rsidR="00412F14" w:rsidRDefault="005770C2">
      <w:pPr>
        <w:pStyle w:val="normal0"/>
        <w:rPr>
          <w:b/>
        </w:rPr>
      </w:pPr>
      <w:r>
        <w:rPr>
          <w:b/>
          <w:noProof/>
          <w:lang w:val="fr-FR"/>
        </w:rPr>
        <w:drawing>
          <wp:inline distT="114300" distB="114300" distL="114300" distR="114300">
            <wp:extent cx="3048000" cy="1095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048000" cy="1095375"/>
                    </a:xfrm>
                    <a:prstGeom prst="rect">
                      <a:avLst/>
                    </a:prstGeom>
                    <a:ln/>
                  </pic:spPr>
                </pic:pic>
              </a:graphicData>
            </a:graphic>
          </wp:inline>
        </w:drawing>
      </w:r>
    </w:p>
    <w:p w:rsidR="00412F14" w:rsidRDefault="00412F14">
      <w:pPr>
        <w:pStyle w:val="normal0"/>
        <w:rPr>
          <w:b/>
        </w:rPr>
      </w:pPr>
    </w:p>
    <w:p w:rsidR="00412F14" w:rsidRDefault="00412F14">
      <w:pPr>
        <w:pStyle w:val="normal0"/>
        <w:rPr>
          <w:shd w:val="clear" w:color="auto" w:fill="FF9900"/>
        </w:rPr>
      </w:pPr>
      <w:hyperlink r:id="rId17">
        <w:r w:rsidR="005770C2">
          <w:rPr>
            <w:color w:val="1155CC"/>
            <w:u w:val="single"/>
          </w:rPr>
          <w:t>https://www.vroomvroom.fr/auto-ecoles/val-de-marne/orly/auto-ecole-de-la-mairie</w:t>
        </w:r>
      </w:hyperlink>
    </w:p>
    <w:sectPr w:rsidR="00412F14" w:rsidSect="00412F14">
      <w:headerReference w:type="default" r:id="rId18"/>
      <w:headerReference w:type="first" r:id="rId19"/>
      <w:footerReference w:type="first" r:id="rId20"/>
      <w:pgSz w:w="11909" w:h="1683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0C2" w:rsidRDefault="005770C2" w:rsidP="00412F14">
      <w:pPr>
        <w:spacing w:line="240" w:lineRule="auto"/>
      </w:pPr>
      <w:r>
        <w:separator/>
      </w:r>
    </w:p>
  </w:endnote>
  <w:endnote w:type="continuationSeparator" w:id="1">
    <w:p w:rsidR="005770C2" w:rsidRDefault="005770C2" w:rsidP="00412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14" w:rsidRDefault="00412F1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0C2" w:rsidRDefault="005770C2" w:rsidP="00412F14">
      <w:pPr>
        <w:spacing w:line="240" w:lineRule="auto"/>
      </w:pPr>
      <w:r>
        <w:separator/>
      </w:r>
    </w:p>
  </w:footnote>
  <w:footnote w:type="continuationSeparator" w:id="1">
    <w:p w:rsidR="005770C2" w:rsidRDefault="005770C2" w:rsidP="00412F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14" w:rsidRDefault="00412F14">
    <w:pPr>
      <w:pStyle w:val="normal0"/>
      <w:jc w:val="center"/>
      <w:rPr>
        <w:b/>
      </w:rPr>
    </w:pPr>
  </w:p>
  <w:p w:rsidR="00412F14" w:rsidRDefault="00412F14">
    <w:pPr>
      <w:pStyle w:val="normal0"/>
      <w:jc w:val="center"/>
      <w:rPr>
        <w:b/>
      </w:rPr>
    </w:pPr>
  </w:p>
  <w:p w:rsidR="00412F14" w:rsidRDefault="00412F14">
    <w:pPr>
      <w:pStyle w:val="normal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14" w:rsidRDefault="005770C2">
    <w:pPr>
      <w:pStyle w:val="normal0"/>
      <w:jc w:val="center"/>
      <w:rPr>
        <w:b/>
      </w:rPr>
    </w:pPr>
    <w:r>
      <w:rPr>
        <w:b/>
        <w:noProof/>
        <w:lang w:val="fr-FR"/>
      </w:rPr>
      <w:drawing>
        <wp:inline distT="114300" distB="114300" distL="114300" distR="114300">
          <wp:extent cx="2438400" cy="990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8400" cy="990600"/>
                  </a:xfrm>
                  <a:prstGeom prst="rect">
                    <a:avLst/>
                  </a:prstGeom>
                  <a:ln/>
                </pic:spPr>
              </pic:pic>
            </a:graphicData>
          </a:graphic>
        </wp:inline>
      </w:drawing>
    </w:r>
  </w:p>
  <w:p w:rsidR="00412F14" w:rsidRDefault="005770C2">
    <w:pPr>
      <w:pStyle w:val="normal0"/>
      <w:jc w:val="center"/>
      <w:rPr>
        <w:b/>
      </w:rPr>
    </w:pPr>
    <w:r>
      <w:rPr>
        <w:b/>
      </w:rPr>
      <w:t xml:space="preserve">Formation au Permis B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7551B"/>
    <w:multiLevelType w:val="multilevel"/>
    <w:tmpl w:val="CCC085D4"/>
    <w:lvl w:ilvl="0">
      <w:start w:val="1"/>
      <w:numFmt w:val="bullet"/>
      <w:lvlText w:val="●"/>
      <w:lvlJc w:val="left"/>
      <w:pPr>
        <w:ind w:left="720" w:hanging="360"/>
      </w:pPr>
      <w:rPr>
        <w:rFonts w:ascii="Roboto" w:eastAsia="Roboto" w:hAnsi="Roboto" w:cs="Roboto"/>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C3455F"/>
    <w:multiLevelType w:val="multilevel"/>
    <w:tmpl w:val="10A61928"/>
    <w:lvl w:ilvl="0">
      <w:start w:val="1"/>
      <w:numFmt w:val="bullet"/>
      <w:lvlText w:val="●"/>
      <w:lvlJc w:val="left"/>
      <w:pPr>
        <w:ind w:left="720" w:hanging="360"/>
      </w:pPr>
      <w:rPr>
        <w:rFonts w:ascii="Roboto" w:eastAsia="Roboto" w:hAnsi="Roboto" w:cs="Roboto"/>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0"/>
    <w:footnote w:id="1"/>
  </w:footnotePr>
  <w:endnotePr>
    <w:endnote w:id="0"/>
    <w:endnote w:id="1"/>
  </w:endnotePr>
  <w:compat/>
  <w:rsids>
    <w:rsidRoot w:val="00412F14"/>
    <w:rsid w:val="00412F14"/>
    <w:rsid w:val="005770C2"/>
    <w:rsid w:val="009671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412F14"/>
    <w:pPr>
      <w:keepNext/>
      <w:keepLines/>
      <w:spacing w:before="400" w:after="120"/>
      <w:outlineLvl w:val="0"/>
    </w:pPr>
    <w:rPr>
      <w:sz w:val="40"/>
      <w:szCs w:val="40"/>
    </w:rPr>
  </w:style>
  <w:style w:type="paragraph" w:styleId="Titre2">
    <w:name w:val="heading 2"/>
    <w:basedOn w:val="normal0"/>
    <w:next w:val="normal0"/>
    <w:rsid w:val="00412F14"/>
    <w:pPr>
      <w:keepNext/>
      <w:keepLines/>
      <w:spacing w:before="360" w:after="120"/>
      <w:outlineLvl w:val="1"/>
    </w:pPr>
    <w:rPr>
      <w:sz w:val="32"/>
      <w:szCs w:val="32"/>
    </w:rPr>
  </w:style>
  <w:style w:type="paragraph" w:styleId="Titre3">
    <w:name w:val="heading 3"/>
    <w:basedOn w:val="normal0"/>
    <w:next w:val="normal0"/>
    <w:rsid w:val="00412F14"/>
    <w:pPr>
      <w:keepNext/>
      <w:keepLines/>
      <w:spacing w:before="320" w:after="80"/>
      <w:outlineLvl w:val="2"/>
    </w:pPr>
    <w:rPr>
      <w:color w:val="434343"/>
      <w:sz w:val="28"/>
      <w:szCs w:val="28"/>
    </w:rPr>
  </w:style>
  <w:style w:type="paragraph" w:styleId="Titre4">
    <w:name w:val="heading 4"/>
    <w:basedOn w:val="normal0"/>
    <w:next w:val="normal0"/>
    <w:rsid w:val="00412F14"/>
    <w:pPr>
      <w:keepNext/>
      <w:keepLines/>
      <w:spacing w:before="280" w:after="80"/>
      <w:outlineLvl w:val="3"/>
    </w:pPr>
    <w:rPr>
      <w:color w:val="666666"/>
      <w:sz w:val="24"/>
      <w:szCs w:val="24"/>
    </w:rPr>
  </w:style>
  <w:style w:type="paragraph" w:styleId="Titre5">
    <w:name w:val="heading 5"/>
    <w:basedOn w:val="normal0"/>
    <w:next w:val="normal0"/>
    <w:rsid w:val="00412F14"/>
    <w:pPr>
      <w:keepNext/>
      <w:keepLines/>
      <w:spacing w:before="240" w:after="80"/>
      <w:outlineLvl w:val="4"/>
    </w:pPr>
    <w:rPr>
      <w:color w:val="666666"/>
    </w:rPr>
  </w:style>
  <w:style w:type="paragraph" w:styleId="Titre6">
    <w:name w:val="heading 6"/>
    <w:basedOn w:val="normal0"/>
    <w:next w:val="normal0"/>
    <w:rsid w:val="00412F1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rsid w:val="00412F14"/>
  </w:style>
  <w:style w:type="table" w:customStyle="1" w:styleId="TableNormal">
    <w:name w:val="Table Normal"/>
    <w:rsid w:val="00412F14"/>
    <w:tblPr>
      <w:tblCellMar>
        <w:top w:w="0" w:type="dxa"/>
        <w:left w:w="0" w:type="dxa"/>
        <w:bottom w:w="0" w:type="dxa"/>
        <w:right w:w="0" w:type="dxa"/>
      </w:tblCellMar>
    </w:tblPr>
  </w:style>
  <w:style w:type="paragraph" w:styleId="Titre">
    <w:name w:val="Title"/>
    <w:basedOn w:val="normal0"/>
    <w:next w:val="normal0"/>
    <w:rsid w:val="00412F14"/>
    <w:pPr>
      <w:keepNext/>
      <w:keepLines/>
      <w:spacing w:after="60"/>
    </w:pPr>
    <w:rPr>
      <w:sz w:val="52"/>
      <w:szCs w:val="52"/>
    </w:rPr>
  </w:style>
  <w:style w:type="paragraph" w:customStyle="1" w:styleId="normal2">
    <w:name w:val="normal"/>
    <w:rsid w:val="00412F14"/>
  </w:style>
  <w:style w:type="table" w:customStyle="1" w:styleId="TableNormal0">
    <w:name w:val="Table Normal"/>
    <w:rsid w:val="00412F14"/>
    <w:tblPr>
      <w:tblCellMar>
        <w:top w:w="0" w:type="dxa"/>
        <w:left w:w="0" w:type="dxa"/>
        <w:bottom w:w="0" w:type="dxa"/>
        <w:right w:w="0" w:type="dxa"/>
      </w:tblCellMar>
    </w:tblPr>
  </w:style>
  <w:style w:type="paragraph" w:customStyle="1" w:styleId="normal0">
    <w:name w:val="normal"/>
    <w:rsid w:val="00412F14"/>
  </w:style>
  <w:style w:type="table" w:customStyle="1" w:styleId="TableNormal1">
    <w:name w:val="Table Normal"/>
    <w:rsid w:val="00412F14"/>
    <w:tblPr>
      <w:tblCellMar>
        <w:top w:w="0" w:type="dxa"/>
        <w:left w:w="0" w:type="dxa"/>
        <w:bottom w:w="0" w:type="dxa"/>
        <w:right w:w="0" w:type="dxa"/>
      </w:tblCellMar>
    </w:tblPr>
  </w:style>
  <w:style w:type="paragraph" w:styleId="Sous-titre">
    <w:name w:val="Subtitle"/>
    <w:basedOn w:val="normal0"/>
    <w:next w:val="normal0"/>
    <w:rsid w:val="00412F14"/>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671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564534&amp;categorieLien=id" TargetMode="External"/><Relationship Id="rId13" Type="http://schemas.openxmlformats.org/officeDocument/2006/relationships/hyperlink" Target="https://www.vroomvroom.fr/auto-ecoles/val-de-marne/orly/auto-ecole-de-la-mair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roomvroom.fr/auto-ecoles/val-de-marne/orly/auto-ecole-de-la-mairie" TargetMode="External"/><Relationship Id="rId17" Type="http://schemas.openxmlformats.org/officeDocument/2006/relationships/hyperlink" Target="https://www.vroomvroom.fr/auto-ecoles/val-de-marne/orly/auto-ecole-de-la-mairie"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21560658&amp;categorieLien=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228&amp;idArticle=LEGIARTI000006840930&amp;dateTexte=&amp;categorieLien=cid" TargetMode="External"/><Relationship Id="rId10" Type="http://schemas.openxmlformats.org/officeDocument/2006/relationships/hyperlink" Target="https://www.legifrance.gouv.fr/codes/section_lc/LEGITEXT000006074228/LEGISCTA00000615955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france.gouv.fr/jorf/id/JORFTEXT000041963999" TargetMode="External"/><Relationship Id="rId14" Type="http://schemas.openxmlformats.org/officeDocument/2006/relationships/hyperlink" Target="mailto:autoecoledelamairie@laposte.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8s9YJP6MMc3buRj/gs6p0jQQkg==">AMUW2mXdnx0uJh1YmyV1sq39RusnwFiU5pqU+p5MeqMj+uHIZJ1Q8pNW+19GFMW7iEgaUMokRnj7jLmDXm3WoDUDOBC0uofzWWEjSkPxtxnfE5+w167QmHY=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3724</Characters>
  <Application>Microsoft Office Word</Application>
  <DocSecurity>0</DocSecurity>
  <Lines>31</Lines>
  <Paragraphs>8</Paragraphs>
  <ScaleCrop>false</ScaleCrop>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2022-03-21T11:13:00Z</dcterms:created>
  <dcterms:modified xsi:type="dcterms:W3CDTF">2022-03-21T11:13:00Z</dcterms:modified>
</cp:coreProperties>
</file>