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FEF8" w14:textId="71578D6F" w:rsidR="00FE288C" w:rsidRPr="00A301F6" w:rsidRDefault="00F02136" w:rsidP="009E6B56">
      <w:pPr>
        <w:jc w:val="both"/>
        <w:rPr>
          <w:rFonts w:cstheme="minorHAnsi"/>
          <w:sz w:val="28"/>
          <w:szCs w:val="28"/>
        </w:rPr>
      </w:pPr>
      <w:r w:rsidRPr="00A301F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1D04DF" wp14:editId="3A90695D">
            <wp:simplePos x="0" y="0"/>
            <wp:positionH relativeFrom="column">
              <wp:posOffset>4080510</wp:posOffset>
            </wp:positionH>
            <wp:positionV relativeFrom="paragraph">
              <wp:posOffset>-270510</wp:posOffset>
            </wp:positionV>
            <wp:extent cx="1231958" cy="982980"/>
            <wp:effectExtent l="0" t="0" r="635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58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19" w:rsidRPr="00A301F6">
        <w:rPr>
          <w:rFonts w:cstheme="minorHAnsi"/>
          <w:sz w:val="28"/>
          <w:szCs w:val="28"/>
        </w:rPr>
        <w:t>AUTO ECOLE LES MARAIS</w:t>
      </w:r>
    </w:p>
    <w:p w14:paraId="716B7949" w14:textId="354483D3" w:rsidR="00FE288C" w:rsidRPr="00A301F6" w:rsidRDefault="00F02136" w:rsidP="009E6B56">
      <w:pPr>
        <w:jc w:val="both"/>
        <w:rPr>
          <w:rFonts w:cstheme="minorHAnsi"/>
          <w:sz w:val="28"/>
          <w:szCs w:val="28"/>
        </w:rPr>
      </w:pPr>
      <w:r w:rsidRPr="00A301F6">
        <w:rPr>
          <w:rFonts w:cstheme="minorHAnsi"/>
          <w:sz w:val="28"/>
          <w:szCs w:val="28"/>
        </w:rPr>
        <w:t>51 Avenue Albert Thomas</w:t>
      </w:r>
      <w:r w:rsidR="00FE4A19" w:rsidRPr="00A301F6">
        <w:rPr>
          <w:rFonts w:cstheme="minorHAnsi"/>
          <w:sz w:val="28"/>
          <w:szCs w:val="28"/>
        </w:rPr>
        <w:tab/>
      </w:r>
      <w:r w:rsidR="00FE4A19" w:rsidRPr="00A301F6">
        <w:rPr>
          <w:rFonts w:cstheme="minorHAnsi"/>
          <w:sz w:val="28"/>
          <w:szCs w:val="28"/>
        </w:rPr>
        <w:tab/>
      </w:r>
      <w:r w:rsidR="00FE4A19" w:rsidRPr="00A301F6">
        <w:rPr>
          <w:rFonts w:cstheme="minorHAnsi"/>
          <w:sz w:val="28"/>
          <w:szCs w:val="28"/>
        </w:rPr>
        <w:tab/>
      </w:r>
      <w:r w:rsidR="00FE4A19" w:rsidRPr="00A301F6">
        <w:rPr>
          <w:rFonts w:cstheme="minorHAnsi"/>
          <w:sz w:val="28"/>
          <w:szCs w:val="28"/>
        </w:rPr>
        <w:tab/>
      </w:r>
      <w:r w:rsidR="00FE4A19" w:rsidRPr="00A301F6">
        <w:rPr>
          <w:rFonts w:cstheme="minorHAnsi"/>
          <w:sz w:val="28"/>
          <w:szCs w:val="28"/>
        </w:rPr>
        <w:tab/>
      </w:r>
      <w:r w:rsidR="00FE4A19" w:rsidRPr="00A301F6">
        <w:rPr>
          <w:rFonts w:cstheme="minorHAnsi"/>
          <w:sz w:val="28"/>
          <w:szCs w:val="28"/>
        </w:rPr>
        <w:tab/>
      </w:r>
      <w:r w:rsidR="00FE4A19" w:rsidRPr="00A301F6">
        <w:rPr>
          <w:rFonts w:cstheme="minorHAnsi"/>
          <w:sz w:val="28"/>
          <w:szCs w:val="28"/>
        </w:rPr>
        <w:tab/>
      </w:r>
      <w:r w:rsidR="00FE4A19" w:rsidRPr="00A301F6">
        <w:rPr>
          <w:rFonts w:cstheme="minorHAnsi"/>
          <w:sz w:val="28"/>
          <w:szCs w:val="28"/>
        </w:rPr>
        <w:tab/>
      </w:r>
    </w:p>
    <w:p w14:paraId="4318D5D6" w14:textId="47A3C8B4" w:rsidR="00FE288C" w:rsidRPr="00A301F6" w:rsidRDefault="00F02136" w:rsidP="009E6B56">
      <w:pPr>
        <w:jc w:val="both"/>
        <w:rPr>
          <w:rFonts w:cstheme="minorHAnsi"/>
          <w:sz w:val="28"/>
          <w:szCs w:val="28"/>
        </w:rPr>
      </w:pPr>
      <w:r w:rsidRPr="00A301F6">
        <w:rPr>
          <w:rFonts w:cstheme="minorHAnsi"/>
          <w:sz w:val="28"/>
          <w:szCs w:val="28"/>
        </w:rPr>
        <w:t>03100 Montluçon</w:t>
      </w:r>
    </w:p>
    <w:p w14:paraId="2AD0575F" w14:textId="3C4E01CB" w:rsidR="00FE288C" w:rsidRPr="00A301F6" w:rsidRDefault="00FE288C" w:rsidP="009E6B56">
      <w:pPr>
        <w:jc w:val="both"/>
        <w:rPr>
          <w:rFonts w:cstheme="minorHAnsi"/>
          <w:sz w:val="28"/>
          <w:szCs w:val="28"/>
        </w:rPr>
      </w:pPr>
    </w:p>
    <w:p w14:paraId="17A79194" w14:textId="77777777" w:rsidR="00FE4A19" w:rsidRPr="00A301F6" w:rsidRDefault="00FE4A19" w:rsidP="009E6B56">
      <w:pPr>
        <w:jc w:val="both"/>
        <w:rPr>
          <w:rFonts w:cstheme="minorHAnsi"/>
          <w:sz w:val="28"/>
          <w:szCs w:val="28"/>
        </w:rPr>
      </w:pPr>
    </w:p>
    <w:p w14:paraId="5DCF3FB5" w14:textId="431E14F5" w:rsidR="00865111" w:rsidRPr="00A301F6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</w:rPr>
      </w:pPr>
      <w:r w:rsidRPr="00A301F6">
        <w:rPr>
          <w:rFonts w:cstheme="minorHAnsi"/>
          <w:b/>
          <w:sz w:val="28"/>
          <w:szCs w:val="28"/>
        </w:rPr>
        <w:t>PA</w:t>
      </w:r>
      <w:r w:rsidR="008711A6" w:rsidRPr="00A301F6">
        <w:rPr>
          <w:rFonts w:cstheme="minorHAnsi"/>
          <w:b/>
          <w:sz w:val="28"/>
          <w:szCs w:val="28"/>
        </w:rPr>
        <w:t>R</w:t>
      </w:r>
      <w:r w:rsidRPr="00A301F6">
        <w:rPr>
          <w:rFonts w:cstheme="minorHAnsi"/>
          <w:b/>
          <w:sz w:val="28"/>
          <w:szCs w:val="28"/>
        </w:rPr>
        <w:t>COURS DE FORMATION</w:t>
      </w:r>
      <w:r w:rsidR="00AF2CB0" w:rsidRPr="00A301F6">
        <w:rPr>
          <w:rFonts w:cstheme="minorHAnsi"/>
          <w:b/>
          <w:sz w:val="28"/>
          <w:szCs w:val="28"/>
        </w:rPr>
        <w:t xml:space="preserve"> CATÉGORIE </w:t>
      </w:r>
      <w:r w:rsidR="00FE4A19" w:rsidRPr="00A301F6">
        <w:rPr>
          <w:rFonts w:cstheme="minorHAnsi"/>
          <w:b/>
          <w:sz w:val="28"/>
          <w:szCs w:val="28"/>
        </w:rPr>
        <w:t>B</w:t>
      </w:r>
    </w:p>
    <w:p w14:paraId="72CBEC7A" w14:textId="77777777" w:rsidR="00FE288C" w:rsidRPr="00A301F6" w:rsidRDefault="00FE288C" w:rsidP="009E6B56">
      <w:pPr>
        <w:jc w:val="both"/>
        <w:rPr>
          <w:rFonts w:cstheme="minorHAnsi"/>
          <w:sz w:val="28"/>
          <w:szCs w:val="28"/>
        </w:rPr>
      </w:pPr>
    </w:p>
    <w:p w14:paraId="143BE97A" w14:textId="77777777" w:rsidR="00FE288C" w:rsidRPr="00A301F6" w:rsidRDefault="00FE288C" w:rsidP="009E6B56">
      <w:pPr>
        <w:jc w:val="both"/>
        <w:rPr>
          <w:rFonts w:cstheme="minorHAnsi"/>
          <w:sz w:val="28"/>
          <w:szCs w:val="28"/>
        </w:rPr>
      </w:pPr>
    </w:p>
    <w:p w14:paraId="5978A930" w14:textId="77777777" w:rsidR="0015684D" w:rsidRPr="00A301F6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  <w:sz w:val="28"/>
          <w:szCs w:val="28"/>
        </w:rPr>
      </w:pPr>
      <w:r w:rsidRPr="00A301F6">
        <w:rPr>
          <w:rFonts w:asciiTheme="minorHAnsi" w:hAnsiTheme="minorHAnsi" w:cstheme="minorHAnsi"/>
          <w:sz w:val="28"/>
          <w:szCs w:val="28"/>
        </w:rPr>
        <w:t xml:space="preserve">Apprendre à conduire est une démarche </w:t>
      </w:r>
      <w:r w:rsidR="00EF7251" w:rsidRPr="00A301F6">
        <w:rPr>
          <w:rFonts w:asciiTheme="minorHAnsi" w:hAnsiTheme="minorHAnsi" w:cstheme="minorHAnsi"/>
          <w:sz w:val="28"/>
          <w:szCs w:val="28"/>
        </w:rPr>
        <w:t>éducative exigeante qui</w:t>
      </w:r>
      <w:r w:rsidRPr="00A301F6">
        <w:rPr>
          <w:rFonts w:asciiTheme="minorHAnsi" w:hAnsiTheme="minorHAnsi" w:cstheme="minorHAnsi"/>
          <w:sz w:val="28"/>
          <w:szCs w:val="28"/>
        </w:rPr>
        <w:t xml:space="preserve"> demande à l'élève de la concentration, de</w:t>
      </w:r>
      <w:r w:rsidR="00EF7251" w:rsidRPr="00A301F6">
        <w:rPr>
          <w:rFonts w:asciiTheme="minorHAnsi" w:hAnsiTheme="minorHAnsi" w:cstheme="minorHAnsi"/>
          <w:sz w:val="28"/>
          <w:szCs w:val="28"/>
        </w:rPr>
        <w:t xml:space="preserve"> l’assiduité et</w:t>
      </w:r>
      <w:r w:rsidRPr="00A301F6">
        <w:rPr>
          <w:rFonts w:asciiTheme="minorHAnsi" w:hAnsiTheme="minorHAnsi" w:cstheme="minorHAnsi"/>
          <w:sz w:val="28"/>
          <w:szCs w:val="28"/>
        </w:rPr>
        <w:t xml:space="preserve"> de la motivation.</w:t>
      </w:r>
    </w:p>
    <w:p w14:paraId="04FF754D" w14:textId="77777777" w:rsidR="0015684D" w:rsidRPr="00A301F6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  <w:sz w:val="28"/>
          <w:szCs w:val="28"/>
        </w:rPr>
      </w:pPr>
      <w:r w:rsidRPr="00A301F6">
        <w:rPr>
          <w:rFonts w:asciiTheme="minorHAnsi" w:hAnsiTheme="minorHAnsi" w:cstheme="minorHAnsi"/>
          <w:sz w:val="28"/>
          <w:szCs w:val="28"/>
        </w:rPr>
        <w:t>Le parcours qui vous est proposé vous permettra de progresser dans votre formation pour vous amener en situation de réussite aux examens du permis de conduire.</w:t>
      </w:r>
    </w:p>
    <w:p w14:paraId="5743BCCD" w14:textId="2CA5207C" w:rsidR="0015684D" w:rsidRPr="00A301F6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  <w:sz w:val="28"/>
          <w:szCs w:val="28"/>
        </w:rPr>
      </w:pPr>
      <w:r w:rsidRPr="00A301F6">
        <w:rPr>
          <w:rFonts w:asciiTheme="minorHAnsi" w:hAnsiTheme="minorHAnsi" w:cstheme="minorHAnsi"/>
          <w:sz w:val="28"/>
          <w:szCs w:val="28"/>
        </w:rPr>
        <w:t>En signant le contrat pour cette formation</w:t>
      </w:r>
      <w:r w:rsidR="0015684D" w:rsidRPr="00A301F6">
        <w:rPr>
          <w:rFonts w:asciiTheme="minorHAnsi" w:hAnsiTheme="minorHAnsi" w:cstheme="minorHAnsi"/>
          <w:sz w:val="28"/>
          <w:szCs w:val="28"/>
        </w:rPr>
        <w:t xml:space="preserve"> à la conduite </w:t>
      </w:r>
      <w:r w:rsidRPr="00A301F6">
        <w:rPr>
          <w:rFonts w:asciiTheme="minorHAnsi" w:hAnsiTheme="minorHAnsi" w:cstheme="minorHAnsi"/>
          <w:sz w:val="28"/>
          <w:szCs w:val="28"/>
        </w:rPr>
        <w:t xml:space="preserve">et </w:t>
      </w:r>
      <w:r w:rsidR="0015684D" w:rsidRPr="00A301F6">
        <w:rPr>
          <w:rFonts w:asciiTheme="minorHAnsi" w:hAnsiTheme="minorHAnsi" w:cstheme="minorHAnsi"/>
          <w:sz w:val="28"/>
          <w:szCs w:val="28"/>
        </w:rPr>
        <w:t xml:space="preserve">à la sécurité </w:t>
      </w:r>
      <w:r w:rsidRPr="00A301F6">
        <w:rPr>
          <w:rFonts w:asciiTheme="minorHAnsi" w:hAnsiTheme="minorHAnsi" w:cstheme="minorHAnsi"/>
          <w:sz w:val="28"/>
          <w:szCs w:val="28"/>
        </w:rPr>
        <w:t>routière</w:t>
      </w:r>
      <w:r w:rsidR="0015684D" w:rsidRPr="00A301F6">
        <w:rPr>
          <w:rFonts w:asciiTheme="minorHAnsi" w:hAnsiTheme="minorHAnsi" w:cstheme="minorHAnsi"/>
          <w:sz w:val="28"/>
          <w:szCs w:val="28"/>
        </w:rPr>
        <w:t xml:space="preserve">, vous vous engagez à suivre obligatoirement </w:t>
      </w:r>
      <w:r w:rsidR="00FE4A19" w:rsidRPr="00A301F6">
        <w:rPr>
          <w:rFonts w:asciiTheme="minorHAnsi" w:hAnsiTheme="minorHAnsi" w:cstheme="minorHAnsi"/>
          <w:sz w:val="28"/>
          <w:szCs w:val="28"/>
        </w:rPr>
        <w:t>le parcours</w:t>
      </w:r>
      <w:r w:rsidR="0015684D" w:rsidRPr="00A301F6">
        <w:rPr>
          <w:rFonts w:asciiTheme="minorHAnsi" w:hAnsiTheme="minorHAnsi" w:cstheme="minorHAnsi"/>
          <w:sz w:val="28"/>
          <w:szCs w:val="28"/>
        </w:rPr>
        <w:t xml:space="preserve"> </w:t>
      </w:r>
      <w:r w:rsidRPr="00A301F6">
        <w:rPr>
          <w:rFonts w:asciiTheme="minorHAnsi" w:hAnsiTheme="minorHAnsi" w:cstheme="minorHAnsi"/>
          <w:sz w:val="28"/>
          <w:szCs w:val="28"/>
        </w:rPr>
        <w:t xml:space="preserve">de formation </w:t>
      </w:r>
      <w:r w:rsidR="0015684D" w:rsidRPr="00A301F6">
        <w:rPr>
          <w:rFonts w:asciiTheme="minorHAnsi" w:hAnsiTheme="minorHAnsi" w:cstheme="minorHAnsi"/>
          <w:sz w:val="28"/>
          <w:szCs w:val="28"/>
        </w:rPr>
        <w:t>:</w:t>
      </w:r>
    </w:p>
    <w:p w14:paraId="5CAED64B" w14:textId="77777777" w:rsidR="0015684D" w:rsidRPr="00A301F6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</w:p>
    <w:p w14:paraId="3A5FE293" w14:textId="77777777" w:rsidR="0015684D" w:rsidRPr="00A301F6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A301F6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Parcours théorique</w:t>
      </w:r>
    </w:p>
    <w:p w14:paraId="0B83E764" w14:textId="29529FBA" w:rsidR="0015684D" w:rsidRPr="00A301F6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  <w:sz w:val="28"/>
          <w:szCs w:val="28"/>
        </w:rPr>
      </w:pPr>
      <w:r w:rsidRPr="00A301F6">
        <w:rPr>
          <w:rFonts w:asciiTheme="minorHAnsi" w:hAnsiTheme="minorHAnsi" w:cstheme="minorHAnsi"/>
          <w:sz w:val="28"/>
          <w:szCs w:val="28"/>
        </w:rPr>
        <w:t xml:space="preserve">La formation théorique </w:t>
      </w:r>
      <w:r w:rsidR="00EF7251" w:rsidRPr="00A301F6">
        <w:rPr>
          <w:rFonts w:asciiTheme="minorHAnsi" w:hAnsiTheme="minorHAnsi" w:cstheme="minorHAnsi"/>
          <w:sz w:val="28"/>
          <w:szCs w:val="28"/>
        </w:rPr>
        <w:t>portant</w:t>
      </w:r>
      <w:r w:rsidRPr="00A301F6">
        <w:rPr>
          <w:rFonts w:asciiTheme="minorHAnsi" w:hAnsiTheme="minorHAnsi" w:cstheme="minorHAnsi"/>
          <w:sz w:val="28"/>
          <w:szCs w:val="28"/>
        </w:rPr>
        <w:t xml:space="preserve"> sur des questions</w:t>
      </w:r>
      <w:r w:rsidR="00FE4A19" w:rsidRPr="00A301F6">
        <w:rPr>
          <w:rFonts w:asciiTheme="minorHAnsi" w:hAnsiTheme="minorHAnsi" w:cstheme="minorHAnsi"/>
          <w:sz w:val="28"/>
          <w:szCs w:val="28"/>
        </w:rPr>
        <w:t xml:space="preserve"> « d’entraînement</w:t>
      </w:r>
      <w:r w:rsidRPr="00A301F6">
        <w:rPr>
          <w:rFonts w:asciiTheme="minorHAnsi" w:hAnsiTheme="minorHAnsi" w:cstheme="minorHAnsi"/>
          <w:sz w:val="28"/>
          <w:szCs w:val="28"/>
        </w:rPr>
        <w:t xml:space="preserve"> au code » pourra être suivi</w:t>
      </w:r>
      <w:r w:rsidR="00EF7251" w:rsidRPr="00A301F6">
        <w:rPr>
          <w:rFonts w:asciiTheme="minorHAnsi" w:hAnsiTheme="minorHAnsi" w:cstheme="minorHAnsi"/>
          <w:sz w:val="28"/>
          <w:szCs w:val="28"/>
        </w:rPr>
        <w:t>e</w:t>
      </w:r>
      <w:r w:rsidRPr="00A301F6">
        <w:rPr>
          <w:rFonts w:asciiTheme="minorHAnsi" w:hAnsiTheme="minorHAnsi" w:cstheme="minorHAnsi"/>
          <w:sz w:val="28"/>
          <w:szCs w:val="28"/>
        </w:rPr>
        <w:t xml:space="preserve"> à votre rythme</w:t>
      </w:r>
      <w:r w:rsidR="00EF7251" w:rsidRPr="00A301F6">
        <w:rPr>
          <w:rFonts w:asciiTheme="minorHAnsi" w:hAnsiTheme="minorHAnsi" w:cstheme="minorHAnsi"/>
          <w:sz w:val="28"/>
          <w:szCs w:val="28"/>
        </w:rPr>
        <w:t>,</w:t>
      </w:r>
      <w:r w:rsidRPr="00A301F6">
        <w:rPr>
          <w:rFonts w:asciiTheme="minorHAnsi" w:hAnsiTheme="minorHAnsi" w:cstheme="minorHAnsi"/>
          <w:sz w:val="28"/>
          <w:szCs w:val="28"/>
        </w:rPr>
        <w:t xml:space="preserve"> soit dans les locaux de l’école de conduite avec un support média  Box avec un enseignant </w:t>
      </w:r>
      <w:r w:rsidR="00FE4A19" w:rsidRPr="00A301F6">
        <w:rPr>
          <w:rFonts w:asciiTheme="minorHAnsi" w:hAnsiTheme="minorHAnsi" w:cstheme="minorHAnsi"/>
          <w:sz w:val="28"/>
          <w:szCs w:val="28"/>
        </w:rPr>
        <w:t xml:space="preserve">de la conduite </w:t>
      </w:r>
      <w:r w:rsidRPr="00A301F6">
        <w:rPr>
          <w:rFonts w:asciiTheme="minorHAnsi" w:hAnsiTheme="minorHAnsi" w:cstheme="minorHAnsi"/>
          <w:sz w:val="28"/>
          <w:szCs w:val="28"/>
        </w:rPr>
        <w:t>ou via Internet.</w:t>
      </w:r>
    </w:p>
    <w:p w14:paraId="5E508D77" w14:textId="77777777" w:rsidR="0015684D" w:rsidRPr="00A301F6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  <w:sz w:val="28"/>
          <w:szCs w:val="28"/>
        </w:rPr>
      </w:pPr>
      <w:r w:rsidRPr="00A301F6">
        <w:rPr>
          <w:rFonts w:asciiTheme="minorHAnsi" w:hAnsiTheme="minorHAnsi" w:cstheme="minorHAnsi"/>
          <w:sz w:val="28"/>
          <w:szCs w:val="28"/>
        </w:rPr>
        <w:t>La formation portant sur des thématiques spécifiques se déroule collectivement, dans les locaux de l’école de conduite, et est dispensée en présence d’un enseigna</w:t>
      </w:r>
      <w:r w:rsidR="00495216" w:rsidRPr="00A301F6">
        <w:rPr>
          <w:rFonts w:asciiTheme="minorHAnsi" w:hAnsiTheme="minorHAnsi" w:cstheme="minorHAnsi"/>
          <w:sz w:val="28"/>
          <w:szCs w:val="28"/>
        </w:rPr>
        <w:t>nt de la conduite et de la sécurité routière titulaire d’une autorisation d’enseigner en cours de validité.</w:t>
      </w:r>
    </w:p>
    <w:p w14:paraId="534FF987" w14:textId="77777777" w:rsidR="00495216" w:rsidRPr="00A301F6" w:rsidRDefault="00AD4B8F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sz w:val="28"/>
          <w:szCs w:val="28"/>
        </w:rPr>
      </w:pPr>
      <w:r w:rsidRPr="00A301F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E248E14" w14:textId="77777777" w:rsidR="00495216" w:rsidRPr="00A301F6" w:rsidRDefault="0049521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  <w:sz w:val="28"/>
          <w:szCs w:val="28"/>
        </w:rPr>
      </w:pPr>
      <w:r w:rsidRPr="00A301F6">
        <w:rPr>
          <w:rFonts w:asciiTheme="minorHAnsi" w:hAnsiTheme="minorHAnsi" w:cstheme="minorHAnsi"/>
          <w:sz w:val="28"/>
          <w:szCs w:val="28"/>
        </w:rPr>
        <w:t>En fonction de votre emploi du temps, vous venez au cours à votre rythme. Pensez à vérifier les jours, les horaires et les thématiques sur le tableau d’affichage.</w:t>
      </w:r>
    </w:p>
    <w:p w14:paraId="1B6B6D89" w14:textId="784E3D2C" w:rsidR="00495216" w:rsidRPr="00A301F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sz w:val="28"/>
          <w:szCs w:val="28"/>
        </w:rPr>
      </w:pPr>
    </w:p>
    <w:p w14:paraId="6C8DCBF9" w14:textId="16D70D90" w:rsidR="00D46D0E" w:rsidRDefault="00D46D0E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53301BC3" w14:textId="77A5E87F" w:rsidR="00D46D0E" w:rsidRDefault="00D46D0E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32D5361E" w14:textId="3889D89E" w:rsidR="00D46D0E" w:rsidRDefault="00D46D0E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7BFBEB84" w14:textId="77777777" w:rsidR="00D46D0E" w:rsidRDefault="00D46D0E" w:rsidP="00D46D0E">
      <w:pPr>
        <w:pStyle w:val="Standard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lastRenderedPageBreak/>
        <w:t>HORAIRE SALLE DE CODE</w:t>
      </w:r>
    </w:p>
    <w:p w14:paraId="0A872A28" w14:textId="77777777" w:rsidR="00D46D0E" w:rsidRDefault="00D46D0E" w:rsidP="00D46D0E">
      <w:pPr>
        <w:pStyle w:val="Standard"/>
        <w:jc w:val="center"/>
        <w:rPr>
          <w:sz w:val="30"/>
          <w:szCs w:val="30"/>
        </w:rPr>
      </w:pPr>
    </w:p>
    <w:p w14:paraId="7E68F61A" w14:textId="77777777" w:rsidR="00D46D0E" w:rsidRDefault="00D46D0E" w:rsidP="00D46D0E">
      <w:pPr>
        <w:pStyle w:val="Standard"/>
        <w:jc w:val="center"/>
        <w:rPr>
          <w:sz w:val="52"/>
          <w:szCs w:val="52"/>
        </w:rPr>
      </w:pPr>
      <w:r>
        <w:rPr>
          <w:sz w:val="52"/>
          <w:szCs w:val="52"/>
        </w:rPr>
        <w:t>Durée 45 min.</w:t>
      </w:r>
    </w:p>
    <w:p w14:paraId="1BB63EC8" w14:textId="77777777" w:rsidR="00D46D0E" w:rsidRDefault="00D46D0E" w:rsidP="00D46D0E">
      <w:pPr>
        <w:pStyle w:val="Standard"/>
        <w:jc w:val="center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644"/>
        <w:gridCol w:w="1965"/>
        <w:gridCol w:w="2676"/>
        <w:gridCol w:w="2429"/>
      </w:tblGrid>
      <w:tr w:rsidR="00D46D0E" w14:paraId="2EF28C55" w14:textId="77777777" w:rsidTr="00196A0E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33189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b/>
                <w:bCs/>
                <w:color w:val="FFFFFF"/>
                <w:sz w:val="44"/>
                <w:szCs w:val="44"/>
              </w:rPr>
            </w:pPr>
            <w:r>
              <w:rPr>
                <w:rFonts w:ascii="Thorndale" w:hAnsi="Thorndale"/>
                <w:b/>
                <w:bCs/>
                <w:color w:val="FFFFFF"/>
                <w:sz w:val="44"/>
                <w:szCs w:val="44"/>
              </w:rPr>
              <w:t>LUNDI</w:t>
            </w:r>
          </w:p>
        </w:tc>
        <w:tc>
          <w:tcPr>
            <w:tcW w:w="2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0150E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horndale" w:hAnsi="Thorndale"/>
                <w:b/>
                <w:bCs/>
                <w:color w:val="000000"/>
                <w:sz w:val="44"/>
                <w:szCs w:val="44"/>
              </w:rPr>
              <w:t>MARDI</w:t>
            </w:r>
          </w:p>
        </w:tc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4B471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horndale" w:hAnsi="Thorndale"/>
                <w:b/>
                <w:bCs/>
                <w:color w:val="000000"/>
                <w:sz w:val="44"/>
                <w:szCs w:val="44"/>
              </w:rPr>
              <w:t>MERCREDI</w:t>
            </w:r>
          </w:p>
        </w:tc>
        <w:tc>
          <w:tcPr>
            <w:tcW w:w="19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B44A4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horndale" w:hAnsi="Thorndale"/>
                <w:b/>
                <w:bCs/>
                <w:color w:val="000000"/>
                <w:sz w:val="44"/>
                <w:szCs w:val="44"/>
              </w:rPr>
              <w:t>JEUDI</w:t>
            </w:r>
          </w:p>
        </w:tc>
        <w:tc>
          <w:tcPr>
            <w:tcW w:w="26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52F81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horndale" w:hAnsi="Thorndale"/>
                <w:b/>
                <w:bCs/>
                <w:color w:val="000000"/>
                <w:sz w:val="44"/>
                <w:szCs w:val="44"/>
              </w:rPr>
              <w:t>VENDREDI</w:t>
            </w:r>
          </w:p>
        </w:tc>
        <w:tc>
          <w:tcPr>
            <w:tcW w:w="24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C3F3B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b/>
                <w:bCs/>
                <w:color w:val="FFFFFF"/>
                <w:sz w:val="44"/>
                <w:szCs w:val="44"/>
              </w:rPr>
            </w:pPr>
            <w:r>
              <w:rPr>
                <w:rFonts w:ascii="Thorndale" w:hAnsi="Thorndale"/>
                <w:b/>
                <w:bCs/>
                <w:color w:val="FFFFFF"/>
                <w:sz w:val="44"/>
                <w:szCs w:val="44"/>
              </w:rPr>
              <w:t>SAMEDI</w:t>
            </w:r>
          </w:p>
        </w:tc>
      </w:tr>
      <w:tr w:rsidR="00D46D0E" w14:paraId="541A574C" w14:textId="77777777" w:rsidTr="00196A0E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E60D0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</w:p>
        </w:tc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4CD6D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64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99B79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196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E58BC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67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EEDBB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4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2D2B6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  <w:r>
              <w:rPr>
                <w:rFonts w:ascii="Thorndale" w:hAnsi="Thorndale"/>
                <w:color w:val="FFFFFF"/>
                <w:sz w:val="44"/>
                <w:szCs w:val="44"/>
              </w:rPr>
              <w:t>fermé</w:t>
            </w:r>
          </w:p>
        </w:tc>
      </w:tr>
      <w:tr w:rsidR="00D46D0E" w14:paraId="1F5A97EE" w14:textId="77777777" w:rsidTr="00196A0E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3EDE2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</w:p>
        </w:tc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9A076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64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DB2E6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196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4E7EA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67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1C4FC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4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EF49A" w14:textId="77777777" w:rsidR="00D46D0E" w:rsidRDefault="00D46D0E" w:rsidP="00196A0E">
            <w:pPr>
              <w:pStyle w:val="TableContents"/>
              <w:jc w:val="center"/>
            </w:pPr>
            <w:r>
              <w:rPr>
                <w:rFonts w:ascii="Thorndale" w:hAnsi="Thorndale"/>
                <w:color w:val="FFFFFF"/>
                <w:sz w:val="44"/>
                <w:szCs w:val="44"/>
                <w:shd w:val="clear" w:color="auto" w:fill="00CC33"/>
              </w:rPr>
              <w:t>Juillet</w:t>
            </w:r>
          </w:p>
        </w:tc>
      </w:tr>
      <w:tr w:rsidR="00D46D0E" w14:paraId="068164F6" w14:textId="77777777" w:rsidTr="00196A0E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35315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</w:p>
        </w:tc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753B9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00CC33"/>
              </w:rPr>
            </w:pPr>
          </w:p>
        </w:tc>
        <w:tc>
          <w:tcPr>
            <w:tcW w:w="264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3CD3A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00CC33"/>
              </w:rPr>
            </w:pPr>
          </w:p>
        </w:tc>
        <w:tc>
          <w:tcPr>
            <w:tcW w:w="196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50EED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00CC33"/>
              </w:rPr>
            </w:pPr>
          </w:p>
        </w:tc>
        <w:tc>
          <w:tcPr>
            <w:tcW w:w="267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A604F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00CC33"/>
              </w:rPr>
            </w:pPr>
          </w:p>
        </w:tc>
        <w:tc>
          <w:tcPr>
            <w:tcW w:w="24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D71BF" w14:textId="77777777" w:rsidR="00D46D0E" w:rsidRDefault="00D46D0E" w:rsidP="00196A0E">
            <w:pPr>
              <w:pStyle w:val="TableContents"/>
              <w:jc w:val="center"/>
            </w:pPr>
            <w:r>
              <w:rPr>
                <w:rFonts w:ascii="Thorndale" w:hAnsi="Thorndale"/>
                <w:color w:val="FFFFFF"/>
                <w:sz w:val="44"/>
                <w:szCs w:val="44"/>
              </w:rPr>
              <w:t>Aout</w:t>
            </w:r>
          </w:p>
        </w:tc>
      </w:tr>
      <w:tr w:rsidR="00D46D0E" w14:paraId="12CC2C4F" w14:textId="77777777" w:rsidTr="00196A0E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AEA2A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</w:p>
        </w:tc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61AF6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64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510B4" w14:textId="1CA7E243" w:rsidR="00D46D0E" w:rsidRDefault="00A301F6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  <w:r>
              <w:rPr>
                <w:rFonts w:ascii="Thorndale" w:hAnsi="Thorndale"/>
                <w:color w:val="000000"/>
                <w:sz w:val="44"/>
                <w:szCs w:val="44"/>
              </w:rPr>
              <w:t>13H30</w:t>
            </w:r>
          </w:p>
        </w:tc>
        <w:tc>
          <w:tcPr>
            <w:tcW w:w="196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EB237" w14:textId="63F09F0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67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7C63D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4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CFF56" w14:textId="0F299543" w:rsidR="00D46D0E" w:rsidRDefault="00A301F6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  <w:r>
              <w:rPr>
                <w:rFonts w:ascii="Thorndale" w:hAnsi="Thorndale"/>
                <w:color w:val="FFFFFF"/>
                <w:sz w:val="44"/>
                <w:szCs w:val="44"/>
              </w:rPr>
              <w:t>10H00</w:t>
            </w:r>
          </w:p>
        </w:tc>
      </w:tr>
      <w:tr w:rsidR="00D46D0E" w14:paraId="45D71878" w14:textId="77777777" w:rsidTr="00196A0E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C90AA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</w:p>
        </w:tc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6ABE9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64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E07E7" w14:textId="3591DDC4" w:rsidR="00D46D0E" w:rsidRDefault="00A301F6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  <w:r>
              <w:rPr>
                <w:rFonts w:ascii="Thorndale" w:hAnsi="Thorndale"/>
                <w:color w:val="000000"/>
                <w:sz w:val="44"/>
                <w:szCs w:val="44"/>
              </w:rPr>
              <w:t>14H30</w:t>
            </w:r>
          </w:p>
        </w:tc>
        <w:tc>
          <w:tcPr>
            <w:tcW w:w="196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1DEF1" w14:textId="2111BA18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67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29BF8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24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63974" w14:textId="6ED8AC3D" w:rsidR="00D46D0E" w:rsidRDefault="00A301F6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  <w:r>
              <w:rPr>
                <w:rFonts w:ascii="Thorndale" w:hAnsi="Thorndale"/>
                <w:color w:val="FFFFFF"/>
                <w:sz w:val="44"/>
                <w:szCs w:val="44"/>
              </w:rPr>
              <w:t>11H00</w:t>
            </w:r>
          </w:p>
        </w:tc>
      </w:tr>
      <w:tr w:rsidR="00D46D0E" w14:paraId="14E0C1BB" w14:textId="77777777" w:rsidTr="00196A0E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27AD9" w14:textId="668EB432" w:rsidR="00D46D0E" w:rsidRDefault="00A301F6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  <w:r>
              <w:rPr>
                <w:rFonts w:ascii="Thorndale" w:hAnsi="Thorndale"/>
                <w:color w:val="FFFFFF"/>
                <w:sz w:val="44"/>
                <w:szCs w:val="44"/>
              </w:rPr>
              <w:t>16H00</w:t>
            </w:r>
          </w:p>
        </w:tc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FCD12" w14:textId="459972F8" w:rsidR="00D46D0E" w:rsidRDefault="00A301F6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  <w:r>
              <w:rPr>
                <w:rFonts w:ascii="Thorndale" w:hAnsi="Thorndale"/>
                <w:color w:val="000000"/>
                <w:sz w:val="44"/>
                <w:szCs w:val="44"/>
              </w:rPr>
              <w:t>16H00</w:t>
            </w:r>
          </w:p>
        </w:tc>
        <w:tc>
          <w:tcPr>
            <w:tcW w:w="264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AF725" w14:textId="37F56904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  <w:tc>
          <w:tcPr>
            <w:tcW w:w="196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8047B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  <w:r>
              <w:rPr>
                <w:rFonts w:ascii="Thorndale" w:hAnsi="Thorndale"/>
                <w:color w:val="000000"/>
                <w:sz w:val="44"/>
                <w:szCs w:val="44"/>
              </w:rPr>
              <w:t>16H00</w:t>
            </w:r>
          </w:p>
        </w:tc>
        <w:tc>
          <w:tcPr>
            <w:tcW w:w="267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0CBCE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  <w:r>
              <w:rPr>
                <w:rFonts w:ascii="Thorndale" w:hAnsi="Thorndale"/>
                <w:color w:val="000000"/>
                <w:sz w:val="44"/>
                <w:szCs w:val="44"/>
              </w:rPr>
              <w:t>16h00</w:t>
            </w:r>
          </w:p>
        </w:tc>
        <w:tc>
          <w:tcPr>
            <w:tcW w:w="24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7980B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</w:p>
        </w:tc>
      </w:tr>
      <w:tr w:rsidR="00D46D0E" w14:paraId="4E35358D" w14:textId="77777777" w:rsidTr="00196A0E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4CD59" w14:textId="493FD685" w:rsidR="00D46D0E" w:rsidRDefault="00A301F6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  <w:shd w:val="clear" w:color="auto" w:fill="00CC33"/>
              </w:rPr>
            </w:pPr>
            <w:r>
              <w:rPr>
                <w:rFonts w:ascii="Thorndale" w:hAnsi="Thorndale"/>
                <w:color w:val="FFFFFF"/>
                <w:sz w:val="44"/>
                <w:szCs w:val="44"/>
                <w:shd w:val="clear" w:color="auto" w:fill="00CC33"/>
              </w:rPr>
              <w:t>17H00</w:t>
            </w:r>
          </w:p>
        </w:tc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67B77" w14:textId="7C6557BA" w:rsidR="00D46D0E" w:rsidRDefault="00A301F6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00CC33"/>
              </w:rPr>
            </w:pPr>
            <w:r>
              <w:rPr>
                <w:rFonts w:ascii="Thorndale" w:hAnsi="Thorndale"/>
                <w:color w:val="000000"/>
                <w:sz w:val="44"/>
                <w:szCs w:val="44"/>
                <w:shd w:val="clear" w:color="auto" w:fill="00CC33"/>
              </w:rPr>
              <w:t>17H00</w:t>
            </w:r>
          </w:p>
        </w:tc>
        <w:tc>
          <w:tcPr>
            <w:tcW w:w="264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B5D8C" w14:textId="5CCA9CDD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00CC33"/>
              </w:rPr>
            </w:pPr>
          </w:p>
        </w:tc>
        <w:tc>
          <w:tcPr>
            <w:tcW w:w="196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08B1D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00CC33"/>
              </w:rPr>
            </w:pPr>
            <w:r>
              <w:rPr>
                <w:rFonts w:ascii="Thorndale" w:hAnsi="Thorndale"/>
                <w:color w:val="000000"/>
                <w:sz w:val="44"/>
                <w:szCs w:val="44"/>
                <w:shd w:val="clear" w:color="auto" w:fill="00CC33"/>
              </w:rPr>
              <w:t>17H00</w:t>
            </w:r>
          </w:p>
        </w:tc>
        <w:tc>
          <w:tcPr>
            <w:tcW w:w="267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5CDC5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00CC33"/>
              </w:rPr>
            </w:pPr>
            <w:r>
              <w:rPr>
                <w:rFonts w:ascii="Thorndale" w:hAnsi="Thorndale"/>
                <w:color w:val="000000"/>
                <w:sz w:val="44"/>
                <w:szCs w:val="44"/>
                <w:shd w:val="clear" w:color="auto" w:fill="00CC33"/>
              </w:rPr>
              <w:t>17h00</w:t>
            </w:r>
          </w:p>
        </w:tc>
        <w:tc>
          <w:tcPr>
            <w:tcW w:w="24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3F0AF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FFFFFF"/>
                <w:sz w:val="44"/>
                <w:szCs w:val="44"/>
              </w:rPr>
            </w:pPr>
          </w:p>
        </w:tc>
      </w:tr>
      <w:tr w:rsidR="00D46D0E" w14:paraId="24C87454" w14:textId="77777777" w:rsidTr="00196A0E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6666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4431A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99FF99"/>
              </w:rPr>
            </w:pPr>
          </w:p>
        </w:tc>
        <w:tc>
          <w:tcPr>
            <w:tcW w:w="242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F3754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99FF99"/>
              </w:rPr>
            </w:pPr>
          </w:p>
        </w:tc>
        <w:tc>
          <w:tcPr>
            <w:tcW w:w="264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A6729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99FF99"/>
              </w:rPr>
            </w:pPr>
          </w:p>
        </w:tc>
        <w:tc>
          <w:tcPr>
            <w:tcW w:w="1965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45AF9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99FF99"/>
              </w:rPr>
            </w:pPr>
          </w:p>
        </w:tc>
        <w:tc>
          <w:tcPr>
            <w:tcW w:w="267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2DC72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  <w:shd w:val="clear" w:color="auto" w:fill="99FF99"/>
              </w:rPr>
            </w:pPr>
          </w:p>
        </w:tc>
        <w:tc>
          <w:tcPr>
            <w:tcW w:w="242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FE106" w14:textId="77777777" w:rsidR="00D46D0E" w:rsidRDefault="00D46D0E" w:rsidP="00196A0E">
            <w:pPr>
              <w:pStyle w:val="TableContents"/>
              <w:jc w:val="center"/>
              <w:rPr>
                <w:rFonts w:ascii="Thorndale" w:hAnsi="Thorndale" w:hint="eastAsia"/>
                <w:color w:val="000000"/>
                <w:sz w:val="44"/>
                <w:szCs w:val="44"/>
              </w:rPr>
            </w:pPr>
          </w:p>
        </w:tc>
      </w:tr>
    </w:tbl>
    <w:p w14:paraId="3923897E" w14:textId="77777777" w:rsidR="00D46D0E" w:rsidRDefault="00D46D0E" w:rsidP="00D46D0E">
      <w:pPr>
        <w:pStyle w:val="Standard"/>
        <w:jc w:val="center"/>
        <w:rPr>
          <w:sz w:val="36"/>
          <w:szCs w:val="36"/>
          <w:shd w:val="clear" w:color="auto" w:fill="99FF99"/>
        </w:rPr>
      </w:pPr>
    </w:p>
    <w:p w14:paraId="235E6B7C" w14:textId="77777777" w:rsidR="00D46D0E" w:rsidRDefault="00D46D0E" w:rsidP="00D46D0E">
      <w:pPr>
        <w:pStyle w:val="Standard"/>
        <w:jc w:val="center"/>
      </w:pPr>
      <w:r>
        <w:rPr>
          <w:sz w:val="36"/>
          <w:szCs w:val="36"/>
          <w:shd w:val="clear" w:color="auto" w:fill="99FF99"/>
        </w:rPr>
        <w:t>En vert</w:t>
      </w:r>
      <w:r>
        <w:rPr>
          <w:sz w:val="36"/>
          <w:szCs w:val="36"/>
        </w:rPr>
        <w:t>, séance de cours théorique collectif - Alcool / Stupéfiant / Vitesse / Assurance</w:t>
      </w:r>
    </w:p>
    <w:p w14:paraId="4E04F3F0" w14:textId="2F0F0B97" w:rsidR="00D46D0E" w:rsidRDefault="00D46D0E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6F3C6BAE" w14:textId="77777777" w:rsidR="00D46D0E" w:rsidRDefault="00D46D0E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5D6EB5B1" w14:textId="77777777" w:rsidR="00D46D0E" w:rsidRDefault="00D46D0E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</w:p>
    <w:p w14:paraId="0355D333" w14:textId="6D22B409" w:rsidR="00495216" w:rsidRPr="00A301F6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</w:pPr>
      <w:r w:rsidRPr="00A301F6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lastRenderedPageBreak/>
        <w:t>Parcours pratique</w:t>
      </w:r>
    </w:p>
    <w:p w14:paraId="0E94085F" w14:textId="77777777" w:rsidR="00495216" w:rsidRPr="00A301F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sz w:val="36"/>
          <w:szCs w:val="36"/>
        </w:rPr>
      </w:pPr>
      <w:r w:rsidRPr="00A301F6">
        <w:rPr>
          <w:rFonts w:asciiTheme="minorHAnsi" w:hAnsiTheme="minorHAnsi" w:cstheme="minorHAnsi"/>
          <w:sz w:val="36"/>
          <w:szCs w:val="36"/>
        </w:rPr>
        <w:t>Pendant la phase pratique, vous serez amené à circuler :</w:t>
      </w:r>
    </w:p>
    <w:p w14:paraId="6011EADE" w14:textId="77777777" w:rsidR="009E6B56" w:rsidRPr="00A301F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sz w:val="36"/>
          <w:szCs w:val="36"/>
        </w:rPr>
      </w:pPr>
      <w:r w:rsidRPr="00A301F6">
        <w:rPr>
          <w:rFonts w:asciiTheme="minorHAnsi" w:hAnsiTheme="minorHAnsi" w:cstheme="minorHAnsi"/>
          <w:sz w:val="36"/>
          <w:szCs w:val="36"/>
        </w:rPr>
        <w:t>- en ville</w:t>
      </w:r>
      <w:r w:rsidR="00C50C20" w:rsidRPr="00A301F6">
        <w:rPr>
          <w:rFonts w:asciiTheme="minorHAnsi" w:hAnsiTheme="minorHAnsi" w:cstheme="minorHAnsi"/>
          <w:sz w:val="36"/>
          <w:szCs w:val="36"/>
        </w:rPr>
        <w:t xml:space="preserve"> </w:t>
      </w:r>
      <w:r w:rsidRPr="00A301F6">
        <w:rPr>
          <w:rFonts w:asciiTheme="minorHAnsi" w:hAnsiTheme="minorHAnsi" w:cstheme="minorHAnsi"/>
          <w:sz w:val="36"/>
          <w:szCs w:val="36"/>
        </w:rPr>
        <w:t>;</w:t>
      </w:r>
    </w:p>
    <w:p w14:paraId="2A6C35FE" w14:textId="77777777" w:rsidR="009E6B56" w:rsidRPr="00A301F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sz w:val="36"/>
          <w:szCs w:val="36"/>
        </w:rPr>
      </w:pPr>
      <w:r w:rsidRPr="00A301F6">
        <w:rPr>
          <w:rFonts w:asciiTheme="minorHAnsi" w:hAnsiTheme="minorHAnsi" w:cstheme="minorHAnsi"/>
          <w:sz w:val="36"/>
          <w:szCs w:val="36"/>
        </w:rPr>
        <w:t>- en rase campagne ;</w:t>
      </w:r>
    </w:p>
    <w:p w14:paraId="146027F8" w14:textId="77777777" w:rsidR="009E6B56" w:rsidRPr="00A301F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sz w:val="36"/>
          <w:szCs w:val="36"/>
        </w:rPr>
      </w:pPr>
      <w:r w:rsidRPr="00A301F6">
        <w:rPr>
          <w:rFonts w:asciiTheme="minorHAnsi" w:hAnsiTheme="minorHAnsi" w:cstheme="minorHAnsi"/>
          <w:sz w:val="36"/>
          <w:szCs w:val="36"/>
        </w:rPr>
        <w:t>- sur autoroute ;</w:t>
      </w:r>
    </w:p>
    <w:p w14:paraId="47EA0EA3" w14:textId="77777777" w:rsidR="009E6B56" w:rsidRPr="00A301F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sz w:val="36"/>
          <w:szCs w:val="36"/>
        </w:rPr>
      </w:pPr>
      <w:r w:rsidRPr="00A301F6">
        <w:rPr>
          <w:rFonts w:asciiTheme="minorHAnsi" w:hAnsiTheme="minorHAnsi" w:cstheme="minorHAnsi"/>
          <w:sz w:val="36"/>
          <w:szCs w:val="36"/>
        </w:rPr>
        <w:t>- de nuit (leçons prises en hiver).</w:t>
      </w:r>
    </w:p>
    <w:p w14:paraId="7940703B" w14:textId="77777777" w:rsidR="006017A9" w:rsidRPr="00A301F6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sz w:val="36"/>
          <w:szCs w:val="36"/>
        </w:rPr>
      </w:pPr>
    </w:p>
    <w:p w14:paraId="73D7A7CD" w14:textId="61C66DA6" w:rsidR="001D2D99" w:rsidRPr="00A301F6" w:rsidRDefault="001D2D99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  <w:sz w:val="36"/>
          <w:szCs w:val="36"/>
        </w:rPr>
      </w:pPr>
    </w:p>
    <w:sectPr w:rsidR="001D2D99" w:rsidRPr="00A301F6" w:rsidSect="00A301F6">
      <w:footerReference w:type="default" r:id="rId8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9C48" w14:textId="77777777" w:rsidR="00456A67" w:rsidRDefault="00456A67" w:rsidP="00FA117E">
      <w:r>
        <w:separator/>
      </w:r>
    </w:p>
  </w:endnote>
  <w:endnote w:type="continuationSeparator" w:id="0">
    <w:p w14:paraId="6AA01EAF" w14:textId="77777777" w:rsidR="00456A67" w:rsidRDefault="00456A67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E578" w14:textId="77777777"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D13D" w14:textId="77777777" w:rsidR="00456A67" w:rsidRDefault="00456A67" w:rsidP="00FA117E">
      <w:r>
        <w:separator/>
      </w:r>
    </w:p>
  </w:footnote>
  <w:footnote w:type="continuationSeparator" w:id="0">
    <w:p w14:paraId="4B9AE91D" w14:textId="77777777" w:rsidR="00456A67" w:rsidRDefault="00456A67" w:rsidP="00FA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0D65B5"/>
    <w:rsid w:val="0010220E"/>
    <w:rsid w:val="0015684D"/>
    <w:rsid w:val="001A73B2"/>
    <w:rsid w:val="001D2D99"/>
    <w:rsid w:val="002B574E"/>
    <w:rsid w:val="003F1DC5"/>
    <w:rsid w:val="00456A67"/>
    <w:rsid w:val="00490D0F"/>
    <w:rsid w:val="00495216"/>
    <w:rsid w:val="004B3DF1"/>
    <w:rsid w:val="004D4A09"/>
    <w:rsid w:val="005B1F85"/>
    <w:rsid w:val="005B7979"/>
    <w:rsid w:val="005C7FEC"/>
    <w:rsid w:val="006017A9"/>
    <w:rsid w:val="006A68F2"/>
    <w:rsid w:val="007120F0"/>
    <w:rsid w:val="00774693"/>
    <w:rsid w:val="007C7D1A"/>
    <w:rsid w:val="00865111"/>
    <w:rsid w:val="008711A6"/>
    <w:rsid w:val="009E6B56"/>
    <w:rsid w:val="00A301F6"/>
    <w:rsid w:val="00AA725D"/>
    <w:rsid w:val="00AD4B8F"/>
    <w:rsid w:val="00AF2CB0"/>
    <w:rsid w:val="00B856EF"/>
    <w:rsid w:val="00C50C20"/>
    <w:rsid w:val="00D1070F"/>
    <w:rsid w:val="00D46D0E"/>
    <w:rsid w:val="00D603FD"/>
    <w:rsid w:val="00E44547"/>
    <w:rsid w:val="00E51FF4"/>
    <w:rsid w:val="00E85577"/>
    <w:rsid w:val="00EF7251"/>
    <w:rsid w:val="00F02136"/>
    <w:rsid w:val="00F34493"/>
    <w:rsid w:val="00F37510"/>
    <w:rsid w:val="00FA117E"/>
    <w:rsid w:val="00FC778D"/>
    <w:rsid w:val="00FE288C"/>
    <w:rsid w:val="00FE4A19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E58D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  <w:style w:type="paragraph" w:customStyle="1" w:styleId="Standard">
    <w:name w:val="Standard"/>
    <w:rsid w:val="00D46D0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D46D0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auto ecole montlucon</cp:lastModifiedBy>
  <cp:revision>5</cp:revision>
  <cp:lastPrinted>2018-05-04T12:24:00Z</cp:lastPrinted>
  <dcterms:created xsi:type="dcterms:W3CDTF">2021-08-11T11:36:00Z</dcterms:created>
  <dcterms:modified xsi:type="dcterms:W3CDTF">2021-08-16T18:19:00Z</dcterms:modified>
</cp:coreProperties>
</file>