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72C8" w14:textId="7604E03C" w:rsidR="00756A53" w:rsidRPr="00AE6A12" w:rsidRDefault="00756A53" w:rsidP="00756A53">
      <w:pPr>
        <w:shd w:val="clear" w:color="auto" w:fill="FFFFFF"/>
        <w:spacing w:after="240"/>
        <w:jc w:val="center"/>
        <w:rPr>
          <w:rFonts w:ascii="Comic Sans MS" w:hAnsi="Comic Sans MS" w:cs="Arial"/>
          <w:b/>
          <w:bCs/>
          <w:color w:val="414856"/>
          <w:sz w:val="28"/>
          <w:szCs w:val="28"/>
        </w:rPr>
      </w:pPr>
      <w:r w:rsidRPr="00AE6A12">
        <w:rPr>
          <w:rFonts w:ascii="Comic Sans MS" w:hAnsi="Comic Sans MS" w:cs="Arial"/>
          <w:b/>
          <w:bCs/>
          <w:color w:val="414856"/>
          <w:sz w:val="28"/>
          <w:szCs w:val="28"/>
        </w:rPr>
        <w:t>Description et Modalité de la prise en compte du HANDICAP</w:t>
      </w:r>
    </w:p>
    <w:p w14:paraId="341B595B" w14:textId="183FBFC5" w:rsidR="00756A53" w:rsidRDefault="00756A53" w:rsidP="00756A53">
      <w:pPr>
        <w:shd w:val="clear" w:color="auto" w:fill="FFFFFF"/>
        <w:spacing w:after="240"/>
        <w:jc w:val="center"/>
        <w:rPr>
          <w:rFonts w:ascii="Arial" w:hAnsi="Arial" w:cs="Arial"/>
          <w:b/>
          <w:bCs/>
          <w:color w:val="414856"/>
        </w:rPr>
      </w:pPr>
    </w:p>
    <w:p w14:paraId="55D63406" w14:textId="4148AF72" w:rsidR="00756A53" w:rsidRPr="00AE6A12" w:rsidRDefault="00253069" w:rsidP="00756A53">
      <w:pPr>
        <w:shd w:val="clear" w:color="auto" w:fill="FFFFFF"/>
        <w:spacing w:before="300" w:after="75"/>
        <w:outlineLvl w:val="1"/>
        <w:rPr>
          <w:rFonts w:ascii="Comic Sans MS" w:hAnsi="Comic Sans MS" w:cs="Calibri"/>
          <w:color w:val="000000" w:themeColor="text1"/>
          <w:sz w:val="28"/>
          <w:szCs w:val="28"/>
          <w:u w:val="single"/>
        </w:rPr>
      </w:pPr>
      <w:r w:rsidRPr="00AE6A12">
        <w:rPr>
          <w:rFonts w:ascii="Comic Sans MS" w:hAnsi="Comic Sans MS" w:cs="Calibri"/>
          <w:color w:val="000000" w:themeColor="text1"/>
          <w:sz w:val="28"/>
          <w:szCs w:val="28"/>
          <w:u w:val="single"/>
        </w:rPr>
        <w:t>Accueil</w:t>
      </w:r>
      <w:r w:rsidR="00756A53" w:rsidRPr="00AE6A12">
        <w:rPr>
          <w:rFonts w:ascii="Comic Sans MS" w:hAnsi="Comic Sans MS" w:cs="Calibri"/>
          <w:color w:val="000000" w:themeColor="text1"/>
          <w:sz w:val="28"/>
          <w:szCs w:val="28"/>
        </w:rPr>
        <w:t xml:space="preserve"> :</w:t>
      </w:r>
    </w:p>
    <w:p w14:paraId="19F8ADF0" w14:textId="77777777" w:rsidR="00756A53" w:rsidRDefault="00756A53" w:rsidP="00756A53">
      <w:pPr>
        <w:shd w:val="clear" w:color="auto" w:fill="FFFFFF"/>
        <w:spacing w:after="240"/>
        <w:rPr>
          <w:rFonts w:ascii="Arial" w:hAnsi="Arial" w:cs="Arial"/>
          <w:color w:val="414856"/>
        </w:rPr>
      </w:pPr>
    </w:p>
    <w:p w14:paraId="2C5AC68A" w14:textId="40471A82" w:rsidR="00756A53" w:rsidRPr="00FE0EA9" w:rsidRDefault="00756A53" w:rsidP="00756A53">
      <w:pPr>
        <w:shd w:val="clear" w:color="auto" w:fill="FFFFFF"/>
        <w:spacing w:after="240"/>
        <w:rPr>
          <w:rFonts w:ascii="Comic Sans MS" w:hAnsi="Comic Sans MS" w:cs="Arial"/>
          <w:color w:val="414856"/>
        </w:rPr>
      </w:pPr>
      <w:r w:rsidRPr="00FE0EA9">
        <w:rPr>
          <w:rFonts w:ascii="Comic Sans MS" w:hAnsi="Comic Sans MS" w:cs="Arial"/>
          <w:color w:val="414856"/>
          <w:u w:val="single"/>
        </w:rPr>
        <w:t>Établissement PMR</w:t>
      </w:r>
      <w:r w:rsidRPr="00FE0EA9">
        <w:rPr>
          <w:rFonts w:ascii="Comic Sans MS" w:hAnsi="Comic Sans MS" w:cs="Arial"/>
          <w:color w:val="414856"/>
        </w:rPr>
        <w:t> :</w:t>
      </w:r>
    </w:p>
    <w:p w14:paraId="02D0B8D5" w14:textId="785ADCF7" w:rsidR="00756A53" w:rsidRPr="00FE0EA9" w:rsidRDefault="00756A53" w:rsidP="00756A53">
      <w:pPr>
        <w:pStyle w:val="Paragraphedeliste"/>
        <w:numPr>
          <w:ilvl w:val="0"/>
          <w:numId w:val="4"/>
        </w:numPr>
        <w:shd w:val="clear" w:color="auto" w:fill="FFFFFF"/>
        <w:spacing w:after="240"/>
        <w:rPr>
          <w:rFonts w:ascii="Comic Sans MS" w:hAnsi="Comic Sans MS" w:cs="Calibri"/>
          <w:b/>
          <w:bCs/>
          <w:color w:val="3E6529"/>
          <w:sz w:val="36"/>
          <w:szCs w:val="36"/>
        </w:rPr>
      </w:pPr>
      <w:r w:rsidRPr="00FE0EA9">
        <w:rPr>
          <w:rFonts w:ascii="Comic Sans MS" w:hAnsi="Comic Sans MS" w:cs="Arial"/>
          <w:color w:val="414856"/>
        </w:rPr>
        <w:t>Accessibilité fauteuil roulant porte d’entrée et sortie de secours.</w:t>
      </w:r>
    </w:p>
    <w:p w14:paraId="570DBB29" w14:textId="3270F213" w:rsidR="00756A53" w:rsidRPr="00FE0EA9" w:rsidRDefault="00BC25F2" w:rsidP="00756A53">
      <w:pPr>
        <w:pStyle w:val="Paragraphedeliste"/>
        <w:numPr>
          <w:ilvl w:val="0"/>
          <w:numId w:val="4"/>
        </w:numPr>
        <w:shd w:val="clear" w:color="auto" w:fill="FFFFFF"/>
        <w:spacing w:after="240"/>
        <w:rPr>
          <w:rFonts w:ascii="Comic Sans MS" w:hAnsi="Comic Sans MS" w:cs="Calibri"/>
          <w:b/>
          <w:bCs/>
          <w:color w:val="3E6529"/>
          <w:sz w:val="36"/>
          <w:szCs w:val="36"/>
        </w:rPr>
      </w:pPr>
      <w:r w:rsidRPr="00FE0EA9">
        <w:rPr>
          <w:rFonts w:ascii="Comic Sans MS" w:hAnsi="Comic Sans MS" w:cs="Arial"/>
          <w:color w:val="414856"/>
        </w:rPr>
        <w:t>Les</w:t>
      </w:r>
      <w:r w:rsidR="00756A53" w:rsidRPr="00FE0EA9">
        <w:rPr>
          <w:rFonts w:ascii="Comic Sans MS" w:hAnsi="Comic Sans MS" w:cs="Arial"/>
          <w:color w:val="414856"/>
        </w:rPr>
        <w:t xml:space="preserve"> portes </w:t>
      </w:r>
      <w:r w:rsidR="00AF3CFD">
        <w:rPr>
          <w:rFonts w:ascii="Comic Sans MS" w:hAnsi="Comic Sans MS" w:cs="Arial"/>
          <w:color w:val="414856"/>
        </w:rPr>
        <w:t xml:space="preserve">sont </w:t>
      </w:r>
      <w:r w:rsidR="00756A53" w:rsidRPr="00FE0EA9">
        <w:rPr>
          <w:rFonts w:ascii="Comic Sans MS" w:hAnsi="Comic Sans MS" w:cs="Arial"/>
          <w:color w:val="414856"/>
        </w:rPr>
        <w:t>aux normes PMR</w:t>
      </w:r>
    </w:p>
    <w:p w14:paraId="50655ED4" w14:textId="4A3C3E68" w:rsidR="00756A53" w:rsidRPr="00FE0EA9" w:rsidRDefault="00756A53" w:rsidP="00756A53">
      <w:pPr>
        <w:pStyle w:val="Paragraphedeliste"/>
        <w:numPr>
          <w:ilvl w:val="0"/>
          <w:numId w:val="4"/>
        </w:numPr>
        <w:shd w:val="clear" w:color="auto" w:fill="FFFFFF"/>
        <w:spacing w:after="240"/>
        <w:rPr>
          <w:rFonts w:ascii="Comic Sans MS" w:hAnsi="Comic Sans MS" w:cs="Calibri"/>
          <w:b/>
          <w:bCs/>
          <w:color w:val="3E6529"/>
          <w:sz w:val="36"/>
          <w:szCs w:val="36"/>
        </w:rPr>
      </w:pPr>
      <w:r w:rsidRPr="00FE0EA9">
        <w:rPr>
          <w:rFonts w:ascii="Comic Sans MS" w:hAnsi="Comic Sans MS" w:cs="Arial"/>
          <w:color w:val="414856"/>
        </w:rPr>
        <w:t>Bureaux adaptés PMR</w:t>
      </w:r>
    </w:p>
    <w:p w14:paraId="60AC9586" w14:textId="77777777" w:rsidR="00756A53" w:rsidRPr="00756A53" w:rsidRDefault="00756A53" w:rsidP="00756A53">
      <w:pPr>
        <w:shd w:val="clear" w:color="auto" w:fill="FFFFFF"/>
        <w:spacing w:after="240"/>
        <w:jc w:val="center"/>
        <w:rPr>
          <w:rFonts w:ascii="Arial" w:hAnsi="Arial" w:cs="Arial"/>
          <w:b/>
          <w:bCs/>
          <w:color w:val="414856"/>
        </w:rPr>
      </w:pPr>
    </w:p>
    <w:p w14:paraId="4042CCB8" w14:textId="7AB6D3EF" w:rsidR="00FB68E0" w:rsidRPr="00FE0EA9" w:rsidRDefault="00FB68E0" w:rsidP="00FB68E0">
      <w:pPr>
        <w:shd w:val="clear" w:color="auto" w:fill="FFFFFF"/>
        <w:spacing w:after="240"/>
        <w:rPr>
          <w:rFonts w:ascii="Comic Sans MS" w:hAnsi="Comic Sans MS" w:cs="Arial"/>
          <w:color w:val="414856"/>
        </w:rPr>
      </w:pPr>
      <w:r w:rsidRPr="00FE0EA9">
        <w:rPr>
          <w:rFonts w:ascii="Comic Sans MS" w:hAnsi="Comic Sans MS" w:cs="Arial"/>
          <w:color w:val="414856"/>
        </w:rPr>
        <w:t>Vous devez remplir les 2 conditions suivantes pour pouvoir vous inscrire à l'examen du permis de conduire :</w:t>
      </w:r>
    </w:p>
    <w:p w14:paraId="5DB47952" w14:textId="77777777" w:rsidR="00FB68E0" w:rsidRPr="00FE0EA9" w:rsidRDefault="00FB68E0" w:rsidP="00FB68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414856"/>
        </w:rPr>
      </w:pPr>
      <w:r w:rsidRPr="00FE0EA9">
        <w:rPr>
          <w:rFonts w:ascii="Comic Sans MS" w:hAnsi="Comic Sans MS" w:cs="Arial"/>
          <w:color w:val="414856"/>
        </w:rPr>
        <w:t>Avoir l'âge requis pour la catégorie de permis que vous souhaitez passer</w:t>
      </w:r>
    </w:p>
    <w:p w14:paraId="6F9F2DC1" w14:textId="77777777" w:rsidR="00FB68E0" w:rsidRPr="00FE0EA9" w:rsidRDefault="00FB68E0" w:rsidP="00FB68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414856"/>
        </w:rPr>
      </w:pPr>
      <w:r w:rsidRPr="00FE0EA9">
        <w:rPr>
          <w:rFonts w:ascii="Comic Sans MS" w:hAnsi="Comic Sans MS" w:cs="Arial"/>
          <w:color w:val="414856"/>
        </w:rPr>
        <w:t>Être reconnu apte par un </w:t>
      </w:r>
      <w:hyperlink r:id="rId5" w:history="1">
        <w:r w:rsidRPr="00FE0EA9">
          <w:rPr>
            <w:rFonts w:ascii="Comic Sans MS" w:hAnsi="Comic Sans MS" w:cs="Arial"/>
            <w:color w:val="414856"/>
            <w:u w:val="single"/>
          </w:rPr>
          <w:t>médecin agréé lors d'un contrôle médical</w:t>
        </w:r>
      </w:hyperlink>
    </w:p>
    <w:p w14:paraId="48AB45B1" w14:textId="13ADAAE4" w:rsidR="00FB68E0" w:rsidRPr="00AE6A12" w:rsidRDefault="00FB68E0" w:rsidP="00FB68E0">
      <w:pPr>
        <w:shd w:val="clear" w:color="auto" w:fill="FFFFFF"/>
        <w:spacing w:before="300" w:after="75"/>
        <w:outlineLvl w:val="1"/>
        <w:rPr>
          <w:rFonts w:ascii="Comic Sans MS" w:hAnsi="Comic Sans MS" w:cs="Calibr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A12">
        <w:rPr>
          <w:rFonts w:ascii="Comic Sans MS" w:hAnsi="Comic Sans MS" w:cs="Calibr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faire la demande</w:t>
      </w:r>
      <w:r w:rsidRPr="00AE6A12">
        <w:rPr>
          <w:rFonts w:ascii="Comic Sans MS" w:hAnsi="Comic Sans MS" w:cs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?</w:t>
      </w:r>
    </w:p>
    <w:p w14:paraId="340DE261" w14:textId="33C5A1F3" w:rsidR="000D03DF" w:rsidRPr="00AE6A12" w:rsidRDefault="00AF3CFD" w:rsidP="00FB68E0">
      <w:pPr>
        <w:shd w:val="clear" w:color="auto" w:fill="FFFFFF"/>
        <w:spacing w:before="300" w:after="75"/>
        <w:outlineLvl w:val="1"/>
        <w:rPr>
          <w:rFonts w:ascii="Comic Sans MS" w:hAnsi="Comic Sans MS" w:cs="Calibri"/>
          <w:b/>
          <w:bCs/>
          <w:color w:val="3E6529"/>
          <w:sz w:val="36"/>
          <w:szCs w:val="36"/>
        </w:rPr>
      </w:pPr>
      <w:r>
        <w:rPr>
          <w:rFonts w:ascii="Comic Sans MS" w:hAnsi="Comic Sans MS" w:cs="Arial"/>
          <w:color w:val="414856"/>
        </w:rPr>
        <w:t>L’</w:t>
      </w:r>
      <w:r w:rsidR="000D03DF" w:rsidRPr="00AE6A12">
        <w:rPr>
          <w:rFonts w:ascii="Comic Sans MS" w:hAnsi="Comic Sans MS" w:cs="Arial"/>
          <w:color w:val="414856"/>
        </w:rPr>
        <w:t>auto-école se chargera de tout</w:t>
      </w:r>
      <w:r>
        <w:rPr>
          <w:rFonts w:ascii="Comic Sans MS" w:hAnsi="Comic Sans MS" w:cs="Arial"/>
          <w:color w:val="414856"/>
        </w:rPr>
        <w:t>,</w:t>
      </w:r>
      <w:r w:rsidR="000D03DF" w:rsidRPr="00AE6A12">
        <w:rPr>
          <w:rFonts w:ascii="Comic Sans MS" w:hAnsi="Comic Sans MS" w:cs="Arial"/>
          <w:color w:val="414856"/>
        </w:rPr>
        <w:t xml:space="preserve"> </w:t>
      </w:r>
      <w:r w:rsidR="00FE0EA9" w:rsidRPr="00AE6A12">
        <w:rPr>
          <w:rFonts w:ascii="Comic Sans MS" w:hAnsi="Comic Sans MS" w:cs="Arial"/>
          <w:color w:val="414856"/>
        </w:rPr>
        <w:t xml:space="preserve">vous </w:t>
      </w:r>
      <w:r w:rsidR="000D03DF" w:rsidRPr="00AE6A12">
        <w:rPr>
          <w:rFonts w:ascii="Comic Sans MS" w:hAnsi="Comic Sans MS" w:cs="Arial"/>
          <w:color w:val="414856"/>
        </w:rPr>
        <w:t>donne</w:t>
      </w:r>
      <w:r w:rsidR="00FE0EA9" w:rsidRPr="00AE6A12">
        <w:rPr>
          <w:rFonts w:ascii="Comic Sans MS" w:hAnsi="Comic Sans MS" w:cs="Arial"/>
          <w:color w:val="414856"/>
        </w:rPr>
        <w:t>ra</w:t>
      </w:r>
      <w:r w:rsidR="000D03DF" w:rsidRPr="00AE6A12">
        <w:rPr>
          <w:rFonts w:ascii="Comic Sans MS" w:hAnsi="Comic Sans MS" w:cs="Arial"/>
          <w:color w:val="414856"/>
        </w:rPr>
        <w:t xml:space="preserve"> </w:t>
      </w:r>
      <w:r>
        <w:rPr>
          <w:rFonts w:ascii="Comic Sans MS" w:hAnsi="Comic Sans MS" w:cs="Arial"/>
          <w:color w:val="414856"/>
        </w:rPr>
        <w:t>les accès pour faire vos cours sur internet si vous désirez venir en salle il faudra prendre rendez-vous, une fois le code obtenu, vous pourrez conduire</w:t>
      </w:r>
      <w:r w:rsidR="00AE6A12" w:rsidRPr="00AE6A12">
        <w:rPr>
          <w:rFonts w:ascii="Comic Sans MS" w:hAnsi="Comic Sans MS" w:cs="Arial"/>
          <w:color w:val="414856"/>
        </w:rPr>
        <w:t xml:space="preserve"> </w:t>
      </w:r>
      <w:r w:rsidR="000D03DF" w:rsidRPr="00AE6A12">
        <w:rPr>
          <w:rFonts w:ascii="Comic Sans MS" w:hAnsi="Comic Sans MS" w:cs="Arial"/>
          <w:color w:val="414856"/>
        </w:rPr>
        <w:t xml:space="preserve">avec </w:t>
      </w:r>
      <w:r>
        <w:rPr>
          <w:rFonts w:ascii="Comic Sans MS" w:hAnsi="Comic Sans MS" w:cs="Arial"/>
          <w:color w:val="414856"/>
        </w:rPr>
        <w:t xml:space="preserve">les </w:t>
      </w:r>
      <w:r w:rsidRPr="00AE6A12">
        <w:rPr>
          <w:rFonts w:ascii="Comic Sans MS" w:hAnsi="Comic Sans MS" w:cs="Arial"/>
          <w:color w:val="414856"/>
        </w:rPr>
        <w:t>aménagements</w:t>
      </w:r>
      <w:r>
        <w:rPr>
          <w:rFonts w:ascii="Comic Sans MS" w:hAnsi="Comic Sans MS" w:cs="Arial"/>
          <w:color w:val="414856"/>
        </w:rPr>
        <w:t>.</w:t>
      </w:r>
    </w:p>
    <w:p w14:paraId="6D9D6573" w14:textId="74E45DEF" w:rsidR="00FB68E0" w:rsidRPr="00AE6A12" w:rsidRDefault="000D03DF" w:rsidP="00FB68E0">
      <w:pPr>
        <w:shd w:val="clear" w:color="auto" w:fill="FFFFFF"/>
        <w:spacing w:after="24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Ou c</w:t>
      </w:r>
      <w:r w:rsidR="00FB68E0" w:rsidRPr="00AE6A12">
        <w:rPr>
          <w:rFonts w:ascii="Comic Sans MS" w:hAnsi="Comic Sans MS" w:cs="Arial"/>
          <w:color w:val="414856"/>
        </w:rPr>
        <w:t xml:space="preserve">ontactez le service chargé localement des examens du permis de conduire : </w:t>
      </w:r>
      <w:r w:rsidR="00AF3CFD">
        <w:rPr>
          <w:rFonts w:ascii="Comic Sans MS" w:hAnsi="Comic Sans MS" w:cs="Arial"/>
          <w:color w:val="414856"/>
        </w:rPr>
        <w:t>pour une place en candidat libre</w:t>
      </w:r>
      <w:r w:rsidR="00FB68E0" w:rsidRPr="00AE6A12">
        <w:rPr>
          <w:rFonts w:ascii="Comic Sans MS" w:hAnsi="Comic Sans MS" w:cs="Arial"/>
          <w:color w:val="414856"/>
        </w:rPr>
        <w:t>.</w:t>
      </w:r>
    </w:p>
    <w:p w14:paraId="68D57169" w14:textId="0C46B2AD" w:rsidR="00FB68E0" w:rsidRPr="00AE6A12" w:rsidRDefault="00FB68E0" w:rsidP="00FB68E0">
      <w:pPr>
        <w:shd w:val="clear" w:color="auto" w:fill="FFFFFF"/>
        <w:spacing w:after="24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Par la direction départementale des Territoires (DDT</w:t>
      </w:r>
      <w:r w:rsidR="00253069" w:rsidRPr="00AE6A12">
        <w:rPr>
          <w:rFonts w:ascii="Comic Sans MS" w:hAnsi="Comic Sans MS" w:cs="Arial"/>
          <w:color w:val="414856"/>
        </w:rPr>
        <w:t>M</w:t>
      </w:r>
      <w:r w:rsidRPr="00AE6A12">
        <w:rPr>
          <w:rFonts w:ascii="Comic Sans MS" w:hAnsi="Comic Sans MS" w:cs="Arial"/>
          <w:color w:val="414856"/>
        </w:rPr>
        <w:t xml:space="preserve"> </w:t>
      </w:r>
      <w:r w:rsidR="00962892" w:rsidRPr="00AE6A12">
        <w:rPr>
          <w:rFonts w:ascii="Comic Sans MS" w:hAnsi="Comic Sans MS" w:cs="Arial"/>
          <w:color w:val="414856"/>
        </w:rPr>
        <w:t>ALPES MARITIMES</w:t>
      </w:r>
      <w:r w:rsidRPr="00AE6A12">
        <w:rPr>
          <w:rFonts w:ascii="Comic Sans MS" w:hAnsi="Comic Sans MS" w:cs="Arial"/>
          <w:color w:val="414856"/>
        </w:rPr>
        <w:t>)</w:t>
      </w:r>
    </w:p>
    <w:p w14:paraId="4DEFE506" w14:textId="77777777" w:rsidR="00962892" w:rsidRPr="00AE6A12" w:rsidRDefault="00962892" w:rsidP="00962892">
      <w:pPr>
        <w:shd w:val="clear" w:color="auto" w:fill="FFFFFF"/>
        <w:jc w:val="both"/>
        <w:rPr>
          <w:rFonts w:ascii="Comic Sans MS" w:hAnsi="Comic Sans MS" w:cs="Arial"/>
          <w:color w:val="393939"/>
        </w:rPr>
      </w:pPr>
      <w:r w:rsidRPr="00AE6A12">
        <w:rPr>
          <w:rFonts w:ascii="Comic Sans MS" w:hAnsi="Comic Sans MS" w:cs="Arial"/>
          <w:color w:val="393939"/>
        </w:rPr>
        <w:t>Direction départementale des territoires et de la mer</w:t>
      </w:r>
    </w:p>
    <w:p w14:paraId="07320088" w14:textId="1C72C8A2" w:rsidR="00962892" w:rsidRPr="00AE6A12" w:rsidRDefault="00962892" w:rsidP="00962892">
      <w:pPr>
        <w:shd w:val="clear" w:color="auto" w:fill="FFFFFF"/>
        <w:rPr>
          <w:rFonts w:ascii="Comic Sans MS" w:hAnsi="Comic Sans MS" w:cs="Arial"/>
          <w:color w:val="393939"/>
        </w:rPr>
      </w:pPr>
      <w:r w:rsidRPr="00AE6A12">
        <w:rPr>
          <w:rFonts w:ascii="Comic Sans MS" w:hAnsi="Comic Sans MS" w:cs="Arial"/>
          <w:color w:val="393939"/>
        </w:rPr>
        <w:t>CADAM</w:t>
      </w:r>
      <w:r w:rsidRPr="00AE6A12">
        <w:rPr>
          <w:rFonts w:ascii="Comic Sans MS" w:hAnsi="Comic Sans MS" w:cs="Arial"/>
          <w:color w:val="393939"/>
        </w:rPr>
        <w:br/>
        <w:t> Bâtiment « CHEIRON »</w:t>
      </w:r>
      <w:r w:rsidRPr="00AE6A12">
        <w:rPr>
          <w:rFonts w:ascii="Comic Sans MS" w:hAnsi="Comic Sans MS" w:cs="Arial"/>
          <w:color w:val="393939"/>
        </w:rPr>
        <w:br/>
        <w:t> 147, boulevard du Mercantour</w:t>
      </w:r>
    </w:p>
    <w:p w14:paraId="244B23B8" w14:textId="77777777" w:rsidR="00962892" w:rsidRPr="00AE6A12" w:rsidRDefault="00962892" w:rsidP="00962892">
      <w:pPr>
        <w:shd w:val="clear" w:color="auto" w:fill="FFFFFF"/>
        <w:jc w:val="both"/>
        <w:rPr>
          <w:rFonts w:ascii="Comic Sans MS" w:hAnsi="Comic Sans MS" w:cs="Arial"/>
          <w:color w:val="393939"/>
        </w:rPr>
      </w:pPr>
      <w:r w:rsidRPr="00AE6A12">
        <w:rPr>
          <w:rFonts w:ascii="Comic Sans MS" w:hAnsi="Comic Sans MS" w:cs="Arial"/>
          <w:color w:val="393939"/>
        </w:rPr>
        <w:t>06286 Nice Cedex 3</w:t>
      </w:r>
    </w:p>
    <w:p w14:paraId="26D863AA" w14:textId="77777777" w:rsidR="00253069" w:rsidRPr="00AE6A12" w:rsidRDefault="00253069" w:rsidP="00253069">
      <w:pPr>
        <w:shd w:val="clear" w:color="auto" w:fill="FFFFFF"/>
        <w:rPr>
          <w:rFonts w:ascii="Comic Sans MS" w:hAnsi="Comic Sans MS" w:cs="Arial"/>
          <w:color w:val="414856"/>
          <w:shd w:val="clear" w:color="auto" w:fill="FFFFFF"/>
        </w:rPr>
      </w:pPr>
    </w:p>
    <w:p w14:paraId="204F17A9" w14:textId="11D674D5" w:rsidR="00253069" w:rsidRPr="00AE6A12" w:rsidRDefault="00962892" w:rsidP="00253069">
      <w:pPr>
        <w:shd w:val="clear" w:color="auto" w:fill="FFFFFF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b/>
          <w:color w:val="414856"/>
        </w:rPr>
        <w:t>C</w:t>
      </w:r>
      <w:r w:rsidR="00FB68E0" w:rsidRPr="00AE6A12">
        <w:rPr>
          <w:rFonts w:ascii="Comic Sans MS" w:hAnsi="Comic Sans MS" w:cs="Arial"/>
          <w:b/>
          <w:color w:val="414856"/>
        </w:rPr>
        <w:t>ourriel</w:t>
      </w:r>
      <w:r w:rsidR="00FB68E0" w:rsidRPr="00AE6A12">
        <w:rPr>
          <w:rFonts w:ascii="Comic Sans MS" w:hAnsi="Comic Sans MS" w:cs="Arial"/>
          <w:color w:val="414856"/>
        </w:rPr>
        <w:t xml:space="preserve"> : </w:t>
      </w:r>
      <w:hyperlink r:id="rId6" w:tgtFrame="_self" w:history="1">
        <w:r w:rsidRPr="00AE6A12">
          <w:rPr>
            <w:rStyle w:val="Lienhypertexte"/>
            <w:rFonts w:ascii="Comic Sans MS" w:hAnsi="Comic Sans MS" w:cs="Arial"/>
            <w:color w:val="47699D"/>
            <w:shd w:val="clear" w:color="auto" w:fill="FFFFFF"/>
          </w:rPr>
          <w:t>ddtm-per@alpes-maritimes.gouv.fr</w:t>
        </w:r>
      </w:hyperlink>
    </w:p>
    <w:p w14:paraId="3B7A3F6F" w14:textId="77777777" w:rsidR="00253069" w:rsidRPr="00AE6A12" w:rsidRDefault="00253069" w:rsidP="00253069">
      <w:pPr>
        <w:shd w:val="clear" w:color="auto" w:fill="FFFFFF"/>
        <w:rPr>
          <w:rFonts w:ascii="Comic Sans MS" w:hAnsi="Comic Sans MS" w:cs="Arial"/>
          <w:color w:val="414856"/>
        </w:rPr>
      </w:pPr>
    </w:p>
    <w:p w14:paraId="617D0174" w14:textId="77F4A051" w:rsidR="000D03DF" w:rsidRDefault="00FB68E0" w:rsidP="00AE6A12">
      <w:pPr>
        <w:shd w:val="clear" w:color="auto" w:fill="FFFFFF"/>
        <w:rPr>
          <w:rFonts w:ascii="Comic Sans MS" w:hAnsi="Comic Sans MS" w:cs="Arial"/>
          <w:color w:val="393939"/>
          <w:shd w:val="clear" w:color="auto" w:fill="FFFFFF"/>
        </w:rPr>
      </w:pPr>
      <w:r w:rsidRPr="00AE6A12">
        <w:rPr>
          <w:rFonts w:ascii="Comic Sans MS" w:hAnsi="Comic Sans MS" w:cs="Arial"/>
          <w:b/>
          <w:bCs/>
          <w:color w:val="414856"/>
        </w:rPr>
        <w:t>Téléphone</w:t>
      </w:r>
      <w:r w:rsidR="00253069" w:rsidRPr="00AE6A12">
        <w:rPr>
          <w:rFonts w:ascii="Comic Sans MS" w:hAnsi="Comic Sans MS" w:cs="Arial"/>
          <w:b/>
          <w:bCs/>
          <w:color w:val="414856"/>
        </w:rPr>
        <w:t xml:space="preserve"> : </w:t>
      </w:r>
      <w:r w:rsidR="00962892" w:rsidRPr="00AE6A12">
        <w:rPr>
          <w:rFonts w:ascii="Comic Sans MS" w:hAnsi="Comic Sans MS" w:cs="Arial"/>
          <w:color w:val="393939"/>
          <w:shd w:val="clear" w:color="auto" w:fill="FFFFFF"/>
        </w:rPr>
        <w:t>04 93 72 72 72</w:t>
      </w:r>
    </w:p>
    <w:p w14:paraId="7EB7456C" w14:textId="57EF4621" w:rsidR="00AF3CFD" w:rsidRDefault="00AF3CFD" w:rsidP="00AE6A12">
      <w:pPr>
        <w:shd w:val="clear" w:color="auto" w:fill="FFFFFF"/>
        <w:rPr>
          <w:rFonts w:ascii="Comic Sans MS" w:hAnsi="Comic Sans MS" w:cs="Arial"/>
          <w:color w:val="393939"/>
          <w:shd w:val="clear" w:color="auto" w:fill="FFFFFF"/>
        </w:rPr>
      </w:pPr>
    </w:p>
    <w:p w14:paraId="1162509C" w14:textId="77777777" w:rsidR="00AF3CFD" w:rsidRPr="00AE6A12" w:rsidRDefault="00AF3CFD" w:rsidP="00AE6A12">
      <w:pPr>
        <w:shd w:val="clear" w:color="auto" w:fill="FFFFFF"/>
        <w:rPr>
          <w:rFonts w:ascii="Comic Sans MS" w:hAnsi="Comic Sans MS" w:cs="Arial"/>
          <w:color w:val="414856"/>
        </w:rPr>
      </w:pPr>
    </w:p>
    <w:p w14:paraId="19A05FDF" w14:textId="4088F71E" w:rsidR="00756A53" w:rsidRPr="00AE6A12" w:rsidRDefault="00756A53" w:rsidP="00756A53">
      <w:pPr>
        <w:shd w:val="clear" w:color="auto" w:fill="FFFFFF"/>
        <w:spacing w:before="300" w:after="75"/>
        <w:outlineLvl w:val="1"/>
        <w:rPr>
          <w:rFonts w:ascii="Comic Sans MS" w:hAnsi="Comic Sans MS" w:cs="Calibri"/>
          <w:b/>
          <w:bCs/>
          <w:color w:val="000000" w:themeColor="text1"/>
          <w:sz w:val="28"/>
          <w:szCs w:val="28"/>
          <w:u w:val="single"/>
        </w:rPr>
      </w:pPr>
      <w:r w:rsidRPr="00AE6A12">
        <w:rPr>
          <w:rFonts w:ascii="Comic Sans MS" w:hAnsi="Comic Sans MS" w:cs="Calibri"/>
          <w:b/>
          <w:bCs/>
          <w:color w:val="000000" w:themeColor="text1"/>
          <w:sz w:val="28"/>
          <w:szCs w:val="28"/>
          <w:u w:val="single"/>
        </w:rPr>
        <w:lastRenderedPageBreak/>
        <w:t>Déroulement de l’épreuve</w:t>
      </w:r>
      <w:r w:rsidRPr="00AE6A12">
        <w:rPr>
          <w:rFonts w:ascii="Comic Sans MS" w:hAnsi="Comic Sans MS" w:cs="Calibri"/>
          <w:b/>
          <w:bCs/>
          <w:color w:val="000000" w:themeColor="text1"/>
          <w:sz w:val="28"/>
          <w:szCs w:val="28"/>
        </w:rPr>
        <w:t> :</w:t>
      </w:r>
    </w:p>
    <w:p w14:paraId="7D5B3B44" w14:textId="77777777" w:rsidR="00756A53" w:rsidRDefault="00756A53" w:rsidP="00FB68E0">
      <w:pPr>
        <w:shd w:val="clear" w:color="auto" w:fill="FFFFFF"/>
        <w:rPr>
          <w:rFonts w:ascii="Arial" w:hAnsi="Arial" w:cs="Arial"/>
          <w:color w:val="414856"/>
        </w:rPr>
      </w:pPr>
    </w:p>
    <w:p w14:paraId="3380419A" w14:textId="77777777" w:rsidR="00FB68E0" w:rsidRPr="00AE6A12" w:rsidRDefault="00FB68E0" w:rsidP="00FB68E0">
      <w:pPr>
        <w:shd w:val="clear" w:color="auto" w:fill="FFFFFF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Comment sont aménagés les épreuves ?</w:t>
      </w:r>
    </w:p>
    <w:p w14:paraId="5A6186D0" w14:textId="77777777" w:rsidR="00FB68E0" w:rsidRPr="00AE6A12" w:rsidRDefault="00FB68E0" w:rsidP="00FB68E0">
      <w:pPr>
        <w:shd w:val="clear" w:color="auto" w:fill="FFFFFF"/>
        <w:rPr>
          <w:rFonts w:ascii="Comic Sans MS" w:hAnsi="Comic Sans MS" w:cs="Arial"/>
          <w:color w:val="414856"/>
          <w:shd w:val="clear" w:color="auto" w:fill="F2F2F2"/>
        </w:rPr>
      </w:pPr>
      <w:r w:rsidRPr="00AE6A12">
        <w:rPr>
          <w:rFonts w:ascii="Comic Sans MS" w:hAnsi="Comic Sans MS" w:cs="Arial"/>
          <w:color w:val="414856"/>
          <w:shd w:val="clear" w:color="auto" w:fill="F2F2F2"/>
        </w:rPr>
        <w:t>Si vous avez un handicap physique (mobilité réduite)</w:t>
      </w:r>
    </w:p>
    <w:p w14:paraId="7443FD7B" w14:textId="19523CB3" w:rsidR="00FB68E0" w:rsidRPr="00AE6A12" w:rsidRDefault="00FB68E0" w:rsidP="00FB68E0">
      <w:pPr>
        <w:shd w:val="clear" w:color="auto" w:fill="FFFFFF"/>
        <w:spacing w:after="24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 xml:space="preserve">Lors de l'épreuve pratique, vous être assisté par un expert </w:t>
      </w:r>
      <w:r w:rsidR="00FE0EA9" w:rsidRPr="00AE6A12">
        <w:rPr>
          <w:rFonts w:ascii="Comic Sans MS" w:hAnsi="Comic Sans MS" w:cs="Arial"/>
          <w:color w:val="414856"/>
        </w:rPr>
        <w:t xml:space="preserve">et </w:t>
      </w:r>
      <w:r w:rsidRPr="00AE6A12">
        <w:rPr>
          <w:rFonts w:ascii="Comic Sans MS" w:hAnsi="Comic Sans MS" w:cs="Arial"/>
          <w:color w:val="414856"/>
        </w:rPr>
        <w:t>un accompagnateur.</w:t>
      </w:r>
    </w:p>
    <w:p w14:paraId="6F605EC7" w14:textId="77777777" w:rsidR="00FB68E0" w:rsidRPr="00AE6A12" w:rsidRDefault="00FB68E0" w:rsidP="00FB68E0">
      <w:pPr>
        <w:shd w:val="clear" w:color="auto" w:fill="FFFFFF"/>
        <w:spacing w:after="24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Un temps supplémentaire peut vous être accordé en cas de difficultés de mobilité.</w:t>
      </w:r>
    </w:p>
    <w:p w14:paraId="5F20E550" w14:textId="77777777" w:rsidR="00FB68E0" w:rsidRPr="00AE6A12" w:rsidRDefault="00FB68E0" w:rsidP="00FB68E0">
      <w:pPr>
        <w:shd w:val="clear" w:color="auto" w:fill="FFFFFF"/>
        <w:spacing w:after="24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Si un véhicule à double commande adapté aux personnes handicapées est utilisé, il doit remplir les conditions suivantes :</w:t>
      </w:r>
    </w:p>
    <w:p w14:paraId="0C0A12FF" w14:textId="77777777" w:rsidR="00FB68E0" w:rsidRPr="00AE6A12" w:rsidRDefault="00FB68E0" w:rsidP="00FB68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Avoir été mis en circulation depuis 10 ans maximum, sauf exception</w:t>
      </w:r>
    </w:p>
    <w:p w14:paraId="27C0FFE7" w14:textId="74C26F44" w:rsidR="00756A53" w:rsidRPr="00AE6A12" w:rsidRDefault="00FB68E0" w:rsidP="00AD66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Avoir des équipements spécifiques : double-commande de freinage, rétroviseurs supplémentaires à l'extérieur et à l'intérieur</w:t>
      </w:r>
      <w:r w:rsidR="00FE0EA9" w:rsidRPr="00AE6A12">
        <w:rPr>
          <w:rFonts w:ascii="Comic Sans MS" w:hAnsi="Comic Sans MS" w:cs="Arial"/>
          <w:color w:val="414856"/>
        </w:rPr>
        <w:t>.</w:t>
      </w:r>
    </w:p>
    <w:p w14:paraId="454DF846" w14:textId="77777777" w:rsidR="00756A53" w:rsidRDefault="00756A53" w:rsidP="00FB68E0">
      <w:pPr>
        <w:shd w:val="clear" w:color="auto" w:fill="FFFFFF"/>
        <w:rPr>
          <w:rFonts w:ascii="Arial" w:hAnsi="Arial" w:cs="Arial"/>
          <w:color w:val="414856"/>
        </w:rPr>
      </w:pPr>
    </w:p>
    <w:p w14:paraId="6B1215C4" w14:textId="31592E32" w:rsidR="00FB68E0" w:rsidRPr="00AE6A12" w:rsidRDefault="00FB68E0" w:rsidP="00FB68E0">
      <w:pPr>
        <w:shd w:val="clear" w:color="auto" w:fill="FFFFFF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Quel est le prix de l’examen ?</w:t>
      </w:r>
    </w:p>
    <w:p w14:paraId="2FDA01E8" w14:textId="77777777" w:rsidR="00FB68E0" w:rsidRPr="00AE6A12" w:rsidRDefault="00FB68E0" w:rsidP="00FB68E0">
      <w:pPr>
        <w:pStyle w:val="Titre3"/>
        <w:shd w:val="clear" w:color="auto" w:fill="FFFFFF"/>
        <w:spacing w:before="0" w:after="120"/>
        <w:rPr>
          <w:rFonts w:ascii="Comic Sans MS" w:hAnsi="Comic Sans MS" w:cs="Arial"/>
          <w:color w:val="0B6BA8"/>
        </w:rPr>
      </w:pPr>
      <w:r w:rsidRPr="00AE6A12">
        <w:rPr>
          <w:rFonts w:ascii="Comic Sans MS" w:hAnsi="Comic Sans MS" w:cs="Arial"/>
          <w:b/>
          <w:bCs/>
          <w:color w:val="0B6BA8"/>
        </w:rPr>
        <w:t>Épreuve théorique (code)</w:t>
      </w:r>
    </w:p>
    <w:p w14:paraId="5987E4F1" w14:textId="77777777" w:rsidR="00FB68E0" w:rsidRPr="00AE6A12" w:rsidRDefault="00FB68E0" w:rsidP="00FB68E0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Vous êtes exonéré de la redevance de </w:t>
      </w:r>
      <w:r w:rsidRPr="00AE6A12">
        <w:rPr>
          <w:rStyle w:val="prix"/>
          <w:rFonts w:ascii="Comic Sans MS" w:hAnsi="Comic Sans MS" w:cs="Arial"/>
          <w:color w:val="414856"/>
        </w:rPr>
        <w:t>30 €</w:t>
      </w:r>
      <w:r w:rsidRPr="00AE6A12">
        <w:rPr>
          <w:rFonts w:ascii="Comic Sans MS" w:hAnsi="Comic Sans MS" w:cs="Arial"/>
          <w:color w:val="414856"/>
        </w:rPr>
        <w:t> pour passer le code si vous remplissez les 2 conditions suivantes :</w:t>
      </w:r>
    </w:p>
    <w:p w14:paraId="4D66CC37" w14:textId="77777777" w:rsidR="00FB68E0" w:rsidRPr="00AE6A12" w:rsidRDefault="00FB68E0" w:rsidP="00FB68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Vous avez un avis médical sur votre aptitude à la conduite compte tenu de votre handicap</w:t>
      </w:r>
    </w:p>
    <w:p w14:paraId="7BB52B93" w14:textId="77777777" w:rsidR="00FB68E0" w:rsidRPr="00AE6A12" w:rsidRDefault="00FB68E0" w:rsidP="00FB68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Vous avez l'obligation de faire des visites médicales périodiques après l'obtention du permis</w:t>
      </w:r>
    </w:p>
    <w:p w14:paraId="1FC8C6C9" w14:textId="77777777" w:rsidR="00FB68E0" w:rsidRPr="00AE6A12" w:rsidRDefault="00FB68E0" w:rsidP="00FB68E0">
      <w:pPr>
        <w:pStyle w:val="Titre3"/>
        <w:shd w:val="clear" w:color="auto" w:fill="FFFFFF"/>
        <w:spacing w:before="0" w:after="120"/>
        <w:rPr>
          <w:rFonts w:ascii="Comic Sans MS" w:hAnsi="Comic Sans MS" w:cs="Arial"/>
          <w:color w:val="0B6BA8"/>
        </w:rPr>
      </w:pPr>
      <w:r w:rsidRPr="00AE6A12">
        <w:rPr>
          <w:rFonts w:ascii="Comic Sans MS" w:hAnsi="Comic Sans MS" w:cs="Arial"/>
          <w:b/>
          <w:bCs/>
          <w:color w:val="0B6BA8"/>
        </w:rPr>
        <w:t>Epreuve pratique</w:t>
      </w:r>
    </w:p>
    <w:p w14:paraId="4143706D" w14:textId="77777777" w:rsidR="00FB68E0" w:rsidRPr="00AE6A12" w:rsidRDefault="00FB68E0" w:rsidP="00FB68E0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La </w:t>
      </w:r>
      <w:hyperlink r:id="rId7" w:history="1">
        <w:r w:rsidRPr="00AE6A12">
          <w:rPr>
            <w:rStyle w:val="Lienhypertexte"/>
            <w:rFonts w:ascii="Comic Sans MS" w:hAnsi="Comic Sans MS" w:cs="Arial"/>
            <w:color w:val="414856"/>
          </w:rPr>
          <w:t>prestation de compensation du handicap (PCH)</w:t>
        </w:r>
      </w:hyperlink>
      <w:r w:rsidRPr="00AE6A12">
        <w:rPr>
          <w:rFonts w:ascii="Comic Sans MS" w:hAnsi="Comic Sans MS" w:cs="Arial"/>
          <w:color w:val="414856"/>
        </w:rPr>
        <w:t> peut financer en partie les leçons de conduite.</w:t>
      </w:r>
    </w:p>
    <w:p w14:paraId="533CD0C0" w14:textId="77777777" w:rsidR="00FB68E0" w:rsidRPr="00AE6A12" w:rsidRDefault="00FB68E0" w:rsidP="00FB68E0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Si le permis de conduire est nécessaire pour votre projet professionnel, vous pouvez demander une aide financière aux organismes suivants : Agefiph, </w:t>
      </w:r>
      <w:hyperlink r:id="rId8" w:tgtFrame="_blank" w:tooltip="Fonds pour l'insertion des personnes handicapées dans la fonction publique (FIPHFP) - www.fiphfp.fr - Nouvelle fenêtre" w:history="1">
        <w:r w:rsidRPr="00AE6A12">
          <w:rPr>
            <w:rStyle w:val="Lienhypertexte"/>
            <w:rFonts w:ascii="Comic Sans MS" w:hAnsi="Comic Sans MS" w:cs="Arial"/>
            <w:color w:val="414856"/>
          </w:rPr>
          <w:t>Fonds pour l'insertion des personnes handicapées dans la fonction publique (FIPHFP)</w:t>
        </w:r>
      </w:hyperlink>
      <w:r w:rsidRPr="00AE6A12">
        <w:rPr>
          <w:rFonts w:ascii="Comic Sans MS" w:hAnsi="Comic Sans MS" w:cs="Arial"/>
          <w:color w:val="414856"/>
        </w:rPr>
        <w:t> ou CDAPH de votre département.</w:t>
      </w:r>
    </w:p>
    <w:p w14:paraId="5F2136B5" w14:textId="77777777" w:rsidR="00FB68E0" w:rsidRPr="00AE6A12" w:rsidRDefault="00FB68E0" w:rsidP="00FB68E0">
      <w:pPr>
        <w:shd w:val="clear" w:color="auto" w:fill="FFFFFF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 xml:space="preserve">Durée de validité du permis </w:t>
      </w:r>
    </w:p>
    <w:p w14:paraId="183C993E" w14:textId="77777777" w:rsidR="00B015AA" w:rsidRPr="00AE6A12" w:rsidRDefault="00B015AA" w:rsidP="00B015AA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Le permis est délivré sur avis médical favorable.</w:t>
      </w:r>
    </w:p>
    <w:p w14:paraId="67CFB10B" w14:textId="77777777" w:rsidR="00B015AA" w:rsidRPr="00AE6A12" w:rsidRDefault="00B015AA" w:rsidP="00B015AA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Le médecin prescrit une durée de validité en fonction du handicap.</w:t>
      </w:r>
    </w:p>
    <w:p w14:paraId="25C7E4D0" w14:textId="18A076B0" w:rsidR="00B015AA" w:rsidRPr="00AE6A12" w:rsidRDefault="00B015AA" w:rsidP="00B015AA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lastRenderedPageBreak/>
        <w:t>Si le handicap n'est pas stabilisé, la durée de validité du permis est limitée. Vous devez de nouveau passer une </w:t>
      </w:r>
      <w:hyperlink r:id="rId9" w:history="1">
        <w:r w:rsidRPr="00AE6A12">
          <w:rPr>
            <w:rStyle w:val="Lienhypertexte"/>
            <w:rFonts w:ascii="Comic Sans MS" w:hAnsi="Comic Sans MS" w:cs="Arial"/>
            <w:color w:val="414856"/>
          </w:rPr>
          <w:t>visite médicale</w:t>
        </w:r>
      </w:hyperlink>
      <w:r w:rsidRPr="00AE6A12">
        <w:rPr>
          <w:rFonts w:ascii="Comic Sans MS" w:hAnsi="Comic Sans MS" w:cs="Arial"/>
          <w:color w:val="414856"/>
        </w:rPr>
        <w:t> </w:t>
      </w:r>
      <w:r w:rsidR="00FE0EA9" w:rsidRPr="00AE6A12">
        <w:rPr>
          <w:rFonts w:ascii="Comic Sans MS" w:hAnsi="Comic Sans MS" w:cs="Arial"/>
          <w:color w:val="414856"/>
        </w:rPr>
        <w:t>avant</w:t>
      </w:r>
      <w:r w:rsidRPr="00AE6A12">
        <w:rPr>
          <w:rFonts w:ascii="Comic Sans MS" w:hAnsi="Comic Sans MS" w:cs="Arial"/>
          <w:color w:val="414856"/>
        </w:rPr>
        <w:t xml:space="preserve"> la fin de cette durée.</w:t>
      </w:r>
    </w:p>
    <w:p w14:paraId="43198807" w14:textId="6AB26676" w:rsidR="00E46F51" w:rsidRPr="00AE6A12" w:rsidRDefault="00B015AA" w:rsidP="00253069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414856"/>
        </w:rPr>
      </w:pPr>
      <w:r w:rsidRPr="00AE6A12">
        <w:rPr>
          <w:rFonts w:ascii="Comic Sans MS" w:hAnsi="Comic Sans MS" w:cs="Arial"/>
          <w:color w:val="414856"/>
        </w:rPr>
        <w:t>Si le handicap est stabilisé, la durée de validité</w:t>
      </w:r>
      <w:r w:rsidR="00253069" w:rsidRPr="00AE6A12">
        <w:rPr>
          <w:rFonts w:ascii="Comic Sans MS" w:hAnsi="Comic Sans MS" w:cs="Arial"/>
          <w:color w:val="414856"/>
        </w:rPr>
        <w:t xml:space="preserve"> du permis peut être permanente</w:t>
      </w:r>
      <w:r w:rsidR="00FE0EA9" w:rsidRPr="00AE6A12">
        <w:rPr>
          <w:rFonts w:ascii="Comic Sans MS" w:hAnsi="Comic Sans MS" w:cs="Arial"/>
          <w:color w:val="414856"/>
        </w:rPr>
        <w:t>.</w:t>
      </w:r>
    </w:p>
    <w:p w14:paraId="5911B44E" w14:textId="173EF359" w:rsidR="00FE0EA9" w:rsidRDefault="00FE0EA9" w:rsidP="0025306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</w:p>
    <w:p w14:paraId="650A5D18" w14:textId="77777777" w:rsidR="00FE0EA9" w:rsidRPr="00253069" w:rsidRDefault="00FE0EA9" w:rsidP="0025306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856"/>
        </w:rPr>
      </w:pPr>
    </w:p>
    <w:p w14:paraId="048C1E27" w14:textId="488E1017" w:rsidR="00756A53" w:rsidRPr="00AE6A12" w:rsidRDefault="00756A53" w:rsidP="00756A53">
      <w:pPr>
        <w:shd w:val="clear" w:color="auto" w:fill="FFFFFF"/>
        <w:spacing w:before="300" w:after="75"/>
        <w:outlineLvl w:val="1"/>
        <w:rPr>
          <w:rFonts w:ascii="Comic Sans MS" w:hAnsi="Comic Sans MS" w:cs="Calibri"/>
          <w:b/>
          <w:bCs/>
          <w:color w:val="000000" w:themeColor="text1"/>
          <w:sz w:val="28"/>
          <w:szCs w:val="28"/>
          <w:u w:val="single"/>
        </w:rPr>
      </w:pPr>
      <w:r w:rsidRPr="00AE6A12">
        <w:rPr>
          <w:rFonts w:ascii="Comic Sans MS" w:hAnsi="Comic Sans MS" w:cs="Calibri"/>
          <w:b/>
          <w:bCs/>
          <w:color w:val="000000" w:themeColor="text1"/>
          <w:sz w:val="28"/>
          <w:szCs w:val="28"/>
          <w:u w:val="single"/>
        </w:rPr>
        <w:t>Moyens Pédagogique</w:t>
      </w:r>
      <w:r w:rsidR="00883F77" w:rsidRPr="00AE6A12">
        <w:rPr>
          <w:rFonts w:ascii="Comic Sans MS" w:hAnsi="Comic Sans MS" w:cs="Calibri"/>
          <w:b/>
          <w:bCs/>
          <w:color w:val="000000" w:themeColor="text1"/>
          <w:sz w:val="28"/>
          <w:szCs w:val="28"/>
          <w:u w:val="single"/>
        </w:rPr>
        <w:t>s</w:t>
      </w:r>
      <w:r w:rsidRPr="00AE6A12">
        <w:rPr>
          <w:rFonts w:ascii="Comic Sans MS" w:hAnsi="Comic Sans MS" w:cs="Calibri"/>
          <w:b/>
          <w:bCs/>
          <w:color w:val="000000" w:themeColor="text1"/>
          <w:sz w:val="28"/>
          <w:szCs w:val="28"/>
        </w:rPr>
        <w:t> :</w:t>
      </w:r>
    </w:p>
    <w:p w14:paraId="449CA48C" w14:textId="01484DFE" w:rsidR="00E46F51" w:rsidRPr="00AE6A12" w:rsidRDefault="00E46F51" w:rsidP="00E46F51">
      <w:pPr>
        <w:pStyle w:val="Paragraphedeliste"/>
        <w:numPr>
          <w:ilvl w:val="0"/>
          <w:numId w:val="4"/>
        </w:numPr>
        <w:shd w:val="clear" w:color="auto" w:fill="FFFFFF"/>
        <w:spacing w:before="300" w:after="75"/>
        <w:outlineLvl w:val="1"/>
        <w:rPr>
          <w:rFonts w:ascii="Comic Sans MS" w:hAnsi="Comic Sans MS" w:cs="Calibri"/>
          <w:color w:val="000000" w:themeColor="text1"/>
          <w:sz w:val="28"/>
          <w:szCs w:val="28"/>
        </w:rPr>
      </w:pPr>
      <w:r w:rsidRPr="00AE6A12">
        <w:rPr>
          <w:rFonts w:ascii="Comic Sans MS" w:hAnsi="Comic Sans MS" w:cs="Calibri"/>
          <w:color w:val="000000" w:themeColor="text1"/>
          <w:sz w:val="28"/>
          <w:szCs w:val="28"/>
        </w:rPr>
        <w:t>Accessibilité salle de code sur Rendez vous</w:t>
      </w:r>
    </w:p>
    <w:p w14:paraId="4DE4B21C" w14:textId="313A9229" w:rsidR="00E46F51" w:rsidRPr="00AE6A12" w:rsidRDefault="00E46F51" w:rsidP="00E46F51">
      <w:pPr>
        <w:pStyle w:val="Paragraphedeliste"/>
        <w:numPr>
          <w:ilvl w:val="0"/>
          <w:numId w:val="4"/>
        </w:numPr>
        <w:shd w:val="clear" w:color="auto" w:fill="FFFFFF"/>
        <w:spacing w:before="300" w:after="75"/>
        <w:outlineLvl w:val="1"/>
        <w:rPr>
          <w:rFonts w:ascii="Comic Sans MS" w:hAnsi="Comic Sans MS" w:cs="Calibri"/>
          <w:color w:val="000000" w:themeColor="text1"/>
          <w:sz w:val="28"/>
          <w:szCs w:val="28"/>
        </w:rPr>
      </w:pPr>
      <w:r w:rsidRPr="00AE6A12">
        <w:rPr>
          <w:rFonts w:ascii="Comic Sans MS" w:hAnsi="Comic Sans MS" w:cs="Calibri"/>
          <w:color w:val="000000" w:themeColor="text1"/>
          <w:sz w:val="28"/>
          <w:szCs w:val="28"/>
        </w:rPr>
        <w:t>E-learning</w:t>
      </w:r>
      <w:r w:rsidR="00A03A49">
        <w:rPr>
          <w:rFonts w:ascii="Comic Sans MS" w:hAnsi="Comic Sans MS" w:cs="Calibri"/>
          <w:color w:val="000000" w:themeColor="text1"/>
          <w:sz w:val="28"/>
          <w:szCs w:val="28"/>
        </w:rPr>
        <w:t xml:space="preserve"> code en ligne</w:t>
      </w:r>
    </w:p>
    <w:p w14:paraId="03CA5784" w14:textId="77777777" w:rsidR="00756A53" w:rsidRDefault="00756A53" w:rsidP="00FB68E0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color w:val="333333"/>
          <w:sz w:val="23"/>
          <w:szCs w:val="23"/>
        </w:rPr>
      </w:pPr>
    </w:p>
    <w:p w14:paraId="55270313" w14:textId="0D0C196D" w:rsidR="00E46F51" w:rsidRPr="00AE6A12" w:rsidRDefault="00E46F51" w:rsidP="00E46F51">
      <w:pPr>
        <w:shd w:val="clear" w:color="auto" w:fill="FFFFFF"/>
        <w:spacing w:before="300" w:after="75"/>
        <w:outlineLvl w:val="1"/>
        <w:rPr>
          <w:rFonts w:ascii="Comic Sans MS" w:hAnsi="Comic Sans MS" w:cs="Calibri"/>
          <w:b/>
          <w:bCs/>
          <w:color w:val="000000" w:themeColor="text1"/>
          <w:sz w:val="28"/>
          <w:szCs w:val="28"/>
          <w:u w:val="single"/>
        </w:rPr>
      </w:pPr>
      <w:r w:rsidRPr="00AE6A12">
        <w:rPr>
          <w:rFonts w:ascii="Comic Sans MS" w:hAnsi="Comic Sans MS" w:cs="Calibri"/>
          <w:b/>
          <w:bCs/>
          <w:color w:val="000000" w:themeColor="text1"/>
          <w:sz w:val="28"/>
          <w:szCs w:val="28"/>
          <w:u w:val="single"/>
        </w:rPr>
        <w:t>Moyens Technique</w:t>
      </w:r>
      <w:r w:rsidR="00883F77" w:rsidRPr="00AE6A12">
        <w:rPr>
          <w:rFonts w:ascii="Comic Sans MS" w:hAnsi="Comic Sans MS" w:cs="Calibri"/>
          <w:b/>
          <w:bCs/>
          <w:color w:val="000000" w:themeColor="text1"/>
          <w:sz w:val="28"/>
          <w:szCs w:val="28"/>
          <w:u w:val="single"/>
        </w:rPr>
        <w:t>s</w:t>
      </w:r>
      <w:r w:rsidRPr="00AE6A12">
        <w:rPr>
          <w:rFonts w:ascii="Comic Sans MS" w:hAnsi="Comic Sans MS" w:cs="Calibri"/>
          <w:b/>
          <w:bCs/>
          <w:color w:val="000000" w:themeColor="text1"/>
          <w:sz w:val="28"/>
          <w:szCs w:val="28"/>
        </w:rPr>
        <w:t> :</w:t>
      </w:r>
    </w:p>
    <w:p w14:paraId="110DEB47" w14:textId="11AD712A" w:rsidR="00E46F51" w:rsidRPr="00AE6A12" w:rsidRDefault="00E46F51" w:rsidP="00E46F51">
      <w:pPr>
        <w:pStyle w:val="Paragraphedeliste"/>
        <w:numPr>
          <w:ilvl w:val="0"/>
          <w:numId w:val="4"/>
        </w:numPr>
        <w:shd w:val="clear" w:color="auto" w:fill="FFFFFF"/>
        <w:spacing w:before="300" w:after="75"/>
        <w:outlineLvl w:val="1"/>
        <w:rPr>
          <w:rFonts w:ascii="Comic Sans MS" w:hAnsi="Comic Sans MS" w:cs="Calibri"/>
          <w:b/>
          <w:bCs/>
          <w:color w:val="000000" w:themeColor="text1"/>
          <w:sz w:val="28"/>
          <w:szCs w:val="28"/>
          <w:u w:val="single"/>
        </w:rPr>
      </w:pPr>
      <w:r w:rsidRPr="00AE6A12">
        <w:rPr>
          <w:rFonts w:ascii="Comic Sans MS" w:hAnsi="Comic Sans MS" w:cs="Calibri"/>
          <w:color w:val="000000" w:themeColor="text1"/>
          <w:sz w:val="28"/>
          <w:szCs w:val="28"/>
        </w:rPr>
        <w:t>Un véhicule aménag</w:t>
      </w:r>
      <w:r w:rsidR="00253069" w:rsidRPr="00AE6A12">
        <w:rPr>
          <w:rFonts w:ascii="Comic Sans MS" w:hAnsi="Comic Sans MS" w:cs="Calibri"/>
          <w:color w:val="000000" w:themeColor="text1"/>
          <w:sz w:val="28"/>
          <w:szCs w:val="28"/>
        </w:rPr>
        <w:t>é</w:t>
      </w:r>
      <w:r w:rsidRPr="00AE6A12">
        <w:rPr>
          <w:rFonts w:ascii="Comic Sans MS" w:hAnsi="Comic Sans MS" w:cs="Calibri"/>
          <w:color w:val="000000" w:themeColor="text1"/>
          <w:sz w:val="28"/>
          <w:szCs w:val="28"/>
        </w:rPr>
        <w:t>.</w:t>
      </w:r>
    </w:p>
    <w:p w14:paraId="7F386069" w14:textId="3106A322" w:rsidR="00883F77" w:rsidRPr="00AE6A12" w:rsidRDefault="00883F77" w:rsidP="00883F77">
      <w:pPr>
        <w:shd w:val="clear" w:color="auto" w:fill="FFFFFF"/>
        <w:spacing w:before="300" w:after="75"/>
        <w:jc w:val="center"/>
        <w:outlineLvl w:val="1"/>
        <w:rPr>
          <w:rFonts w:ascii="Comic Sans MS" w:hAnsi="Comic Sans MS" w:cs="Calibri"/>
          <w:color w:val="000000" w:themeColor="text1"/>
          <w:sz w:val="28"/>
          <w:szCs w:val="28"/>
        </w:rPr>
      </w:pPr>
      <w:r w:rsidRPr="00AE6A12">
        <w:rPr>
          <w:rFonts w:ascii="Comic Sans MS" w:hAnsi="Comic Sans MS" w:cs="Calibri"/>
          <w:color w:val="000000" w:themeColor="text1"/>
          <w:sz w:val="28"/>
          <w:szCs w:val="28"/>
        </w:rPr>
        <w:t>Les formations avec Codes de restrictions Proposés</w:t>
      </w:r>
    </w:p>
    <w:p w14:paraId="6E0294F0" w14:textId="5A202FC6" w:rsidR="00E46F51" w:rsidRPr="00E46F51" w:rsidRDefault="00E46F51" w:rsidP="00E46F51">
      <w:pPr>
        <w:pStyle w:val="Paragraphedeliste"/>
        <w:spacing w:after="160"/>
        <w:rPr>
          <w:rFonts w:asciiTheme="minorHAnsi" w:hAnsiTheme="minorHAnsi" w:cstheme="minorBidi"/>
        </w:rPr>
      </w:pPr>
    </w:p>
    <w:p w14:paraId="7D16F192" w14:textId="7C6E3609" w:rsidR="00E46F51" w:rsidRPr="00AE6A12" w:rsidRDefault="00E46F51" w:rsidP="00E46F51">
      <w:pPr>
        <w:rPr>
          <w:rFonts w:ascii="Comic Sans MS" w:hAnsi="Comic Sans MS" w:cs="Arial"/>
          <w:color w:val="000000" w:themeColor="text1"/>
          <w:shd w:val="clear" w:color="auto" w:fill="FFFFFF"/>
        </w:rPr>
      </w:pPr>
      <w:r w:rsidRPr="00AE6A12">
        <w:rPr>
          <w:rFonts w:ascii="Comic Sans MS" w:hAnsi="Comic Sans MS" w:cs="Arial"/>
          <w:color w:val="000000" w:themeColor="text1"/>
          <w:shd w:val="clear" w:color="auto" w:fill="FFFFFF"/>
        </w:rPr>
        <w:t>Code 10. Boîte de vitesse adaptée</w:t>
      </w:r>
    </w:p>
    <w:p w14:paraId="5D1660BF" w14:textId="77777777" w:rsidR="00E46F51" w:rsidRPr="00AE6A12" w:rsidRDefault="00E46F51" w:rsidP="00E46F51">
      <w:pPr>
        <w:shd w:val="clear" w:color="auto" w:fill="FFFFFF"/>
        <w:textAlignment w:val="baseline"/>
        <w:rPr>
          <w:rFonts w:ascii="Comic Sans MS" w:hAnsi="Comic Sans MS" w:cs="Arial"/>
          <w:color w:val="797979"/>
        </w:rPr>
      </w:pPr>
    </w:p>
    <w:p w14:paraId="15CCBBA7" w14:textId="23D8288E" w:rsidR="00E46F51" w:rsidRPr="00AE6A12" w:rsidRDefault="00E46F51" w:rsidP="00E46F51">
      <w:pPr>
        <w:shd w:val="clear" w:color="auto" w:fill="FFFFFF"/>
        <w:textAlignment w:val="baseline"/>
        <w:rPr>
          <w:rFonts w:ascii="Comic Sans MS" w:hAnsi="Comic Sans MS" w:cs="Arial"/>
          <w:color w:val="000000" w:themeColor="text1"/>
        </w:rPr>
      </w:pPr>
      <w:r w:rsidRPr="00AE6A12">
        <w:rPr>
          <w:rFonts w:ascii="Comic Sans MS" w:hAnsi="Comic Sans MS" w:cs="Arial"/>
          <w:color w:val="000000" w:themeColor="text1"/>
        </w:rPr>
        <w:t>Code 15.03. Embrayage automatique</w:t>
      </w:r>
    </w:p>
    <w:p w14:paraId="36989E7D" w14:textId="1804DF27" w:rsidR="00E46F51" w:rsidRPr="00AE6A12" w:rsidRDefault="00E46F51" w:rsidP="00E46F51">
      <w:pPr>
        <w:shd w:val="clear" w:color="auto" w:fill="FFFFFF"/>
        <w:textAlignment w:val="baseline"/>
        <w:rPr>
          <w:rFonts w:ascii="Comic Sans MS" w:hAnsi="Comic Sans MS" w:cs="Arial"/>
          <w:color w:val="000000" w:themeColor="text1"/>
        </w:rPr>
      </w:pPr>
    </w:p>
    <w:p w14:paraId="47EB3B7E" w14:textId="27094DA5" w:rsidR="00E46F51" w:rsidRPr="00AE6A12" w:rsidRDefault="00E46F51" w:rsidP="00E46F51">
      <w:pPr>
        <w:rPr>
          <w:rFonts w:ascii="Comic Sans MS" w:hAnsi="Comic Sans MS" w:cs="Arial"/>
          <w:color w:val="000000" w:themeColor="text1"/>
          <w:shd w:val="clear" w:color="auto" w:fill="FFFFFF"/>
        </w:rPr>
      </w:pPr>
      <w:r w:rsidRPr="00AE6A12">
        <w:rPr>
          <w:rFonts w:ascii="Comic Sans MS" w:hAnsi="Comic Sans MS" w:cs="Arial"/>
          <w:color w:val="000000" w:themeColor="text1"/>
          <w:shd w:val="clear" w:color="auto" w:fill="FFFFFF"/>
        </w:rPr>
        <w:t>Code 35. Dispositifs de commande adaptés (feux, essuie et lave-glace, avertisseur, clignotants, etc.)</w:t>
      </w:r>
    </w:p>
    <w:p w14:paraId="2AF46991" w14:textId="7D82A31C" w:rsidR="00E46F51" w:rsidRPr="00AE6A12" w:rsidRDefault="00E46F51" w:rsidP="00E46F51">
      <w:pPr>
        <w:rPr>
          <w:rFonts w:ascii="Comic Sans MS" w:hAnsi="Comic Sans MS" w:cs="Arial"/>
          <w:color w:val="000000" w:themeColor="text1"/>
          <w:shd w:val="clear" w:color="auto" w:fill="FFFFFF"/>
        </w:rPr>
      </w:pPr>
    </w:p>
    <w:p w14:paraId="7710CAB9" w14:textId="7C9A19DD" w:rsidR="00E46F51" w:rsidRPr="00AE6A12" w:rsidRDefault="00E46F51" w:rsidP="00E46F51">
      <w:pPr>
        <w:shd w:val="clear" w:color="auto" w:fill="FFFFFF"/>
        <w:textAlignment w:val="baseline"/>
        <w:rPr>
          <w:rFonts w:ascii="Comic Sans MS" w:hAnsi="Comic Sans MS" w:cs="Arial"/>
          <w:color w:val="000000" w:themeColor="text1"/>
        </w:rPr>
      </w:pPr>
      <w:r w:rsidRPr="00AE6A12">
        <w:rPr>
          <w:rFonts w:ascii="Comic Sans MS" w:hAnsi="Comic Sans MS" w:cs="Arial"/>
          <w:color w:val="000000" w:themeColor="text1"/>
        </w:rPr>
        <w:t>Code 40.11. Dispositif d’assistance sur le volant</w:t>
      </w:r>
    </w:p>
    <w:p w14:paraId="3EDF3C2E" w14:textId="15148528" w:rsidR="00883F77" w:rsidRPr="00AE6A12" w:rsidRDefault="00883F77" w:rsidP="00E46F51">
      <w:pPr>
        <w:shd w:val="clear" w:color="auto" w:fill="FFFFFF"/>
        <w:textAlignment w:val="baseline"/>
        <w:rPr>
          <w:rFonts w:ascii="Comic Sans MS" w:hAnsi="Comic Sans MS" w:cs="Arial"/>
          <w:color w:val="000000" w:themeColor="text1"/>
        </w:rPr>
      </w:pPr>
    </w:p>
    <w:p w14:paraId="550E56CF" w14:textId="63124998" w:rsidR="00883F77" w:rsidRPr="00AE6A12" w:rsidRDefault="00883F77" w:rsidP="00883F77">
      <w:pPr>
        <w:rPr>
          <w:rFonts w:ascii="Comic Sans MS" w:hAnsi="Comic Sans MS"/>
          <w:color w:val="000000" w:themeColor="text1"/>
        </w:rPr>
      </w:pPr>
      <w:r w:rsidRPr="00AE6A12">
        <w:rPr>
          <w:rFonts w:ascii="Comic Sans MS" w:hAnsi="Comic Sans MS" w:cs="Arial"/>
          <w:color w:val="000000" w:themeColor="text1"/>
          <w:bdr w:val="none" w:sz="0" w:space="0" w:color="auto" w:frame="1"/>
          <w:shd w:val="clear" w:color="auto" w:fill="FFFFFF"/>
        </w:rPr>
        <w:t>Code 43. Position du siège du conducteur</w:t>
      </w:r>
    </w:p>
    <w:p w14:paraId="222518C5" w14:textId="66AD139C" w:rsidR="00883F77" w:rsidRDefault="00883F77" w:rsidP="00883F77">
      <w:pPr>
        <w:shd w:val="clear" w:color="auto" w:fill="FFFFFF"/>
        <w:ind w:left="720"/>
        <w:textAlignment w:val="baseline"/>
        <w:rPr>
          <w:rFonts w:ascii="Arial" w:hAnsi="Arial" w:cs="Arial"/>
          <w:color w:val="797979"/>
          <w:sz w:val="21"/>
          <w:szCs w:val="21"/>
        </w:rPr>
      </w:pPr>
    </w:p>
    <w:p w14:paraId="18D633B9" w14:textId="6C8AF0D5" w:rsidR="00883F77" w:rsidRDefault="00883F77" w:rsidP="00883F77">
      <w:pPr>
        <w:shd w:val="clear" w:color="auto" w:fill="FFFFFF"/>
        <w:ind w:left="720"/>
        <w:textAlignment w:val="baseline"/>
        <w:rPr>
          <w:rFonts w:ascii="Arial" w:hAnsi="Arial" w:cs="Arial"/>
          <w:color w:val="797979"/>
          <w:sz w:val="21"/>
          <w:szCs w:val="21"/>
        </w:rPr>
      </w:pPr>
    </w:p>
    <w:p w14:paraId="2B1C026A" w14:textId="132DCE51" w:rsidR="00E46F51" w:rsidRDefault="00E46F51" w:rsidP="00E46F51">
      <w:pPr>
        <w:rPr>
          <w:rFonts w:ascii="Arial" w:hAnsi="Arial" w:cs="Arial"/>
          <w:color w:val="797979"/>
          <w:sz w:val="21"/>
          <w:szCs w:val="21"/>
        </w:rPr>
      </w:pPr>
    </w:p>
    <w:p w14:paraId="5F50B18C" w14:textId="35B82F13" w:rsidR="00883F77" w:rsidRDefault="00883F77" w:rsidP="00E46F51">
      <w:pPr>
        <w:rPr>
          <w:rFonts w:ascii="Arial" w:hAnsi="Arial" w:cs="Arial"/>
          <w:color w:val="797979"/>
          <w:sz w:val="21"/>
          <w:szCs w:val="21"/>
        </w:rPr>
      </w:pPr>
    </w:p>
    <w:p w14:paraId="75F2BA93" w14:textId="7BEC8EF6" w:rsidR="00883F77" w:rsidRDefault="00883F77" w:rsidP="00E46F51">
      <w:pPr>
        <w:rPr>
          <w:rFonts w:ascii="Arial" w:hAnsi="Arial" w:cs="Arial"/>
          <w:color w:val="797979"/>
          <w:sz w:val="21"/>
          <w:szCs w:val="21"/>
        </w:rPr>
      </w:pPr>
    </w:p>
    <w:p w14:paraId="4699BA0B" w14:textId="18484C2E" w:rsidR="00883F77" w:rsidRPr="00AE6A12" w:rsidRDefault="00883F77" w:rsidP="00883F77">
      <w:pPr>
        <w:shd w:val="clear" w:color="auto" w:fill="FFFFFF"/>
        <w:spacing w:before="300" w:after="75"/>
        <w:outlineLvl w:val="1"/>
        <w:rPr>
          <w:rFonts w:ascii="Comic Sans MS" w:hAnsi="Comic Sans MS" w:cs="Calibri"/>
          <w:b/>
          <w:bCs/>
          <w:color w:val="000000" w:themeColor="text1"/>
          <w:sz w:val="28"/>
          <w:szCs w:val="28"/>
          <w:u w:val="single"/>
        </w:rPr>
      </w:pPr>
      <w:r w:rsidRPr="00AE6A12">
        <w:rPr>
          <w:rFonts w:ascii="Comic Sans MS" w:hAnsi="Comic Sans MS" w:cs="Calibri"/>
          <w:b/>
          <w:bCs/>
          <w:color w:val="000000" w:themeColor="text1"/>
          <w:sz w:val="28"/>
          <w:szCs w:val="28"/>
          <w:u w:val="single"/>
        </w:rPr>
        <w:t>Moyens Humains</w:t>
      </w:r>
      <w:r w:rsidRPr="00AE6A12">
        <w:rPr>
          <w:rFonts w:ascii="Comic Sans MS" w:hAnsi="Comic Sans MS" w:cs="Calibri"/>
          <w:b/>
          <w:bCs/>
          <w:color w:val="000000" w:themeColor="text1"/>
          <w:sz w:val="28"/>
          <w:szCs w:val="28"/>
        </w:rPr>
        <w:t> :</w:t>
      </w:r>
    </w:p>
    <w:p w14:paraId="289F4113" w14:textId="753C5B66" w:rsidR="00883F77" w:rsidRPr="00AE6A12" w:rsidRDefault="00883F77" w:rsidP="00883F77">
      <w:pPr>
        <w:pStyle w:val="Paragraphedeliste"/>
        <w:numPr>
          <w:ilvl w:val="0"/>
          <w:numId w:val="4"/>
        </w:numPr>
        <w:shd w:val="clear" w:color="auto" w:fill="FFFFFF"/>
        <w:spacing w:before="300" w:after="75"/>
        <w:outlineLvl w:val="1"/>
        <w:rPr>
          <w:rFonts w:ascii="Comic Sans MS" w:hAnsi="Comic Sans MS" w:cs="Calibri"/>
          <w:color w:val="000000" w:themeColor="text1"/>
          <w:sz w:val="28"/>
          <w:szCs w:val="28"/>
        </w:rPr>
      </w:pPr>
      <w:r w:rsidRPr="00AE6A12">
        <w:rPr>
          <w:rFonts w:ascii="Comic Sans MS" w:hAnsi="Comic Sans MS" w:cs="Calibri"/>
          <w:color w:val="000000" w:themeColor="text1"/>
          <w:sz w:val="28"/>
          <w:szCs w:val="28"/>
        </w:rPr>
        <w:t>Formateurs Diplômés</w:t>
      </w:r>
    </w:p>
    <w:p w14:paraId="278B454D" w14:textId="77777777" w:rsidR="00883F77" w:rsidRPr="00883F77" w:rsidRDefault="00883F77" w:rsidP="00883F77">
      <w:pPr>
        <w:pStyle w:val="Paragraphedeliste"/>
        <w:shd w:val="clear" w:color="auto" w:fill="FFFFFF"/>
        <w:spacing w:before="300" w:after="75"/>
        <w:outlineLvl w:val="1"/>
        <w:rPr>
          <w:rFonts w:ascii="Calibri" w:hAnsi="Calibri" w:cs="Calibri"/>
          <w:color w:val="000000" w:themeColor="text1"/>
          <w:sz w:val="36"/>
          <w:szCs w:val="36"/>
        </w:rPr>
      </w:pPr>
    </w:p>
    <w:p w14:paraId="3D35736C" w14:textId="77777777" w:rsidR="00883F77" w:rsidRPr="00E46F51" w:rsidRDefault="00883F77" w:rsidP="00E46F51">
      <w:pPr>
        <w:rPr>
          <w:color w:val="000000" w:themeColor="text1"/>
        </w:rPr>
      </w:pPr>
    </w:p>
    <w:sectPr w:rsidR="00883F77" w:rsidRPr="00E4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A39"/>
    <w:multiLevelType w:val="hybridMultilevel"/>
    <w:tmpl w:val="8642152A"/>
    <w:lvl w:ilvl="0" w:tplc="2E2EE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41485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1F32"/>
    <w:multiLevelType w:val="multilevel"/>
    <w:tmpl w:val="F692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03320"/>
    <w:multiLevelType w:val="multilevel"/>
    <w:tmpl w:val="1BD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55EF3"/>
    <w:multiLevelType w:val="multilevel"/>
    <w:tmpl w:val="9904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07F98"/>
    <w:multiLevelType w:val="multilevel"/>
    <w:tmpl w:val="69B6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56161"/>
    <w:multiLevelType w:val="multilevel"/>
    <w:tmpl w:val="1C5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E0"/>
    <w:rsid w:val="00013418"/>
    <w:rsid w:val="000A5F06"/>
    <w:rsid w:val="000D03DF"/>
    <w:rsid w:val="001D2DB6"/>
    <w:rsid w:val="00253069"/>
    <w:rsid w:val="004173E7"/>
    <w:rsid w:val="006126F1"/>
    <w:rsid w:val="00756A53"/>
    <w:rsid w:val="00883F77"/>
    <w:rsid w:val="00962892"/>
    <w:rsid w:val="00A03A49"/>
    <w:rsid w:val="00AE6A12"/>
    <w:rsid w:val="00AF3CFD"/>
    <w:rsid w:val="00B015AA"/>
    <w:rsid w:val="00BC25F2"/>
    <w:rsid w:val="00E46F51"/>
    <w:rsid w:val="00F372C7"/>
    <w:rsid w:val="00FB68E0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6FE7"/>
  <w15:chartTrackingRefBased/>
  <w15:docId w15:val="{C175D8F3-D11D-4614-82D2-1A402DC1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B68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68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68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FB68E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B68E0"/>
    <w:rPr>
      <w:color w:val="0000FF"/>
      <w:u w:val="single"/>
    </w:rPr>
  </w:style>
  <w:style w:type="paragraph" w:customStyle="1" w:styleId="geo-perso-item-how">
    <w:name w:val="geo-perso-item-how"/>
    <w:basedOn w:val="Normal"/>
    <w:rsid w:val="00FB68E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B68E0"/>
    <w:rPr>
      <w:b/>
      <w:bCs/>
    </w:rPr>
  </w:style>
  <w:style w:type="character" w:customStyle="1" w:styleId="address-name">
    <w:name w:val="address-name"/>
    <w:basedOn w:val="Policepardfaut"/>
    <w:rsid w:val="00FB68E0"/>
  </w:style>
  <w:style w:type="character" w:customStyle="1" w:styleId="contact-detail">
    <w:name w:val="contact-detail"/>
    <w:basedOn w:val="Policepardfaut"/>
    <w:rsid w:val="00FB68E0"/>
  </w:style>
  <w:style w:type="character" w:customStyle="1" w:styleId="Titre3Car">
    <w:name w:val="Titre 3 Car"/>
    <w:basedOn w:val="Policepardfaut"/>
    <w:link w:val="Titre3"/>
    <w:uiPriority w:val="9"/>
    <w:semiHidden/>
    <w:rsid w:val="00FB68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x">
    <w:name w:val="prix"/>
    <w:basedOn w:val="Policepardfaut"/>
    <w:rsid w:val="00FB68E0"/>
  </w:style>
  <w:style w:type="paragraph" w:styleId="Paragraphedeliste">
    <w:name w:val="List Paragraph"/>
    <w:basedOn w:val="Normal"/>
    <w:uiPriority w:val="34"/>
    <w:qFormat/>
    <w:rsid w:val="00756A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0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06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hfp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14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m-per@alpes-maritimes.gouv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rvice-public.fr/particuliers/vosdroits/F26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vosdroits/F26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virginie attia</cp:lastModifiedBy>
  <cp:revision>10</cp:revision>
  <cp:lastPrinted>2021-06-23T08:51:00Z</cp:lastPrinted>
  <dcterms:created xsi:type="dcterms:W3CDTF">2021-08-31T15:28:00Z</dcterms:created>
  <dcterms:modified xsi:type="dcterms:W3CDTF">2021-09-08T08:41:00Z</dcterms:modified>
</cp:coreProperties>
</file>