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766D" w14:textId="77777777" w:rsidR="00955F1B" w:rsidRDefault="002B3250" w:rsidP="00FD3DA8">
      <w:pPr>
        <w:jc w:val="both"/>
        <w:rPr>
          <w:rFonts w:cstheme="minorHAnsi"/>
          <w:b/>
        </w:rPr>
      </w:pPr>
      <w:r>
        <w:rPr>
          <w:rFonts w:cstheme="minorHAnsi"/>
          <w:b/>
          <w:noProof/>
          <w:lang w:eastAsia="fr-FR"/>
        </w:rPr>
        <w:drawing>
          <wp:anchor distT="0" distB="0" distL="114300" distR="114300" simplePos="0" relativeHeight="251660288" behindDoc="0" locked="0" layoutInCell="1" allowOverlap="1" wp14:anchorId="21937691" wp14:editId="21937692">
            <wp:simplePos x="0" y="0"/>
            <wp:positionH relativeFrom="margin">
              <wp:posOffset>-167640</wp:posOffset>
            </wp:positionH>
            <wp:positionV relativeFrom="margin">
              <wp:posOffset>-339090</wp:posOffset>
            </wp:positionV>
            <wp:extent cx="1395730" cy="1654175"/>
            <wp:effectExtent l="1905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24933" t="44231" r="62086" b="35347"/>
                    <a:stretch>
                      <a:fillRect/>
                    </a:stretch>
                  </pic:blipFill>
                  <pic:spPr bwMode="auto">
                    <a:xfrm>
                      <a:off x="0" y="0"/>
                      <a:ext cx="1395730" cy="1654175"/>
                    </a:xfrm>
                    <a:prstGeom prst="rect">
                      <a:avLst/>
                    </a:prstGeom>
                    <a:noFill/>
                    <a:ln w="9525">
                      <a:noFill/>
                      <a:miter lim="800000"/>
                      <a:headEnd/>
                      <a:tailEnd/>
                    </a:ln>
                  </pic:spPr>
                </pic:pic>
              </a:graphicData>
            </a:graphic>
          </wp:anchor>
        </w:drawing>
      </w:r>
    </w:p>
    <w:p w14:paraId="2193766E" w14:textId="77777777" w:rsidR="00955F1B" w:rsidRDefault="00955F1B" w:rsidP="00FD3DA8">
      <w:pPr>
        <w:jc w:val="both"/>
        <w:rPr>
          <w:rFonts w:cstheme="minorHAnsi"/>
          <w:b/>
        </w:rPr>
      </w:pPr>
    </w:p>
    <w:p w14:paraId="2193766F" w14:textId="3A1494DE" w:rsidR="002B3250" w:rsidRDefault="002B3250" w:rsidP="002B3250">
      <w:pPr>
        <w:jc w:val="center"/>
        <w:rPr>
          <w:rFonts w:cstheme="minorHAnsi"/>
          <w:b/>
        </w:rPr>
      </w:pPr>
      <w:r w:rsidRPr="00955F1B">
        <w:rPr>
          <w:rFonts w:cstheme="minorHAnsi"/>
          <w:b/>
          <w:color w:val="0070C0"/>
          <w:sz w:val="32"/>
          <w:szCs w:val="32"/>
        </w:rPr>
        <w:t xml:space="preserve"> PARCOURS DE FORMATION</w:t>
      </w:r>
    </w:p>
    <w:p w14:paraId="21937670" w14:textId="77777777" w:rsidR="002B3250" w:rsidRDefault="002B3250" w:rsidP="00FD3DA8">
      <w:pPr>
        <w:jc w:val="both"/>
        <w:rPr>
          <w:rFonts w:cstheme="minorHAnsi"/>
          <w:b/>
        </w:rPr>
      </w:pPr>
    </w:p>
    <w:p w14:paraId="21937671" w14:textId="77777777" w:rsidR="002B3250" w:rsidRDefault="002B3250" w:rsidP="00FD3DA8">
      <w:pPr>
        <w:jc w:val="both"/>
        <w:rPr>
          <w:rFonts w:cstheme="minorHAnsi"/>
          <w:b/>
        </w:rPr>
      </w:pPr>
    </w:p>
    <w:p w14:paraId="21937672" w14:textId="77777777" w:rsidR="002B3250" w:rsidRDefault="002B3250" w:rsidP="00FD3DA8">
      <w:pPr>
        <w:jc w:val="both"/>
        <w:rPr>
          <w:rFonts w:cstheme="minorHAnsi"/>
          <w:b/>
        </w:rPr>
      </w:pPr>
    </w:p>
    <w:p w14:paraId="21937673" w14:textId="77777777" w:rsidR="002B3250" w:rsidRDefault="002B3250" w:rsidP="002B3250">
      <w:pPr>
        <w:jc w:val="both"/>
        <w:rPr>
          <w:rFonts w:cstheme="minorHAnsi"/>
          <w:b/>
        </w:rPr>
      </w:pPr>
    </w:p>
    <w:p w14:paraId="21937674" w14:textId="77777777" w:rsidR="002B3250" w:rsidRPr="00FD3DA8" w:rsidRDefault="002B3250" w:rsidP="002B3250">
      <w:pPr>
        <w:jc w:val="both"/>
        <w:rPr>
          <w:rFonts w:cstheme="minorHAnsi"/>
          <w:b/>
          <w:highlight w:val="yellow"/>
        </w:rPr>
      </w:pPr>
      <w:r>
        <w:rPr>
          <w:rFonts w:cstheme="minorHAnsi"/>
          <w:b/>
        </w:rPr>
        <w:t>Auto-</w:t>
      </w:r>
      <w:r w:rsidRPr="00955F1B">
        <w:rPr>
          <w:rFonts w:cstheme="minorHAnsi"/>
          <w:b/>
        </w:rPr>
        <w:t>école MARLYGARE</w:t>
      </w:r>
    </w:p>
    <w:p w14:paraId="21937675" w14:textId="77777777" w:rsidR="002B3250" w:rsidRDefault="002B3250" w:rsidP="002B3250">
      <w:pPr>
        <w:jc w:val="both"/>
        <w:rPr>
          <w:rFonts w:cstheme="minorHAnsi"/>
          <w:b/>
        </w:rPr>
      </w:pPr>
      <w:r>
        <w:rPr>
          <w:rFonts w:cstheme="minorHAnsi"/>
          <w:b/>
        </w:rPr>
        <w:t>1 avenue de Saint Germain</w:t>
      </w:r>
    </w:p>
    <w:p w14:paraId="21937676" w14:textId="77777777" w:rsidR="002B3250" w:rsidRDefault="002B3250" w:rsidP="002B3250">
      <w:pPr>
        <w:jc w:val="both"/>
        <w:rPr>
          <w:rFonts w:cstheme="minorHAnsi"/>
          <w:b/>
        </w:rPr>
      </w:pPr>
      <w:r>
        <w:rPr>
          <w:rFonts w:cstheme="minorHAnsi"/>
          <w:b/>
        </w:rPr>
        <w:t>78 160 MARLY-LE-ROI</w:t>
      </w:r>
    </w:p>
    <w:p w14:paraId="21937677" w14:textId="77777777" w:rsidR="002B3250" w:rsidRPr="001D2D99" w:rsidRDefault="002B3250" w:rsidP="00FD3DA8">
      <w:pPr>
        <w:jc w:val="both"/>
        <w:rPr>
          <w:rFonts w:cstheme="minorHAnsi"/>
        </w:rPr>
      </w:pPr>
    </w:p>
    <w:p w14:paraId="21937678" w14:textId="77777777"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14:paraId="21937679"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14:paraId="2193767A"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14:paraId="2193767B" w14:textId="77777777"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14:paraId="2193767C" w14:textId="77777777" w:rsidR="0015684D" w:rsidRPr="00955F1B" w:rsidRDefault="0015684D" w:rsidP="00FD3DA8">
      <w:pPr>
        <w:pStyle w:val="Paragraphestandard"/>
        <w:suppressAutoHyphens/>
        <w:spacing w:line="240" w:lineRule="auto"/>
        <w:jc w:val="center"/>
        <w:rPr>
          <w:rFonts w:asciiTheme="minorHAnsi" w:hAnsiTheme="minorHAnsi" w:cstheme="minorHAnsi"/>
          <w:b/>
          <w:color w:val="00B0F0"/>
        </w:rPr>
      </w:pPr>
      <w:r w:rsidRPr="00955F1B">
        <w:rPr>
          <w:rFonts w:asciiTheme="minorHAnsi" w:hAnsiTheme="minorHAnsi" w:cstheme="minorHAnsi"/>
          <w:b/>
          <w:color w:val="00B0F0"/>
        </w:rPr>
        <w:t>Parcours théorique</w:t>
      </w:r>
    </w:p>
    <w:p w14:paraId="2193767D"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2193767E"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14:paraId="2193767F"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14:paraId="21937680" w14:textId="3F970BC9"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A03500">
        <w:rPr>
          <w:rFonts w:asciiTheme="minorHAnsi" w:hAnsiTheme="minorHAnsi" w:cstheme="minorHAnsi"/>
        </w:rPr>
        <w:t xml:space="preserve">porte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soit dans les locaux de l’école de conduite</w:t>
      </w:r>
      <w:r w:rsidR="000B4B6F">
        <w:rPr>
          <w:rFonts w:asciiTheme="minorHAnsi" w:hAnsiTheme="minorHAnsi" w:cstheme="minorHAnsi"/>
        </w:rPr>
        <w:t xml:space="preserve"> sur tablette</w:t>
      </w:r>
      <w:r w:rsidR="00C62EE5">
        <w:rPr>
          <w:rFonts w:asciiTheme="minorHAnsi" w:hAnsiTheme="minorHAnsi" w:cstheme="minorHAnsi"/>
        </w:rPr>
        <w:t xml:space="preserve"> grâce </w:t>
      </w:r>
      <w:r w:rsidR="002C7115">
        <w:rPr>
          <w:rFonts w:asciiTheme="minorHAnsi" w:hAnsiTheme="minorHAnsi" w:cstheme="minorHAnsi"/>
        </w:rPr>
        <w:t>à</w:t>
      </w:r>
      <w:r w:rsidR="00C62EE5">
        <w:rPr>
          <w:rFonts w:asciiTheme="minorHAnsi" w:hAnsiTheme="minorHAnsi" w:cstheme="minorHAnsi"/>
        </w:rPr>
        <w:t xml:space="preserve"> </w:t>
      </w:r>
      <w:proofErr w:type="spellStart"/>
      <w:r w:rsidR="00C62EE5">
        <w:rPr>
          <w:rFonts w:asciiTheme="minorHAnsi" w:hAnsiTheme="minorHAnsi" w:cstheme="minorHAnsi"/>
        </w:rPr>
        <w:t>Editab</w:t>
      </w:r>
      <w:proofErr w:type="spellEnd"/>
      <w:r>
        <w:rPr>
          <w:rFonts w:asciiTheme="minorHAnsi" w:hAnsiTheme="minorHAnsi" w:cstheme="minorHAnsi"/>
        </w:rPr>
        <w:t xml:space="preserve"> </w:t>
      </w:r>
      <w:r w:rsidR="00FD3DA8">
        <w:rPr>
          <w:rFonts w:asciiTheme="minorHAnsi" w:hAnsiTheme="minorHAnsi" w:cstheme="minorHAnsi"/>
        </w:rPr>
        <w:t>Box ou avec un enseignant</w:t>
      </w:r>
      <w:r w:rsidR="002C7115">
        <w:rPr>
          <w:rFonts w:asciiTheme="minorHAnsi" w:hAnsiTheme="minorHAnsi" w:cstheme="minorHAnsi"/>
        </w:rPr>
        <w:t xml:space="preserve"> dans les locaux</w:t>
      </w:r>
      <w:r w:rsidR="00FD3DA8">
        <w:rPr>
          <w:rFonts w:asciiTheme="minorHAnsi" w:hAnsiTheme="minorHAnsi" w:cstheme="minorHAnsi"/>
        </w:rPr>
        <w:t>, soit sur</w:t>
      </w:r>
      <w:r>
        <w:rPr>
          <w:rFonts w:asciiTheme="minorHAnsi" w:hAnsiTheme="minorHAnsi" w:cstheme="minorHAnsi"/>
        </w:rPr>
        <w:t xml:space="preserve"> Internet</w:t>
      </w:r>
      <w:r w:rsidR="002C7115">
        <w:rPr>
          <w:rFonts w:asciiTheme="minorHAnsi" w:hAnsiTheme="minorHAnsi" w:cstheme="minorHAnsi"/>
        </w:rPr>
        <w:t xml:space="preserve"> en distan</w:t>
      </w:r>
      <w:r w:rsidR="00C25A7F">
        <w:rPr>
          <w:rFonts w:asciiTheme="minorHAnsi" w:hAnsiTheme="minorHAnsi" w:cstheme="minorHAnsi"/>
        </w:rPr>
        <w:t>c</w:t>
      </w:r>
      <w:r w:rsidR="002C7115">
        <w:rPr>
          <w:rFonts w:asciiTheme="minorHAnsi" w:hAnsiTheme="minorHAnsi" w:cstheme="minorHAnsi"/>
        </w:rPr>
        <w:t xml:space="preserve">iel grâce à l’application </w:t>
      </w:r>
      <w:r w:rsidR="00C25A7F">
        <w:rPr>
          <w:rFonts w:asciiTheme="minorHAnsi" w:hAnsiTheme="minorHAnsi" w:cstheme="minorHAnsi"/>
        </w:rPr>
        <w:t>Prépa Code.</w:t>
      </w:r>
    </w:p>
    <w:p w14:paraId="21937681" w14:textId="77777777" w:rsidR="00495216" w:rsidRPr="00955F1B" w:rsidRDefault="00495216" w:rsidP="00FD3DA8">
      <w:pPr>
        <w:pStyle w:val="Paragraphestandard"/>
        <w:suppressAutoHyphens/>
        <w:spacing w:line="240" w:lineRule="auto"/>
        <w:ind w:firstLine="170"/>
        <w:jc w:val="both"/>
        <w:rPr>
          <w:rFonts w:asciiTheme="minorHAnsi" w:hAnsiTheme="minorHAnsi" w:cstheme="minorHAnsi"/>
          <w:b/>
          <w:color w:val="00B0F0"/>
        </w:rPr>
      </w:pPr>
    </w:p>
    <w:p w14:paraId="21937682" w14:textId="77777777" w:rsidR="00495216" w:rsidRPr="00955F1B" w:rsidRDefault="00495216" w:rsidP="00FD3DA8">
      <w:pPr>
        <w:pStyle w:val="Paragraphestandard"/>
        <w:suppressAutoHyphens/>
        <w:spacing w:line="240" w:lineRule="auto"/>
        <w:jc w:val="center"/>
        <w:rPr>
          <w:rFonts w:asciiTheme="minorHAnsi" w:hAnsiTheme="minorHAnsi" w:cstheme="minorHAnsi"/>
          <w:b/>
          <w:color w:val="00B0F0"/>
        </w:rPr>
      </w:pPr>
      <w:r w:rsidRPr="00955F1B">
        <w:rPr>
          <w:rFonts w:asciiTheme="minorHAnsi" w:hAnsiTheme="minorHAnsi" w:cstheme="minorHAnsi"/>
          <w:b/>
          <w:color w:val="00B0F0"/>
        </w:rPr>
        <w:t>Parcours pratique</w:t>
      </w:r>
    </w:p>
    <w:p w14:paraId="21937683"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21937684" w14:textId="601FF61B"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La phase de pratique débutera </w:t>
      </w:r>
      <w:r w:rsidR="00EC2572">
        <w:rPr>
          <w:rFonts w:asciiTheme="minorHAnsi" w:hAnsiTheme="minorHAnsi" w:cstheme="minorHAnsi"/>
        </w:rPr>
        <w:t>après</w:t>
      </w:r>
      <w:r>
        <w:rPr>
          <w:rFonts w:asciiTheme="minorHAnsi" w:hAnsiTheme="minorHAnsi" w:cstheme="minorHAnsi"/>
        </w:rPr>
        <w:t xml:space="preserve"> la phase théorique.</w:t>
      </w:r>
    </w:p>
    <w:p w14:paraId="21937685" w14:textId="77777777"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14:paraId="21937686" w14:textId="77777777"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21937687"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14:paraId="21937688"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21937689"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2193768A" w14:textId="77777777"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14:paraId="2193768B" w14:textId="77777777" w:rsidR="006017A9" w:rsidRDefault="006017A9" w:rsidP="00FD3DA8">
      <w:pPr>
        <w:pStyle w:val="Paragraphestandard"/>
        <w:suppressAutoHyphens/>
        <w:spacing w:line="240" w:lineRule="auto"/>
        <w:ind w:firstLine="170"/>
        <w:jc w:val="both"/>
        <w:rPr>
          <w:rFonts w:asciiTheme="minorHAnsi" w:hAnsiTheme="minorHAnsi" w:cstheme="minorHAnsi"/>
        </w:rPr>
      </w:pPr>
    </w:p>
    <w:p w14:paraId="21937690" w14:textId="5C2BE6BF"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A843B9">
      <w:pgSz w:w="11900" w:h="16840"/>
      <w:pgMar w:top="1134" w:right="1134" w:bottom="1134" w:left="1134"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31B3F" w14:textId="77777777" w:rsidR="00A843B9" w:rsidRDefault="00A843B9" w:rsidP="00FA117E">
      <w:r>
        <w:separator/>
      </w:r>
    </w:p>
  </w:endnote>
  <w:endnote w:type="continuationSeparator" w:id="0">
    <w:p w14:paraId="5ED85020" w14:textId="77777777" w:rsidR="00A843B9" w:rsidRDefault="00A843B9"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5C140" w14:textId="77777777" w:rsidR="00A843B9" w:rsidRDefault="00A843B9" w:rsidP="00FA117E">
      <w:r>
        <w:separator/>
      </w:r>
    </w:p>
  </w:footnote>
  <w:footnote w:type="continuationSeparator" w:id="0">
    <w:p w14:paraId="70FD0377" w14:textId="77777777" w:rsidR="00A843B9" w:rsidRDefault="00A843B9" w:rsidP="00FA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5343001">
    <w:abstractNumId w:val="0"/>
  </w:num>
  <w:num w:numId="2" w16cid:durableId="68074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88C"/>
    <w:rsid w:val="00002A2A"/>
    <w:rsid w:val="00086167"/>
    <w:rsid w:val="000B4B6F"/>
    <w:rsid w:val="000D65B5"/>
    <w:rsid w:val="0010220E"/>
    <w:rsid w:val="0015684D"/>
    <w:rsid w:val="001A73B2"/>
    <w:rsid w:val="001B5244"/>
    <w:rsid w:val="001D2D99"/>
    <w:rsid w:val="001E23AB"/>
    <w:rsid w:val="00270055"/>
    <w:rsid w:val="002B3250"/>
    <w:rsid w:val="002C7115"/>
    <w:rsid w:val="00341FB2"/>
    <w:rsid w:val="003E0344"/>
    <w:rsid w:val="003F71D0"/>
    <w:rsid w:val="004302B0"/>
    <w:rsid w:val="00490D0F"/>
    <w:rsid w:val="00495216"/>
    <w:rsid w:val="004B3DF1"/>
    <w:rsid w:val="004D4A09"/>
    <w:rsid w:val="005B0AAC"/>
    <w:rsid w:val="005B1F85"/>
    <w:rsid w:val="005B7979"/>
    <w:rsid w:val="006017A9"/>
    <w:rsid w:val="006708E0"/>
    <w:rsid w:val="00670A8C"/>
    <w:rsid w:val="007120F0"/>
    <w:rsid w:val="00764D22"/>
    <w:rsid w:val="007F21FB"/>
    <w:rsid w:val="00857416"/>
    <w:rsid w:val="00865111"/>
    <w:rsid w:val="008711A6"/>
    <w:rsid w:val="00955F1B"/>
    <w:rsid w:val="00962384"/>
    <w:rsid w:val="009A7658"/>
    <w:rsid w:val="009E6B56"/>
    <w:rsid w:val="00A03500"/>
    <w:rsid w:val="00A843B9"/>
    <w:rsid w:val="00AA725D"/>
    <w:rsid w:val="00C25A7F"/>
    <w:rsid w:val="00C50C20"/>
    <w:rsid w:val="00C62EE5"/>
    <w:rsid w:val="00E44547"/>
    <w:rsid w:val="00E51FF4"/>
    <w:rsid w:val="00E80ECE"/>
    <w:rsid w:val="00E85577"/>
    <w:rsid w:val="00EC2572"/>
    <w:rsid w:val="00F37510"/>
    <w:rsid w:val="00FA117E"/>
    <w:rsid w:val="00FB06FB"/>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766D"/>
  <w15:docId w15:val="{40C4643A-4A3B-40C6-B0B7-95ABE697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1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228</Words>
  <Characters>1258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MARLY GARE</cp:lastModifiedBy>
  <cp:revision>20</cp:revision>
  <cp:lastPrinted>2024-04-13T11:50:00Z</cp:lastPrinted>
  <dcterms:created xsi:type="dcterms:W3CDTF">2018-06-06T07:52:00Z</dcterms:created>
  <dcterms:modified xsi:type="dcterms:W3CDTF">2024-04-13T11:51:00Z</dcterms:modified>
</cp:coreProperties>
</file>