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02028975" w14:textId="2CAAA7FA" w:rsidR="000C411C" w:rsidRDefault="006C3563" w:rsidP="008858A3">
      <w:pPr>
        <w:jc w:val="center"/>
        <w:rPr>
          <w:rFonts w:ascii="Trebuchet MS" w:hAnsi="Trebuchet MS"/>
          <w:b/>
          <w:bCs/>
          <w:color w:val="156082" w:themeColor="accent1"/>
          <w:sz w:val="36"/>
          <w:szCs w:val="36"/>
        </w:rPr>
      </w:pPr>
      <w:r>
        <w:rPr>
          <w:noProof/>
        </w:rPr>
        <w:drawing>
          <wp:inline distT="0" distB="0" distL="0" distR="0" wp14:anchorId="29FAE6E8" wp14:editId="1ED15509">
            <wp:extent cx="971264" cy="838615"/>
            <wp:effectExtent l="0" t="0" r="635" b="0"/>
            <wp:docPr id="1713628482" name="Image 1"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71129" name="Image 1" descr="Une image contenant texte, Police, Graphique, logo&#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978753" cy="845081"/>
                    </a:xfrm>
                    <a:prstGeom prst="rect">
                      <a:avLst/>
                    </a:prstGeom>
                  </pic:spPr>
                </pic:pic>
              </a:graphicData>
            </a:graphic>
          </wp:inline>
        </w:drawing>
      </w:r>
    </w:p>
    <w:p w14:paraId="3458FB38" w14:textId="0AB14DC9" w:rsidR="000C411C" w:rsidRDefault="002770E6" w:rsidP="000C411C">
      <w:pPr>
        <w:jc w:val="center"/>
        <w:rPr>
          <w:rFonts w:ascii="Trebuchet MS" w:hAnsi="Trebuchet MS"/>
          <w:b/>
          <w:bCs/>
          <w:color w:val="156082" w:themeColor="accent1"/>
          <w:sz w:val="36"/>
          <w:szCs w:val="36"/>
          <w:u w:val="single"/>
        </w:rPr>
      </w:pPr>
      <w:r>
        <w:rPr>
          <w:rFonts w:ascii="Trebuchet MS" w:hAnsi="Trebuchet MS"/>
          <w:b/>
          <w:bCs/>
          <w:color w:val="156082" w:themeColor="accent1"/>
          <w:sz w:val="36"/>
          <w:szCs w:val="36"/>
          <w:u w:val="single"/>
        </w:rPr>
        <w:t>LES MODALITES D’ORGANISTATION DES FORMATIONS THEORIQUES ET PRATIQUES</w:t>
      </w:r>
    </w:p>
    <w:p w14:paraId="156F5BB7" w14:textId="77777777" w:rsidR="002770E6" w:rsidRPr="006C3563" w:rsidRDefault="002770E6" w:rsidP="000C411C">
      <w:pPr>
        <w:jc w:val="center"/>
        <w:rPr>
          <w:rFonts w:ascii="Trebuchet MS" w:hAnsi="Trebuchet MS"/>
          <w:b/>
          <w:bCs/>
          <w:color w:val="156082" w:themeColor="accent1"/>
          <w:sz w:val="36"/>
          <w:szCs w:val="36"/>
          <w:u w:val="single"/>
        </w:rPr>
      </w:pPr>
    </w:p>
    <w:p w14:paraId="746CF1E3" w14:textId="77777777" w:rsidR="002770E6" w:rsidRDefault="002770E6" w:rsidP="000F620B">
      <w:pPr>
        <w:pStyle w:val="Corpsdetexte"/>
        <w:rPr>
          <w:color w:val="585858"/>
        </w:rPr>
      </w:pPr>
      <w:r w:rsidRPr="002770E6">
        <w:rPr>
          <w:color w:val="585858"/>
        </w:rPr>
        <w:br/>
      </w:r>
      <w:r w:rsidRPr="004E084B">
        <w:rPr>
          <w:color w:val="595959" w:themeColor="text1" w:themeTint="A6"/>
        </w:rPr>
        <w:t xml:space="preserve">La formation au permis B est organisée </w:t>
      </w:r>
      <w:r w:rsidRPr="002770E6">
        <w:rPr>
          <w:color w:val="585858"/>
        </w:rPr>
        <w:t>de manière à garantir un apprentissage progressif et</w:t>
      </w:r>
      <w:r w:rsidRPr="002770E6">
        <w:rPr>
          <w:color w:val="585858"/>
        </w:rPr>
        <w:br/>
        <w:t>individualisé, en tenant compte des besoins spécifiques de chaque candidat.</w:t>
      </w:r>
      <w:r w:rsidRPr="002770E6">
        <w:rPr>
          <w:color w:val="585858"/>
        </w:rPr>
        <w:br/>
      </w:r>
    </w:p>
    <w:p w14:paraId="6184E53D" w14:textId="425B48A0" w:rsidR="002770E6" w:rsidRDefault="002770E6" w:rsidP="002770E6">
      <w:pPr>
        <w:pStyle w:val="Corpsdetexte"/>
        <w:numPr>
          <w:ilvl w:val="0"/>
          <w:numId w:val="5"/>
        </w:numPr>
        <w:rPr>
          <w:b/>
          <w:bCs/>
          <w:color w:val="0F4761" w:themeColor="accent1" w:themeShade="BF"/>
        </w:rPr>
      </w:pPr>
      <w:r w:rsidRPr="002770E6">
        <w:rPr>
          <w:b/>
          <w:bCs/>
          <w:color w:val="0F4761" w:themeColor="accent1" w:themeShade="BF"/>
        </w:rPr>
        <w:t>Formation théorique</w:t>
      </w:r>
    </w:p>
    <w:p w14:paraId="49D2D531" w14:textId="77777777" w:rsidR="002770E6" w:rsidRDefault="002770E6" w:rsidP="002770E6">
      <w:pPr>
        <w:pStyle w:val="Corpsdetexte"/>
        <w:ind w:left="360"/>
        <w:rPr>
          <w:b/>
          <w:bCs/>
          <w:color w:val="0F4761" w:themeColor="accent1" w:themeShade="BF"/>
        </w:rPr>
      </w:pPr>
    </w:p>
    <w:p w14:paraId="35135C19" w14:textId="77777777" w:rsidR="002770E6" w:rsidRDefault="002770E6" w:rsidP="002770E6">
      <w:pPr>
        <w:pStyle w:val="Corpsdetexte"/>
        <w:rPr>
          <w:color w:val="585858"/>
        </w:rPr>
      </w:pPr>
    </w:p>
    <w:p w14:paraId="40679F29" w14:textId="77777777" w:rsidR="002770E6" w:rsidRDefault="002770E6" w:rsidP="000F620B">
      <w:pPr>
        <w:pStyle w:val="Corpsdetexte"/>
        <w:jc w:val="both"/>
        <w:rPr>
          <w:color w:val="585858"/>
        </w:rPr>
      </w:pPr>
      <w:r w:rsidRPr="002770E6">
        <w:rPr>
          <w:color w:val="585858"/>
        </w:rPr>
        <w:t>La formation théorique, axée sur l'apprentissage du Code de la route, se déroule en présentiel</w:t>
      </w:r>
      <w:r>
        <w:rPr>
          <w:color w:val="585858"/>
        </w:rPr>
        <w:t xml:space="preserve"> </w:t>
      </w:r>
      <w:r w:rsidRPr="002770E6">
        <w:rPr>
          <w:color w:val="585858"/>
        </w:rPr>
        <w:t>ou en ligne, selon les préférences de l'élève. Elle comprend des cours interactifs, des supports</w:t>
      </w:r>
      <w:r>
        <w:rPr>
          <w:color w:val="585858"/>
        </w:rPr>
        <w:t xml:space="preserve"> </w:t>
      </w:r>
      <w:r w:rsidRPr="002770E6">
        <w:rPr>
          <w:color w:val="585858"/>
        </w:rPr>
        <w:t>pédagogiques variés (vidéos, quiz, documents explicatifs) et des sessions d’entraînement aux</w:t>
      </w:r>
      <w:r>
        <w:rPr>
          <w:color w:val="585858"/>
        </w:rPr>
        <w:t xml:space="preserve"> </w:t>
      </w:r>
      <w:r w:rsidRPr="002770E6">
        <w:rPr>
          <w:color w:val="585858"/>
        </w:rPr>
        <w:t>tests du Code. Un accompagnement individualisé est proposé pour les élèves en difficulté,</w:t>
      </w:r>
      <w:r>
        <w:rPr>
          <w:color w:val="585858"/>
        </w:rPr>
        <w:t xml:space="preserve"> </w:t>
      </w:r>
      <w:r w:rsidRPr="002770E6">
        <w:rPr>
          <w:color w:val="585858"/>
        </w:rPr>
        <w:t xml:space="preserve">avec des révisions ciblées sur les points à améliorer. </w:t>
      </w:r>
    </w:p>
    <w:p w14:paraId="701D1102" w14:textId="77777777" w:rsidR="002770E6" w:rsidRDefault="002770E6" w:rsidP="000F620B">
      <w:pPr>
        <w:pStyle w:val="Corpsdetexte"/>
        <w:jc w:val="both"/>
        <w:rPr>
          <w:color w:val="585858"/>
        </w:rPr>
      </w:pPr>
      <w:r w:rsidRPr="002770E6">
        <w:rPr>
          <w:color w:val="585858"/>
        </w:rPr>
        <w:t>Des tests blancs réguliers sont organisés</w:t>
      </w:r>
      <w:r>
        <w:rPr>
          <w:color w:val="585858"/>
        </w:rPr>
        <w:t xml:space="preserve"> </w:t>
      </w:r>
      <w:r w:rsidRPr="002770E6">
        <w:rPr>
          <w:color w:val="585858"/>
        </w:rPr>
        <w:t>afin d’évaluer la progression et de préparer efficacement les candidats à l'examen officiel.</w:t>
      </w:r>
    </w:p>
    <w:p w14:paraId="13FA0DCB" w14:textId="77777777" w:rsidR="002770E6" w:rsidRDefault="002770E6" w:rsidP="000F620B">
      <w:pPr>
        <w:pStyle w:val="Corpsdetexte"/>
        <w:jc w:val="both"/>
        <w:rPr>
          <w:color w:val="585858"/>
        </w:rPr>
      </w:pPr>
      <w:r w:rsidRPr="002770E6">
        <w:rPr>
          <w:color w:val="585858"/>
        </w:rPr>
        <w:br/>
        <w:t>Les séances sont planifiées en fonction de la disponibilité des élèves, avec une flexibilité</w:t>
      </w:r>
      <w:r w:rsidRPr="002770E6">
        <w:rPr>
          <w:color w:val="585858"/>
        </w:rPr>
        <w:br/>
        <w:t>d'horaires pour répondre aux contraintes personnelles ou professionnelles.</w:t>
      </w:r>
    </w:p>
    <w:p w14:paraId="24BEEC78" w14:textId="77777777" w:rsidR="00186287" w:rsidRDefault="00186287" w:rsidP="002770E6">
      <w:pPr>
        <w:pStyle w:val="Corpsdetexte"/>
        <w:rPr>
          <w:color w:val="585858"/>
        </w:rPr>
      </w:pPr>
    </w:p>
    <w:p w14:paraId="7AA33B6B" w14:textId="31D71EA2" w:rsidR="002770E6" w:rsidRPr="002770E6" w:rsidRDefault="002770E6" w:rsidP="002770E6">
      <w:pPr>
        <w:pStyle w:val="Corpsdetexte"/>
        <w:rPr>
          <w:b/>
          <w:bCs/>
          <w:color w:val="585858"/>
        </w:rPr>
      </w:pPr>
      <w:r w:rsidRPr="002770E6">
        <w:rPr>
          <w:color w:val="585858"/>
        </w:rPr>
        <w:br/>
      </w:r>
      <w:r>
        <w:rPr>
          <w:color w:val="585858"/>
        </w:rPr>
        <w:t xml:space="preserve">     </w:t>
      </w:r>
      <w:r w:rsidRPr="002770E6">
        <w:rPr>
          <w:b/>
          <w:bCs/>
          <w:color w:val="0F4761" w:themeColor="accent1" w:themeShade="BF"/>
        </w:rPr>
        <w:t>2)  Formation pratique</w:t>
      </w:r>
    </w:p>
    <w:p w14:paraId="668BB51D" w14:textId="77777777" w:rsidR="00186287" w:rsidRDefault="00186287" w:rsidP="002770E6">
      <w:pPr>
        <w:pStyle w:val="Corpsdetexte"/>
        <w:rPr>
          <w:color w:val="585858"/>
        </w:rPr>
      </w:pPr>
    </w:p>
    <w:p w14:paraId="18CA66BF" w14:textId="4B82733C" w:rsidR="002770E6" w:rsidRDefault="002770E6" w:rsidP="000F620B">
      <w:pPr>
        <w:pStyle w:val="Corpsdetexte"/>
        <w:jc w:val="both"/>
        <w:rPr>
          <w:color w:val="585858"/>
        </w:rPr>
      </w:pPr>
      <w:r w:rsidRPr="002770E6">
        <w:rPr>
          <w:color w:val="585858"/>
        </w:rPr>
        <w:br/>
        <w:t>La formation pratique est structurée en plusieurs étapes, allant de la prise en main du véhicule</w:t>
      </w:r>
      <w:r w:rsidRPr="002770E6">
        <w:rPr>
          <w:color w:val="585858"/>
        </w:rPr>
        <w:br/>
        <w:t>à la maîtrise complète de la conduite en conditions réelles. Chaque élève bénéficie d’un suivi</w:t>
      </w:r>
      <w:r w:rsidRPr="002770E6">
        <w:rPr>
          <w:color w:val="585858"/>
        </w:rPr>
        <w:br/>
        <w:t>personnalisé, avec des séances de conduite adaptées à son rythme et à son niveau de</w:t>
      </w:r>
      <w:r w:rsidRPr="002770E6">
        <w:rPr>
          <w:color w:val="585858"/>
        </w:rPr>
        <w:br/>
        <w:t>compétence.</w:t>
      </w:r>
    </w:p>
    <w:p w14:paraId="1BA5B82A" w14:textId="77777777" w:rsidR="002770E6" w:rsidRDefault="002770E6" w:rsidP="000F620B">
      <w:pPr>
        <w:pStyle w:val="Corpsdetexte"/>
        <w:jc w:val="both"/>
        <w:rPr>
          <w:color w:val="585858"/>
        </w:rPr>
      </w:pPr>
      <w:r w:rsidRPr="002770E6">
        <w:rPr>
          <w:color w:val="585858"/>
        </w:rPr>
        <w:br/>
        <w:t>Les séances de conduite ont lieu sur rendez-vous, dans différents environnements (urbain,</w:t>
      </w:r>
      <w:r w:rsidRPr="002770E6">
        <w:rPr>
          <w:color w:val="585858"/>
        </w:rPr>
        <w:br/>
        <w:t>rural, autoroute), pour permettre à l'élève de s'adapter à toutes les situations de conduite. Un</w:t>
      </w:r>
      <w:r w:rsidRPr="002770E6">
        <w:rPr>
          <w:color w:val="585858"/>
        </w:rPr>
        <w:br/>
        <w:t>bilan régulier des compétences est effectué afin d’ajuster le programme en fonction des</w:t>
      </w:r>
      <w:r w:rsidRPr="002770E6">
        <w:rPr>
          <w:color w:val="585858"/>
        </w:rPr>
        <w:br/>
        <w:t>progrès réalisés. Si nécessaire, des séances supplémentaires peuvent être planifiées pour</w:t>
      </w:r>
      <w:r w:rsidRPr="002770E6">
        <w:rPr>
          <w:color w:val="585858"/>
        </w:rPr>
        <w:br/>
        <w:t>garantir que chaque candidat acquiert l'ensemble des compétences exigées.</w:t>
      </w:r>
      <w:r w:rsidRPr="002770E6">
        <w:rPr>
          <w:color w:val="585858"/>
        </w:rPr>
        <w:br/>
      </w:r>
    </w:p>
    <w:p w14:paraId="1EE1808E" w14:textId="1A006D3A" w:rsidR="002770E6" w:rsidRPr="002770E6" w:rsidRDefault="002770E6" w:rsidP="000F620B">
      <w:pPr>
        <w:pStyle w:val="Corpsdetexte"/>
        <w:jc w:val="both"/>
        <w:rPr>
          <w:color w:val="585858"/>
        </w:rPr>
      </w:pPr>
      <w:r w:rsidRPr="002770E6">
        <w:rPr>
          <w:color w:val="585858"/>
        </w:rPr>
        <w:t>L’ensemble du dispositif de formation, tant théorique que pratique, est coordonné pour assurer</w:t>
      </w:r>
      <w:r>
        <w:rPr>
          <w:color w:val="585858"/>
        </w:rPr>
        <w:t xml:space="preserve"> </w:t>
      </w:r>
      <w:r w:rsidRPr="002770E6">
        <w:rPr>
          <w:color w:val="585858"/>
        </w:rPr>
        <w:t>une progression fluide et efficace, avec une communication constante entre l’équipe</w:t>
      </w:r>
      <w:r w:rsidRPr="002770E6">
        <w:rPr>
          <w:color w:val="585858"/>
        </w:rPr>
        <w:br/>
        <w:t>pédagogique et les élèves.</w:t>
      </w:r>
    </w:p>
    <w:p w14:paraId="1970628A" w14:textId="19A28CEA" w:rsidR="00186287" w:rsidRDefault="002770E6" w:rsidP="004E084B">
      <w:pPr>
        <w:pStyle w:val="Corpsdetexte"/>
        <w:ind w:left="140"/>
        <w:jc w:val="center"/>
        <w:rPr>
          <w:color w:val="585858"/>
        </w:rPr>
      </w:pPr>
      <w:r w:rsidRPr="002770E6">
        <w:rPr>
          <w:color w:val="585858"/>
        </w:rPr>
        <w:br/>
      </w:r>
      <w:r w:rsidR="00186287">
        <w:rPr>
          <w:noProof/>
        </w:rPr>
        <w:lastRenderedPageBreak/>
        <w:drawing>
          <wp:inline distT="0" distB="0" distL="0" distR="0" wp14:anchorId="216B9CC4" wp14:editId="3869D768">
            <wp:extent cx="971264" cy="838615"/>
            <wp:effectExtent l="0" t="0" r="635" b="0"/>
            <wp:docPr id="11250027" name="Image 1"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71129" name="Image 1" descr="Une image contenant texte, Police, Graphique, logo&#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978753" cy="845081"/>
                    </a:xfrm>
                    <a:prstGeom prst="rect">
                      <a:avLst/>
                    </a:prstGeom>
                  </pic:spPr>
                </pic:pic>
              </a:graphicData>
            </a:graphic>
          </wp:inline>
        </w:drawing>
      </w:r>
    </w:p>
    <w:p w14:paraId="619A0F54" w14:textId="77777777" w:rsidR="004E084B" w:rsidRDefault="004E084B" w:rsidP="004E084B">
      <w:pPr>
        <w:pStyle w:val="Corpsdetexte"/>
        <w:ind w:left="140"/>
        <w:jc w:val="center"/>
        <w:rPr>
          <w:color w:val="585858"/>
        </w:rPr>
      </w:pPr>
    </w:p>
    <w:p w14:paraId="4F564E4D" w14:textId="77777777" w:rsidR="004E084B" w:rsidRDefault="004E084B" w:rsidP="004E084B">
      <w:pPr>
        <w:pStyle w:val="Corpsdetexte"/>
        <w:ind w:left="140"/>
        <w:jc w:val="center"/>
        <w:rPr>
          <w:color w:val="585858"/>
        </w:rPr>
      </w:pPr>
    </w:p>
    <w:p w14:paraId="79851D9B" w14:textId="033CCC25" w:rsidR="002770E6" w:rsidRPr="004E084B" w:rsidRDefault="002770E6" w:rsidP="004E084B">
      <w:pPr>
        <w:pStyle w:val="Corpsdetexte"/>
        <w:numPr>
          <w:ilvl w:val="0"/>
          <w:numId w:val="6"/>
        </w:numPr>
        <w:rPr>
          <w:color w:val="585858"/>
        </w:rPr>
      </w:pPr>
      <w:r w:rsidRPr="004E084B">
        <w:rPr>
          <w:b/>
          <w:bCs/>
          <w:color w:val="0F4761" w:themeColor="accent1" w:themeShade="BF"/>
        </w:rPr>
        <w:t>Plan de formation</w:t>
      </w:r>
      <w:r w:rsidRPr="004E084B">
        <w:rPr>
          <w:color w:val="0F4761" w:themeColor="accent1" w:themeShade="BF"/>
        </w:rPr>
        <w:t xml:space="preserve">  </w:t>
      </w:r>
    </w:p>
    <w:p w14:paraId="79474C98" w14:textId="77777777" w:rsidR="00186287" w:rsidRDefault="00186287" w:rsidP="002770E6">
      <w:pPr>
        <w:pStyle w:val="Corpsdetexte"/>
        <w:rPr>
          <w:color w:val="585858"/>
        </w:rPr>
      </w:pPr>
    </w:p>
    <w:p w14:paraId="590F1CBA" w14:textId="0780F518" w:rsidR="002770E6" w:rsidRPr="002770E6" w:rsidRDefault="002770E6" w:rsidP="000F620B">
      <w:pPr>
        <w:pStyle w:val="Corpsdetexte"/>
        <w:rPr>
          <w:color w:val="585858"/>
          <w:u w:val="single"/>
        </w:rPr>
      </w:pPr>
      <w:r w:rsidRPr="002770E6">
        <w:rPr>
          <w:color w:val="585858"/>
        </w:rPr>
        <w:br/>
      </w:r>
      <w:r w:rsidRPr="002770E6">
        <w:rPr>
          <w:color w:val="585858"/>
          <w:u w:val="single"/>
        </w:rPr>
        <w:t>Objectif de la formation :</w:t>
      </w:r>
    </w:p>
    <w:p w14:paraId="1A17DFA2" w14:textId="77777777" w:rsidR="00186287" w:rsidRDefault="002770E6" w:rsidP="000F620B">
      <w:pPr>
        <w:pStyle w:val="Corpsdetexte"/>
        <w:rPr>
          <w:color w:val="585858"/>
        </w:rPr>
      </w:pPr>
      <w:r w:rsidRPr="002770E6">
        <w:rPr>
          <w:color w:val="585858"/>
        </w:rPr>
        <w:br/>
        <w:t>Préparer les candidats à obtenir le permis de conduire de catégorie B, les rendant capables de</w:t>
      </w:r>
      <w:r w:rsidR="00186287">
        <w:rPr>
          <w:color w:val="585858"/>
        </w:rPr>
        <w:t xml:space="preserve"> </w:t>
      </w:r>
      <w:r w:rsidRPr="002770E6">
        <w:rPr>
          <w:color w:val="585858"/>
        </w:rPr>
        <w:t>conduire un véhicule de manière autonome et sécuritaire dans le respect du Code de la route</w:t>
      </w:r>
      <w:r w:rsidR="00186287">
        <w:rPr>
          <w:color w:val="585858"/>
        </w:rPr>
        <w:t xml:space="preserve"> </w:t>
      </w:r>
      <w:r w:rsidRPr="002770E6">
        <w:rPr>
          <w:color w:val="585858"/>
        </w:rPr>
        <w:t>et des autres usagers.</w:t>
      </w:r>
      <w:r w:rsidRPr="002770E6">
        <w:rPr>
          <w:color w:val="585858"/>
        </w:rPr>
        <w:br/>
      </w:r>
    </w:p>
    <w:p w14:paraId="74ABB2AA" w14:textId="77777777" w:rsidR="00186287" w:rsidRPr="00186287" w:rsidRDefault="002770E6" w:rsidP="000F620B">
      <w:pPr>
        <w:pStyle w:val="Corpsdetexte"/>
        <w:rPr>
          <w:color w:val="585858"/>
          <w:u w:val="single"/>
        </w:rPr>
      </w:pPr>
      <w:r w:rsidRPr="002770E6">
        <w:rPr>
          <w:color w:val="585858"/>
          <w:u w:val="single"/>
        </w:rPr>
        <w:t>Public visé :</w:t>
      </w:r>
    </w:p>
    <w:p w14:paraId="18992374" w14:textId="77777777" w:rsidR="00186287" w:rsidRDefault="002770E6" w:rsidP="000F620B">
      <w:pPr>
        <w:pStyle w:val="Corpsdetexte"/>
        <w:rPr>
          <w:color w:val="585858"/>
          <w:u w:val="single"/>
        </w:rPr>
      </w:pPr>
      <w:r w:rsidRPr="002770E6">
        <w:rPr>
          <w:color w:val="585858"/>
        </w:rPr>
        <w:br/>
        <w:t>Toute personne âgée de 17 ans minimum, souhaitant passer le permis de conduire B.</w:t>
      </w:r>
      <w:r w:rsidRPr="002770E6">
        <w:rPr>
          <w:color w:val="585858"/>
        </w:rPr>
        <w:br/>
      </w:r>
      <w:r w:rsidR="00186287" w:rsidRPr="002770E6">
        <w:rPr>
          <w:color w:val="585858"/>
          <w:u w:val="single"/>
        </w:rPr>
        <w:t>Prérequis</w:t>
      </w:r>
      <w:r w:rsidRPr="002770E6">
        <w:rPr>
          <w:color w:val="585858"/>
          <w:u w:val="single"/>
        </w:rPr>
        <w:t xml:space="preserve"> :</w:t>
      </w:r>
    </w:p>
    <w:p w14:paraId="6BC472B8" w14:textId="77777777" w:rsidR="00186287" w:rsidRDefault="002770E6" w:rsidP="000F620B">
      <w:pPr>
        <w:pStyle w:val="Corpsdetexte"/>
        <w:rPr>
          <w:color w:val="585858"/>
        </w:rPr>
      </w:pPr>
      <w:r w:rsidRPr="002770E6">
        <w:rPr>
          <w:color w:val="585858"/>
          <w:u w:val="single"/>
        </w:rPr>
        <w:br/>
      </w:r>
      <w:r w:rsidRPr="002770E6">
        <w:rPr>
          <w:color w:val="585858"/>
        </w:rPr>
        <w:t>• Avoir obtenu le code de la route pour entamer la phase pratique.</w:t>
      </w:r>
      <w:r w:rsidRPr="002770E6">
        <w:rPr>
          <w:color w:val="585858"/>
        </w:rPr>
        <w:br/>
        <w:t>• Justificatif d'identité en cours de validité.</w:t>
      </w:r>
      <w:r w:rsidRPr="002770E6">
        <w:rPr>
          <w:color w:val="585858"/>
        </w:rPr>
        <w:br/>
        <w:t>• Visite médicale obligatoire pour certains candidats (notamment ceux atteints d’un</w:t>
      </w:r>
      <w:r w:rsidRPr="002770E6">
        <w:rPr>
          <w:color w:val="585858"/>
        </w:rPr>
        <w:br/>
        <w:t>handicap).</w:t>
      </w:r>
      <w:r w:rsidRPr="002770E6">
        <w:rPr>
          <w:color w:val="585858"/>
        </w:rPr>
        <w:br/>
        <w:t xml:space="preserve">• </w:t>
      </w:r>
      <w:proofErr w:type="spellStart"/>
      <w:r w:rsidRPr="002770E6">
        <w:rPr>
          <w:color w:val="585858"/>
        </w:rPr>
        <w:t>Etre</w:t>
      </w:r>
      <w:proofErr w:type="spellEnd"/>
      <w:r w:rsidRPr="002770E6">
        <w:rPr>
          <w:color w:val="585858"/>
        </w:rPr>
        <w:t xml:space="preserve"> titulaire de l’ASSR 2 ou de l’ASR</w:t>
      </w:r>
    </w:p>
    <w:p w14:paraId="2EFD6A07" w14:textId="77777777" w:rsidR="00186287" w:rsidRPr="000F620B" w:rsidRDefault="002770E6" w:rsidP="000F620B">
      <w:pPr>
        <w:pStyle w:val="Corpsdetexte"/>
        <w:rPr>
          <w:b/>
          <w:bCs/>
          <w:i/>
          <w:iCs/>
          <w:color w:val="585858"/>
        </w:rPr>
      </w:pPr>
      <w:r w:rsidRPr="002770E6">
        <w:rPr>
          <w:color w:val="585858"/>
        </w:rPr>
        <w:br/>
      </w:r>
      <w:r w:rsidRPr="002770E6">
        <w:rPr>
          <w:b/>
          <w:bCs/>
          <w:i/>
          <w:iCs/>
          <w:color w:val="585858"/>
          <w:u w:val="single"/>
        </w:rPr>
        <w:t>A) Formation théorique : Apprentissage du Code de la Route</w:t>
      </w:r>
    </w:p>
    <w:p w14:paraId="0CC65FFB" w14:textId="77777777" w:rsidR="00186287" w:rsidRDefault="002770E6" w:rsidP="000F620B">
      <w:pPr>
        <w:pStyle w:val="Corpsdetexte"/>
        <w:rPr>
          <w:color w:val="585858"/>
        </w:rPr>
      </w:pPr>
      <w:r w:rsidRPr="002770E6">
        <w:rPr>
          <w:color w:val="585858"/>
        </w:rPr>
        <w:br/>
        <w:t>Objectif :</w:t>
      </w:r>
    </w:p>
    <w:p w14:paraId="53A64FBE" w14:textId="77777777" w:rsidR="00186287" w:rsidRDefault="002770E6" w:rsidP="000F620B">
      <w:pPr>
        <w:pStyle w:val="Corpsdetexte"/>
        <w:rPr>
          <w:color w:val="585858"/>
        </w:rPr>
      </w:pPr>
      <w:r w:rsidRPr="002770E6">
        <w:rPr>
          <w:color w:val="585858"/>
        </w:rPr>
        <w:br/>
        <w:t>Acquérir les connaissances théoriques nécessaires à la conduite d’un véhicule et réussir</w:t>
      </w:r>
      <w:r w:rsidRPr="002770E6">
        <w:rPr>
          <w:color w:val="585858"/>
        </w:rPr>
        <w:br/>
        <w:t>l’examen du Code de la route.</w:t>
      </w:r>
      <w:r w:rsidRPr="002770E6">
        <w:rPr>
          <w:color w:val="585858"/>
        </w:rPr>
        <w:br/>
        <w:t>Contenu pédagogique :</w:t>
      </w:r>
      <w:r w:rsidRPr="002770E6">
        <w:rPr>
          <w:color w:val="585858"/>
        </w:rPr>
        <w:br/>
        <w:t>• Règles de circulation et signalisation routière.</w:t>
      </w:r>
      <w:r w:rsidRPr="002770E6">
        <w:rPr>
          <w:color w:val="585858"/>
        </w:rPr>
        <w:br/>
        <w:t>• Règles de priorité.</w:t>
      </w:r>
      <w:r w:rsidRPr="002770E6">
        <w:rPr>
          <w:color w:val="585858"/>
        </w:rPr>
        <w:br/>
        <w:t>• Comportement en cas d'accident ou de panne.</w:t>
      </w:r>
      <w:r w:rsidRPr="002770E6">
        <w:rPr>
          <w:color w:val="585858"/>
        </w:rPr>
        <w:br/>
        <w:t>• Décryptage des panneaux de signalisation et marquages au sol.</w:t>
      </w:r>
      <w:r w:rsidRPr="002770E6">
        <w:rPr>
          <w:color w:val="585858"/>
        </w:rPr>
        <w:br/>
        <w:t>• Prévention des comportements à risques : alcool, stupéfiants, fatigue.</w:t>
      </w:r>
      <w:r w:rsidRPr="002770E6">
        <w:rPr>
          <w:color w:val="585858"/>
        </w:rPr>
        <w:br/>
        <w:t>• Responsabilité du conducteur : assurances, infractions, sanctions.</w:t>
      </w:r>
      <w:r w:rsidRPr="002770E6">
        <w:rPr>
          <w:color w:val="585858"/>
        </w:rPr>
        <w:br/>
        <w:t>• Partage de la route avec les piétons, les cyclistes, et les autres conducteurs.</w:t>
      </w:r>
      <w:r w:rsidRPr="002770E6">
        <w:rPr>
          <w:color w:val="585858"/>
        </w:rPr>
        <w:br/>
        <w:t>• Séances de préparation à l’examen théorique, comprenant des tests blancs.</w:t>
      </w:r>
      <w:r w:rsidRPr="002770E6">
        <w:rPr>
          <w:color w:val="585858"/>
        </w:rPr>
        <w:br/>
      </w:r>
    </w:p>
    <w:p w14:paraId="4CB76BD9" w14:textId="137E587C" w:rsidR="002770E6" w:rsidRDefault="002770E6" w:rsidP="002770E6">
      <w:pPr>
        <w:pStyle w:val="Corpsdetexte"/>
        <w:ind w:left="140"/>
        <w:rPr>
          <w:color w:val="585858"/>
        </w:rPr>
      </w:pPr>
    </w:p>
    <w:p w14:paraId="576A6593" w14:textId="77777777" w:rsidR="00186287" w:rsidRDefault="00186287" w:rsidP="002770E6">
      <w:pPr>
        <w:pStyle w:val="Corpsdetexte"/>
        <w:ind w:left="140"/>
        <w:rPr>
          <w:color w:val="585858"/>
        </w:rPr>
      </w:pPr>
    </w:p>
    <w:p w14:paraId="303C0F6F" w14:textId="77777777" w:rsidR="00186287" w:rsidRDefault="00186287" w:rsidP="002770E6">
      <w:pPr>
        <w:pStyle w:val="Corpsdetexte"/>
        <w:ind w:left="140"/>
        <w:rPr>
          <w:color w:val="585858"/>
        </w:rPr>
      </w:pPr>
    </w:p>
    <w:p w14:paraId="27D73198" w14:textId="77777777" w:rsidR="00186287" w:rsidRDefault="00186287" w:rsidP="000F620B">
      <w:pPr>
        <w:pStyle w:val="Corpsdetexte"/>
        <w:rPr>
          <w:color w:val="585858"/>
        </w:rPr>
      </w:pPr>
    </w:p>
    <w:p w14:paraId="75205D1B" w14:textId="77777777" w:rsidR="00186287" w:rsidRDefault="00186287" w:rsidP="002770E6">
      <w:pPr>
        <w:pStyle w:val="Corpsdetexte"/>
        <w:ind w:left="140"/>
        <w:rPr>
          <w:color w:val="585858"/>
        </w:rPr>
      </w:pPr>
    </w:p>
    <w:p w14:paraId="0EF7514C" w14:textId="05238312" w:rsidR="00186287" w:rsidRDefault="00186287" w:rsidP="00186287">
      <w:pPr>
        <w:pStyle w:val="Corpsdetexte"/>
        <w:ind w:left="140"/>
        <w:jc w:val="center"/>
        <w:rPr>
          <w:color w:val="585858"/>
        </w:rPr>
      </w:pPr>
      <w:r>
        <w:rPr>
          <w:noProof/>
        </w:rPr>
        <w:lastRenderedPageBreak/>
        <w:drawing>
          <wp:inline distT="0" distB="0" distL="0" distR="0" wp14:anchorId="71F24719" wp14:editId="769E86CC">
            <wp:extent cx="971264" cy="838615"/>
            <wp:effectExtent l="0" t="0" r="635" b="0"/>
            <wp:docPr id="1441655336" name="Image 1"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71129" name="Image 1" descr="Une image contenant texte, Police, Graphique, logo&#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978753" cy="845081"/>
                    </a:xfrm>
                    <a:prstGeom prst="rect">
                      <a:avLst/>
                    </a:prstGeom>
                  </pic:spPr>
                </pic:pic>
              </a:graphicData>
            </a:graphic>
          </wp:inline>
        </w:drawing>
      </w:r>
    </w:p>
    <w:p w14:paraId="3548A0CD" w14:textId="77777777" w:rsidR="00186287" w:rsidRDefault="00186287" w:rsidP="00186287">
      <w:pPr>
        <w:pStyle w:val="Corpsdetexte"/>
        <w:ind w:left="140"/>
        <w:jc w:val="center"/>
        <w:rPr>
          <w:color w:val="585858"/>
        </w:rPr>
      </w:pPr>
    </w:p>
    <w:p w14:paraId="4D9D617F" w14:textId="22D6522B" w:rsidR="00186287" w:rsidRPr="000F620B" w:rsidRDefault="000F620B" w:rsidP="002770E6">
      <w:pPr>
        <w:pStyle w:val="Corpsdetexte"/>
        <w:ind w:left="140"/>
        <w:rPr>
          <w:b/>
          <w:bCs/>
          <w:noProof/>
        </w:rPr>
      </w:pPr>
      <w:r w:rsidRPr="000F620B">
        <w:rPr>
          <w:b/>
          <w:bCs/>
          <w:i/>
          <w:iCs/>
          <w:color w:val="585858"/>
          <w:u w:val="single"/>
        </w:rPr>
        <w:t>B</w:t>
      </w:r>
      <w:r w:rsidR="002770E6" w:rsidRPr="000F620B">
        <w:rPr>
          <w:b/>
          <w:bCs/>
          <w:i/>
          <w:iCs/>
          <w:color w:val="585858"/>
          <w:u w:val="single"/>
        </w:rPr>
        <w:t>) Une formation pratique comprenant mise en situation et théorie de la</w:t>
      </w:r>
      <w:r w:rsidR="002770E6" w:rsidRPr="000F620B">
        <w:rPr>
          <w:b/>
          <w:bCs/>
          <w:i/>
          <w:iCs/>
          <w:color w:val="585858"/>
          <w:u w:val="single"/>
        </w:rPr>
        <w:br/>
        <w:t>conduite avec le programme suivant</w:t>
      </w:r>
      <w:r w:rsidR="002770E6" w:rsidRPr="000F620B">
        <w:rPr>
          <w:b/>
          <w:bCs/>
          <w:noProof/>
        </w:rPr>
        <w:t xml:space="preserve"> </w:t>
      </w:r>
    </w:p>
    <w:p w14:paraId="50FFD6F8" w14:textId="77777777" w:rsidR="000F620B" w:rsidRDefault="000F620B" w:rsidP="000F620B">
      <w:pPr>
        <w:pStyle w:val="Corpsdetexte"/>
        <w:rPr>
          <w:noProof/>
        </w:rPr>
      </w:pPr>
    </w:p>
    <w:p w14:paraId="7C488E33" w14:textId="118907E0" w:rsidR="00186287" w:rsidRDefault="002770E6" w:rsidP="004E084B">
      <w:pPr>
        <w:pStyle w:val="Corpsdetexte"/>
        <w:jc w:val="center"/>
        <w:rPr>
          <w:color w:val="585858"/>
        </w:rPr>
      </w:pPr>
      <w:r>
        <w:rPr>
          <w:noProof/>
        </w:rPr>
        <w:drawing>
          <wp:inline distT="0" distB="0" distL="0" distR="0" wp14:anchorId="1DE51807" wp14:editId="145B2B01">
            <wp:extent cx="6353175" cy="7258050"/>
            <wp:effectExtent l="0" t="0" r="9525" b="0"/>
            <wp:docPr id="2411080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08052" name="Image 1"/>
                    <pic:cNvPicPr/>
                  </pic:nvPicPr>
                  <pic:blipFill>
                    <a:blip r:embed="rId8">
                      <a:extLst>
                        <a:ext uri="{28A0092B-C50C-407E-A947-70E740481C1C}">
                          <a14:useLocalDpi xmlns:a14="http://schemas.microsoft.com/office/drawing/2010/main" val="0"/>
                        </a:ext>
                      </a:extLst>
                    </a:blip>
                    <a:stretch>
                      <a:fillRect/>
                    </a:stretch>
                  </pic:blipFill>
                  <pic:spPr>
                    <a:xfrm>
                      <a:off x="0" y="0"/>
                      <a:ext cx="6360485" cy="7266401"/>
                    </a:xfrm>
                    <a:prstGeom prst="rect">
                      <a:avLst/>
                    </a:prstGeom>
                  </pic:spPr>
                </pic:pic>
              </a:graphicData>
            </a:graphic>
          </wp:inline>
        </w:drawing>
      </w:r>
      <w:r w:rsidR="00186287">
        <w:rPr>
          <w:noProof/>
        </w:rPr>
        <w:lastRenderedPageBreak/>
        <w:drawing>
          <wp:inline distT="0" distB="0" distL="0" distR="0" wp14:anchorId="67D5F2A1" wp14:editId="15C9EE72">
            <wp:extent cx="971264" cy="838615"/>
            <wp:effectExtent l="0" t="0" r="635" b="0"/>
            <wp:docPr id="552365041" name="Image 1"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71129" name="Image 1" descr="Une image contenant texte, Police, Graphique, logo&#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978753" cy="845081"/>
                    </a:xfrm>
                    <a:prstGeom prst="rect">
                      <a:avLst/>
                    </a:prstGeom>
                  </pic:spPr>
                </pic:pic>
              </a:graphicData>
            </a:graphic>
          </wp:inline>
        </w:drawing>
      </w:r>
    </w:p>
    <w:p w14:paraId="35998560" w14:textId="77777777" w:rsidR="00186287" w:rsidRPr="00186287" w:rsidRDefault="002770E6" w:rsidP="00186287">
      <w:pPr>
        <w:pStyle w:val="Corpsdetexte"/>
        <w:rPr>
          <w:color w:val="747474" w:themeColor="background2" w:themeShade="80"/>
        </w:rPr>
      </w:pPr>
      <w:r w:rsidRPr="002770E6">
        <w:rPr>
          <w:color w:val="747474" w:themeColor="background2" w:themeShade="80"/>
        </w:rPr>
        <w:t>Modalités pédagogiques :</w:t>
      </w:r>
    </w:p>
    <w:p w14:paraId="277E6DD8" w14:textId="77777777" w:rsidR="00186287" w:rsidRPr="00186287" w:rsidRDefault="002770E6" w:rsidP="00186287">
      <w:pPr>
        <w:pStyle w:val="Corpsdetexte"/>
        <w:rPr>
          <w:color w:val="747474" w:themeColor="background2" w:themeShade="80"/>
        </w:rPr>
      </w:pPr>
      <w:r w:rsidRPr="002770E6">
        <w:rPr>
          <w:color w:val="747474" w:themeColor="background2" w:themeShade="80"/>
        </w:rPr>
        <w:br/>
        <w:t>• Séances en situation réelle de conduite.</w:t>
      </w:r>
      <w:r w:rsidRPr="002770E6">
        <w:rPr>
          <w:color w:val="747474" w:themeColor="background2" w:themeShade="80"/>
        </w:rPr>
        <w:br/>
        <w:t>• Mise en place d'exercices pratiques individualisés en fonction des besoins du</w:t>
      </w:r>
      <w:r w:rsidRPr="002770E6">
        <w:rPr>
          <w:color w:val="747474" w:themeColor="background2" w:themeShade="80"/>
        </w:rPr>
        <w:br/>
        <w:t>candidat.</w:t>
      </w:r>
      <w:r w:rsidRPr="002770E6">
        <w:rPr>
          <w:color w:val="747474" w:themeColor="background2" w:themeShade="80"/>
        </w:rPr>
        <w:br/>
        <w:t>• Analyse et retour d'expérience après chaque séance de conduite.</w:t>
      </w:r>
      <w:r w:rsidRPr="002770E6">
        <w:rPr>
          <w:color w:val="747474" w:themeColor="background2" w:themeShade="80"/>
        </w:rPr>
        <w:br/>
        <w:t>Durée :</w:t>
      </w:r>
      <w:r w:rsidRPr="002770E6">
        <w:rPr>
          <w:color w:val="747474" w:themeColor="background2" w:themeShade="80"/>
        </w:rPr>
        <w:br/>
        <w:t>20 heures minimum (selon les compétences acquises par le candidat, ce nombre peut être</w:t>
      </w:r>
      <w:r w:rsidRPr="002770E6">
        <w:rPr>
          <w:color w:val="747474" w:themeColor="background2" w:themeShade="80"/>
        </w:rPr>
        <w:br/>
        <w:t>augmenté).</w:t>
      </w:r>
      <w:r w:rsidRPr="002770E6">
        <w:rPr>
          <w:color w:val="747474" w:themeColor="background2" w:themeShade="80"/>
        </w:rPr>
        <w:br/>
      </w:r>
    </w:p>
    <w:p w14:paraId="584886C6" w14:textId="77777777" w:rsidR="00186287" w:rsidRPr="00186287" w:rsidRDefault="002770E6" w:rsidP="00186287">
      <w:pPr>
        <w:pStyle w:val="Corpsdetexte"/>
        <w:rPr>
          <w:b/>
          <w:bCs/>
          <w:i/>
          <w:iCs/>
          <w:color w:val="747474" w:themeColor="background2" w:themeShade="80"/>
          <w:u w:val="single"/>
        </w:rPr>
      </w:pPr>
      <w:r w:rsidRPr="002770E6">
        <w:rPr>
          <w:b/>
          <w:bCs/>
          <w:i/>
          <w:iCs/>
          <w:color w:val="747474" w:themeColor="background2" w:themeShade="80"/>
          <w:u w:val="single"/>
        </w:rPr>
        <w:t>C) Suivi et évaluation</w:t>
      </w:r>
    </w:p>
    <w:p w14:paraId="1F5C5CB0" w14:textId="77777777" w:rsidR="00186287" w:rsidRPr="00186287" w:rsidRDefault="002770E6" w:rsidP="00186287">
      <w:pPr>
        <w:pStyle w:val="Corpsdetexte"/>
        <w:rPr>
          <w:color w:val="747474" w:themeColor="background2" w:themeShade="80"/>
        </w:rPr>
      </w:pPr>
      <w:r w:rsidRPr="002770E6">
        <w:rPr>
          <w:color w:val="747474" w:themeColor="background2" w:themeShade="80"/>
        </w:rPr>
        <w:br/>
        <w:t>Évaluation théorique :</w:t>
      </w:r>
    </w:p>
    <w:p w14:paraId="3C9BA89F" w14:textId="77777777" w:rsidR="00186287" w:rsidRPr="00186287" w:rsidRDefault="002770E6" w:rsidP="00186287">
      <w:pPr>
        <w:pStyle w:val="Corpsdetexte"/>
        <w:rPr>
          <w:color w:val="747474" w:themeColor="background2" w:themeShade="80"/>
        </w:rPr>
      </w:pPr>
      <w:r w:rsidRPr="002770E6">
        <w:rPr>
          <w:color w:val="747474" w:themeColor="background2" w:themeShade="80"/>
        </w:rPr>
        <w:br/>
        <w:t>• Test blanc régulier pour vérifier les acquis du Code de la route.</w:t>
      </w:r>
      <w:r w:rsidRPr="002770E6">
        <w:rPr>
          <w:color w:val="747474" w:themeColor="background2" w:themeShade="80"/>
        </w:rPr>
        <w:br/>
        <w:t>• Simulation d'examen officiel en conditions réelles.</w:t>
      </w:r>
      <w:r w:rsidRPr="002770E6">
        <w:rPr>
          <w:color w:val="747474" w:themeColor="background2" w:themeShade="80"/>
        </w:rPr>
        <w:br/>
        <w:t>Évaluation pratique :</w:t>
      </w:r>
      <w:r w:rsidRPr="002770E6">
        <w:rPr>
          <w:color w:val="747474" w:themeColor="background2" w:themeShade="80"/>
        </w:rPr>
        <w:br/>
        <w:t>• Bilan des compétences en milieu de formation (contrôle continu des acquis).</w:t>
      </w:r>
      <w:r w:rsidRPr="002770E6">
        <w:rPr>
          <w:color w:val="747474" w:themeColor="background2" w:themeShade="80"/>
        </w:rPr>
        <w:br/>
        <w:t>• Évaluation finale simulée en situation d’examen.</w:t>
      </w:r>
      <w:r w:rsidRPr="002770E6">
        <w:rPr>
          <w:color w:val="747474" w:themeColor="background2" w:themeShade="80"/>
        </w:rPr>
        <w:br/>
      </w:r>
    </w:p>
    <w:p w14:paraId="443551AB" w14:textId="77777777" w:rsidR="00186287" w:rsidRPr="00186287" w:rsidRDefault="002770E6" w:rsidP="00186287">
      <w:pPr>
        <w:pStyle w:val="Corpsdetexte"/>
        <w:rPr>
          <w:color w:val="747474" w:themeColor="background2" w:themeShade="80"/>
        </w:rPr>
      </w:pPr>
      <w:r w:rsidRPr="002770E6">
        <w:rPr>
          <w:color w:val="747474" w:themeColor="background2" w:themeShade="80"/>
        </w:rPr>
        <w:t>Modalités d’accompagnement :</w:t>
      </w:r>
    </w:p>
    <w:p w14:paraId="0569D876" w14:textId="77777777" w:rsidR="00186287" w:rsidRPr="00186287" w:rsidRDefault="002770E6" w:rsidP="00186287">
      <w:pPr>
        <w:pStyle w:val="Corpsdetexte"/>
        <w:rPr>
          <w:color w:val="747474" w:themeColor="background2" w:themeShade="80"/>
        </w:rPr>
      </w:pPr>
      <w:r w:rsidRPr="002770E6">
        <w:rPr>
          <w:color w:val="747474" w:themeColor="background2" w:themeShade="80"/>
        </w:rPr>
        <w:br/>
        <w:t>• Entretien individuel en début et fin de formation pour ajuster les besoins spécifiques.</w:t>
      </w:r>
      <w:r w:rsidRPr="002770E6">
        <w:rPr>
          <w:color w:val="747474" w:themeColor="background2" w:themeShade="80"/>
        </w:rPr>
        <w:br/>
        <w:t>• Suivi individualisé pour les élèves en difficulté ou nécessitant des aménagements</w:t>
      </w:r>
      <w:r w:rsidRPr="002770E6">
        <w:rPr>
          <w:color w:val="747474" w:themeColor="background2" w:themeShade="80"/>
        </w:rPr>
        <w:br/>
        <w:t>pédagogiques.</w:t>
      </w:r>
    </w:p>
    <w:p w14:paraId="3A152E0E" w14:textId="77777777" w:rsidR="00186287" w:rsidRPr="00186287" w:rsidRDefault="002770E6" w:rsidP="00186287">
      <w:pPr>
        <w:pStyle w:val="Corpsdetexte"/>
        <w:rPr>
          <w:color w:val="747474" w:themeColor="background2" w:themeShade="80"/>
        </w:rPr>
      </w:pPr>
      <w:r w:rsidRPr="002770E6">
        <w:rPr>
          <w:color w:val="747474" w:themeColor="background2" w:themeShade="80"/>
        </w:rPr>
        <w:br/>
        <w:t>Tarifs et prestations :</w:t>
      </w:r>
    </w:p>
    <w:p w14:paraId="7EDB3ED3" w14:textId="3FED6AA9" w:rsidR="00186287" w:rsidRPr="00186287" w:rsidRDefault="002770E6" w:rsidP="00186287">
      <w:pPr>
        <w:pStyle w:val="Corpsdetexte"/>
        <w:rPr>
          <w:color w:val="747474" w:themeColor="background2" w:themeShade="80"/>
        </w:rPr>
      </w:pPr>
      <w:r w:rsidRPr="002770E6">
        <w:rPr>
          <w:color w:val="747474" w:themeColor="background2" w:themeShade="80"/>
        </w:rPr>
        <w:br/>
        <w:t>Pour obtenir les détails précis des offres proposées par</w:t>
      </w:r>
      <w:r w:rsidR="000F620B">
        <w:rPr>
          <w:color w:val="747474" w:themeColor="background2" w:themeShade="80"/>
        </w:rPr>
        <w:t xml:space="preserve"> </w:t>
      </w:r>
      <w:r w:rsidRPr="002770E6">
        <w:rPr>
          <w:color w:val="747474" w:themeColor="background2" w:themeShade="80"/>
        </w:rPr>
        <w:t>AUTO ECOLE EN ROUE LIBRE,</w:t>
      </w:r>
      <w:r w:rsidR="00186287" w:rsidRPr="00186287">
        <w:rPr>
          <w:color w:val="747474" w:themeColor="background2" w:themeShade="80"/>
        </w:rPr>
        <w:t xml:space="preserve"> </w:t>
      </w:r>
      <w:r w:rsidRPr="002770E6">
        <w:rPr>
          <w:color w:val="747474" w:themeColor="background2" w:themeShade="80"/>
        </w:rPr>
        <w:t>veuillez consulter ce lien : https://autoecoleenrouelibre.fr/nos-prestations</w:t>
      </w:r>
      <w:r w:rsidRPr="002770E6">
        <w:rPr>
          <w:color w:val="747474" w:themeColor="background2" w:themeShade="80"/>
        </w:rPr>
        <w:br/>
      </w:r>
    </w:p>
    <w:p w14:paraId="52E335C1" w14:textId="77777777" w:rsidR="00186287" w:rsidRPr="00186287" w:rsidRDefault="002770E6" w:rsidP="00186287">
      <w:pPr>
        <w:pStyle w:val="Corpsdetexte"/>
        <w:rPr>
          <w:color w:val="747474" w:themeColor="background2" w:themeShade="80"/>
        </w:rPr>
      </w:pPr>
      <w:r w:rsidRPr="002770E6">
        <w:rPr>
          <w:color w:val="747474" w:themeColor="background2" w:themeShade="80"/>
        </w:rPr>
        <w:t>Modalités de financement :</w:t>
      </w:r>
      <w:r w:rsidRPr="002770E6">
        <w:rPr>
          <w:color w:val="747474" w:themeColor="background2" w:themeShade="80"/>
        </w:rPr>
        <w:br/>
      </w:r>
    </w:p>
    <w:p w14:paraId="7AE0713E" w14:textId="3C0625C1" w:rsidR="002770E6" w:rsidRPr="00186287" w:rsidRDefault="002770E6" w:rsidP="00186287">
      <w:pPr>
        <w:pStyle w:val="Corpsdetexte"/>
        <w:rPr>
          <w:color w:val="747474" w:themeColor="background2" w:themeShade="80"/>
        </w:rPr>
      </w:pPr>
      <w:r w:rsidRPr="002770E6">
        <w:rPr>
          <w:color w:val="747474" w:themeColor="background2" w:themeShade="80"/>
        </w:rPr>
        <w:t>La formation est éligible aux aides financières (CPF, permis à 1€/jour, etc.).</w:t>
      </w:r>
      <w:r w:rsidRPr="002770E6">
        <w:rPr>
          <w:color w:val="747474" w:themeColor="background2" w:themeShade="80"/>
        </w:rPr>
        <w:br/>
      </w:r>
    </w:p>
    <w:p w14:paraId="29FDB955" w14:textId="09723834" w:rsidR="002770E6" w:rsidRPr="00186287" w:rsidRDefault="002770E6" w:rsidP="00186287">
      <w:pPr>
        <w:pStyle w:val="Corpsdetexte"/>
        <w:rPr>
          <w:color w:val="747474" w:themeColor="background2" w:themeShade="80"/>
        </w:rPr>
      </w:pPr>
      <w:r w:rsidRPr="002770E6">
        <w:rPr>
          <w:color w:val="747474" w:themeColor="background2" w:themeShade="80"/>
        </w:rPr>
        <w:t>Conditions de déroulement des examens</w:t>
      </w:r>
      <w:r w:rsidR="00186287" w:rsidRPr="00186287">
        <w:rPr>
          <w:color w:val="747474" w:themeColor="background2" w:themeShade="80"/>
        </w:rPr>
        <w:t> :</w:t>
      </w:r>
    </w:p>
    <w:p w14:paraId="0565C1DF" w14:textId="77777777" w:rsidR="00186287" w:rsidRPr="002770E6" w:rsidRDefault="00186287" w:rsidP="00186287">
      <w:pPr>
        <w:pStyle w:val="Corpsdetexte"/>
        <w:rPr>
          <w:color w:val="747474" w:themeColor="background2" w:themeShade="80"/>
        </w:rPr>
      </w:pPr>
    </w:p>
    <w:p w14:paraId="2F6DF3CE" w14:textId="77777777" w:rsidR="00186287" w:rsidRPr="00186287" w:rsidRDefault="002770E6" w:rsidP="000F620B">
      <w:pPr>
        <w:pStyle w:val="Corpsdetexte"/>
        <w:jc w:val="both"/>
        <w:rPr>
          <w:color w:val="747474" w:themeColor="background2" w:themeShade="80"/>
        </w:rPr>
      </w:pPr>
      <w:r w:rsidRPr="00186287">
        <w:rPr>
          <w:color w:val="747474" w:themeColor="background2" w:themeShade="80"/>
        </w:rPr>
        <w:t>Les examens du permis de conduire de catégorie B se déroulent en deux phases distinctes : l’épreuve théorique générale (ETG), également appelée "code de la route", et l’épreuve pratique de conduite. L’épreuve théorique consiste en un questionnaire à choix multiples sur les règles de sécurité routière et la signalisation, et nécessite un minimum de 35 bonnes réponses sur 40 pour être validée. Elle se tient dans des centres agréés et sous la surveillance d’un examinateur habilité.</w:t>
      </w:r>
    </w:p>
    <w:p w14:paraId="1BFD0848" w14:textId="77777777" w:rsidR="000F620B" w:rsidRDefault="000F620B" w:rsidP="000F620B">
      <w:pPr>
        <w:pStyle w:val="Corpsdetexte"/>
        <w:jc w:val="both"/>
        <w:rPr>
          <w:color w:val="747474" w:themeColor="background2" w:themeShade="80"/>
        </w:rPr>
      </w:pPr>
    </w:p>
    <w:p w14:paraId="12BE959D" w14:textId="77777777" w:rsidR="000F620B" w:rsidRDefault="000F620B" w:rsidP="000F620B">
      <w:pPr>
        <w:pStyle w:val="Corpsdetexte"/>
        <w:jc w:val="both"/>
        <w:rPr>
          <w:color w:val="747474" w:themeColor="background2" w:themeShade="80"/>
        </w:rPr>
      </w:pPr>
    </w:p>
    <w:p w14:paraId="723B37B6" w14:textId="77777777" w:rsidR="000F620B" w:rsidRDefault="000F620B" w:rsidP="000F620B">
      <w:pPr>
        <w:pStyle w:val="Corpsdetexte"/>
        <w:jc w:val="both"/>
        <w:rPr>
          <w:color w:val="747474" w:themeColor="background2" w:themeShade="80"/>
        </w:rPr>
      </w:pPr>
    </w:p>
    <w:p w14:paraId="622F7004" w14:textId="218F728F" w:rsidR="000F620B" w:rsidRDefault="000F620B" w:rsidP="000F620B">
      <w:pPr>
        <w:pStyle w:val="Corpsdetexte"/>
        <w:jc w:val="center"/>
        <w:rPr>
          <w:color w:val="747474" w:themeColor="background2" w:themeShade="80"/>
        </w:rPr>
      </w:pPr>
      <w:r>
        <w:rPr>
          <w:noProof/>
        </w:rPr>
        <w:lastRenderedPageBreak/>
        <w:drawing>
          <wp:inline distT="0" distB="0" distL="0" distR="0" wp14:anchorId="172AA222" wp14:editId="599A9F15">
            <wp:extent cx="971264" cy="838615"/>
            <wp:effectExtent l="0" t="0" r="635" b="0"/>
            <wp:docPr id="225802700" name="Image 1"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71129" name="Image 1" descr="Une image contenant texte, Police, Graphique, logo&#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978753" cy="845081"/>
                    </a:xfrm>
                    <a:prstGeom prst="rect">
                      <a:avLst/>
                    </a:prstGeom>
                  </pic:spPr>
                </pic:pic>
              </a:graphicData>
            </a:graphic>
          </wp:inline>
        </w:drawing>
      </w:r>
    </w:p>
    <w:p w14:paraId="3BA4DDEF" w14:textId="77777777" w:rsidR="000F620B" w:rsidRDefault="000F620B" w:rsidP="000F620B">
      <w:pPr>
        <w:pStyle w:val="Corpsdetexte"/>
        <w:jc w:val="center"/>
        <w:rPr>
          <w:color w:val="747474" w:themeColor="background2" w:themeShade="80"/>
        </w:rPr>
      </w:pPr>
    </w:p>
    <w:p w14:paraId="1F8DB149" w14:textId="77777777" w:rsidR="000F620B" w:rsidRDefault="000F620B" w:rsidP="000F620B">
      <w:pPr>
        <w:pStyle w:val="Corpsdetexte"/>
        <w:jc w:val="both"/>
        <w:rPr>
          <w:color w:val="747474" w:themeColor="background2" w:themeShade="80"/>
        </w:rPr>
      </w:pPr>
    </w:p>
    <w:p w14:paraId="1E86A01C" w14:textId="3EE2EAAC" w:rsidR="000F620B" w:rsidRDefault="002770E6" w:rsidP="000F620B">
      <w:pPr>
        <w:pStyle w:val="Corpsdetexte"/>
        <w:jc w:val="both"/>
        <w:rPr>
          <w:color w:val="747474" w:themeColor="background2" w:themeShade="80"/>
        </w:rPr>
      </w:pPr>
      <w:r w:rsidRPr="00186287">
        <w:rPr>
          <w:color w:val="747474" w:themeColor="background2" w:themeShade="80"/>
        </w:rPr>
        <w:t xml:space="preserve">L’épreuve pratique évalue les compétences de conduite sur route et en agglomération, la </w:t>
      </w:r>
    </w:p>
    <w:p w14:paraId="0F654D17" w14:textId="2DFAE467" w:rsidR="002770E6" w:rsidRPr="00186287" w:rsidRDefault="000F620B" w:rsidP="000F620B">
      <w:pPr>
        <w:pStyle w:val="Corpsdetexte"/>
        <w:jc w:val="both"/>
        <w:rPr>
          <w:color w:val="747474" w:themeColor="background2" w:themeShade="80"/>
        </w:rPr>
      </w:pPr>
      <w:r w:rsidRPr="00186287">
        <w:rPr>
          <w:color w:val="747474" w:themeColor="background2" w:themeShade="80"/>
        </w:rPr>
        <w:t>Maîtrise</w:t>
      </w:r>
      <w:r w:rsidR="002770E6" w:rsidRPr="00186287">
        <w:rPr>
          <w:color w:val="747474" w:themeColor="background2" w:themeShade="80"/>
        </w:rPr>
        <w:t xml:space="preserve"> du véhicule, le respect des règles de circulation et la capacité à réagir de manière sécurisée face aux aléas de la route. Cette évaluation est réalisée par un inspecteur du permis de conduire, qui suit le candidat tout au long d’un parcours de 25 à 40 minutes. Le candidat est évalué selon plusieurs critères prédéfinis, et une note finale lui est attribuée. En cas de succès, le permis est obtenu après validation de l'ensemble des compétences requises.</w:t>
      </w:r>
    </w:p>
    <w:p w14:paraId="3C4B1EAF" w14:textId="77777777" w:rsidR="002770E6" w:rsidRPr="00186287" w:rsidRDefault="002770E6" w:rsidP="002770E6">
      <w:pPr>
        <w:pStyle w:val="Corpsdetexte"/>
        <w:rPr>
          <w:rStyle w:val="lev"/>
          <w:color w:val="747474" w:themeColor="background2" w:themeShade="80"/>
        </w:rPr>
      </w:pPr>
    </w:p>
    <w:p w14:paraId="28E4E350" w14:textId="6DB88DBD" w:rsidR="002770E6" w:rsidRPr="00186287" w:rsidRDefault="002770E6" w:rsidP="00186287">
      <w:pPr>
        <w:pStyle w:val="Corpsdetexte"/>
        <w:numPr>
          <w:ilvl w:val="0"/>
          <w:numId w:val="6"/>
        </w:numPr>
        <w:rPr>
          <w:rStyle w:val="lev"/>
          <w:color w:val="747474" w:themeColor="background2" w:themeShade="80"/>
        </w:rPr>
      </w:pPr>
      <w:r w:rsidRPr="00186287">
        <w:rPr>
          <w:rStyle w:val="lev"/>
          <w:color w:val="0F4761" w:themeColor="accent1" w:themeShade="BF"/>
        </w:rPr>
        <w:t>Modalités de prise en compte du handicap</w:t>
      </w:r>
    </w:p>
    <w:p w14:paraId="6FF12F54" w14:textId="77777777" w:rsidR="002770E6" w:rsidRPr="00186287" w:rsidRDefault="002770E6" w:rsidP="002770E6">
      <w:pPr>
        <w:pStyle w:val="Corpsdetexte"/>
        <w:rPr>
          <w:color w:val="747474" w:themeColor="background2" w:themeShade="80"/>
        </w:rPr>
      </w:pPr>
    </w:p>
    <w:p w14:paraId="12B19D5C" w14:textId="77777777" w:rsidR="002770E6" w:rsidRPr="00186287" w:rsidRDefault="002770E6" w:rsidP="000F620B">
      <w:pPr>
        <w:pStyle w:val="Corpsdetexte"/>
        <w:jc w:val="both"/>
        <w:rPr>
          <w:color w:val="747474" w:themeColor="background2" w:themeShade="80"/>
        </w:rPr>
      </w:pPr>
      <w:r w:rsidRPr="00186287">
        <w:rPr>
          <w:color w:val="747474" w:themeColor="background2" w:themeShade="80"/>
        </w:rPr>
        <w:t>Notre auto-école s'engage à offrir une formation adaptée aux personnes en situation de handicap. Dès l’inscription, un entretien personnalisé est proposé pour identifier les besoins spécifiques du candidat et mettre en place les aménagements nécessaires. Un référent handicap, formé pour accompagner ces publics, assure le suivi de l'élève tout au long de sa formation.</w:t>
      </w:r>
    </w:p>
    <w:p w14:paraId="42EE7F01" w14:textId="77777777" w:rsidR="002770E6" w:rsidRPr="00186287" w:rsidRDefault="002770E6" w:rsidP="000F620B">
      <w:pPr>
        <w:pStyle w:val="Corpsdetexte"/>
        <w:jc w:val="both"/>
        <w:rPr>
          <w:color w:val="747474" w:themeColor="background2" w:themeShade="80"/>
        </w:rPr>
      </w:pPr>
      <w:r w:rsidRPr="00186287">
        <w:rPr>
          <w:color w:val="747474" w:themeColor="background2" w:themeShade="80"/>
        </w:rPr>
        <w:t>Les aménagements peuvent inclure des adaptations pédagogiques (rythme de formation, supports d’apprentissage accessibles) ainsi que des dispositifs spécifiques, tels que l'utilisation d’un véhicule adapté ou l'accompagnement renforcé lors des séances pratiques. Nous collaborons avec des professionnels spécialisés pour garantir une prise en charge optimale et assurer l’égalité des chances lors des examens théoriques et pratiques.</w:t>
      </w:r>
    </w:p>
    <w:p w14:paraId="528B2620" w14:textId="77777777" w:rsidR="002770E6" w:rsidRPr="00186287" w:rsidRDefault="002770E6" w:rsidP="000F620B">
      <w:pPr>
        <w:pStyle w:val="Corpsdetexte"/>
        <w:jc w:val="both"/>
        <w:rPr>
          <w:color w:val="747474" w:themeColor="background2" w:themeShade="80"/>
        </w:rPr>
      </w:pPr>
      <w:r w:rsidRPr="00186287">
        <w:rPr>
          <w:color w:val="747474" w:themeColor="background2" w:themeShade="80"/>
        </w:rPr>
        <w:t>Notre objectif est de permettre à chaque candidat, quelles que soient ses difficultés, d’acquérir les compétences nécessaires à la conduite en toute sécurité.</w:t>
      </w:r>
    </w:p>
    <w:p w14:paraId="3F426E85" w14:textId="77777777" w:rsidR="002770E6" w:rsidRPr="006629C9" w:rsidRDefault="002770E6" w:rsidP="002770E6">
      <w:pPr>
        <w:pStyle w:val="Corpsdetexte"/>
      </w:pPr>
    </w:p>
    <w:p w14:paraId="7296B66F" w14:textId="77777777" w:rsidR="002770E6" w:rsidRDefault="002770E6" w:rsidP="002770E6">
      <w:pPr>
        <w:pStyle w:val="Corpsdetexte"/>
        <w:rPr>
          <w:b/>
          <w:bCs/>
        </w:rPr>
      </w:pPr>
    </w:p>
    <w:p w14:paraId="1AE1C387" w14:textId="77777777" w:rsidR="002770E6" w:rsidRDefault="002770E6" w:rsidP="002770E6">
      <w:pPr>
        <w:pStyle w:val="Corpsdetexte"/>
        <w:rPr>
          <w:b/>
          <w:bCs/>
        </w:rPr>
      </w:pPr>
    </w:p>
    <w:p w14:paraId="6216C79D" w14:textId="77777777" w:rsidR="002770E6" w:rsidRDefault="002770E6" w:rsidP="002770E6">
      <w:pPr>
        <w:pStyle w:val="Corpsdetexte"/>
        <w:rPr>
          <w:b/>
          <w:bCs/>
        </w:rPr>
      </w:pPr>
    </w:p>
    <w:p w14:paraId="1EF4CD5F" w14:textId="77777777" w:rsidR="002770E6" w:rsidRDefault="002770E6" w:rsidP="002770E6">
      <w:pPr>
        <w:pStyle w:val="Corpsdetexte"/>
      </w:pPr>
      <w:r w:rsidRPr="00186287">
        <w:t>Notre équipe à votre service :</w:t>
      </w:r>
    </w:p>
    <w:p w14:paraId="2A855DFB" w14:textId="77777777" w:rsidR="00186287" w:rsidRPr="00186287" w:rsidRDefault="00186287" w:rsidP="002770E6">
      <w:pPr>
        <w:pStyle w:val="Corpsdetexte"/>
      </w:pPr>
    </w:p>
    <w:p w14:paraId="3077683D" w14:textId="34EEA222" w:rsidR="002770E6" w:rsidRPr="00186287" w:rsidRDefault="002770E6" w:rsidP="002770E6">
      <w:pPr>
        <w:pStyle w:val="Corpsdetexte"/>
      </w:pPr>
      <w:r w:rsidRPr="00186287">
        <w:rPr>
          <w:rStyle w:val="lev"/>
          <w:b w:val="0"/>
          <w:bCs w:val="0"/>
        </w:rPr>
        <w:t>Enseignant :</w:t>
      </w:r>
      <w:r w:rsidR="00186287">
        <w:rPr>
          <w:rStyle w:val="lev"/>
          <w:b w:val="0"/>
          <w:bCs w:val="0"/>
        </w:rPr>
        <w:t xml:space="preserve"> </w:t>
      </w:r>
      <w:r w:rsidR="00186287" w:rsidRPr="00186287">
        <w:t>M. Azizi Mohammed, numéro d’autorisation : A 16 077 0014 0</w:t>
      </w:r>
      <w:r w:rsidRPr="00186287">
        <w:rPr>
          <w:rStyle w:val="lev"/>
          <w:b w:val="0"/>
          <w:bCs w:val="0"/>
        </w:rPr>
        <w:br/>
      </w:r>
    </w:p>
    <w:p w14:paraId="55029A5D" w14:textId="31660B8D" w:rsidR="00186287" w:rsidRDefault="002770E6" w:rsidP="00186287">
      <w:pPr>
        <w:rPr>
          <w:rFonts w:ascii="Arial MT" w:hAnsi="Arial MT"/>
        </w:rPr>
      </w:pPr>
      <w:r w:rsidRPr="00186287">
        <w:rPr>
          <w:rStyle w:val="lev"/>
          <w:rFonts w:ascii="Arial MT" w:hAnsi="Arial MT"/>
          <w:b w:val="0"/>
          <w:bCs w:val="0"/>
        </w:rPr>
        <w:t>Référent handicap :</w:t>
      </w:r>
      <w:r w:rsidR="00186287">
        <w:rPr>
          <w:rStyle w:val="lev"/>
          <w:rFonts w:ascii="Arial MT" w:hAnsi="Arial MT"/>
          <w:b w:val="0"/>
          <w:bCs w:val="0"/>
        </w:rPr>
        <w:t xml:space="preserve"> </w:t>
      </w:r>
      <w:r w:rsidR="00186287" w:rsidRPr="00186287">
        <w:rPr>
          <w:rFonts w:ascii="Arial MT" w:hAnsi="Arial MT"/>
        </w:rPr>
        <w:t>M. Azizi Mohammed, numéro d’autorisation : A 16 077 0014 0</w:t>
      </w:r>
    </w:p>
    <w:p w14:paraId="50E9466E" w14:textId="550F732F" w:rsidR="002770E6" w:rsidRPr="00186287" w:rsidRDefault="002770E6" w:rsidP="00186287">
      <w:pPr>
        <w:rPr>
          <w:rStyle w:val="lev"/>
          <w:rFonts w:ascii="Arial MT" w:hAnsi="Arial MT"/>
          <w:b w:val="0"/>
          <w:bCs w:val="0"/>
        </w:rPr>
      </w:pPr>
      <w:r w:rsidRPr="00186287">
        <w:rPr>
          <w:rStyle w:val="lev"/>
          <w:rFonts w:ascii="Arial MT" w:hAnsi="Arial MT"/>
          <w:b w:val="0"/>
          <w:bCs w:val="0"/>
        </w:rPr>
        <w:t xml:space="preserve">Référent pédagogique : </w:t>
      </w:r>
      <w:r w:rsidR="00186287" w:rsidRPr="00186287">
        <w:rPr>
          <w:rFonts w:ascii="Arial MT" w:hAnsi="Arial MT"/>
        </w:rPr>
        <w:t>M. Azizi Mohammed, numéro d’autorisation : A 16 077 0014 0</w:t>
      </w:r>
    </w:p>
    <w:p w14:paraId="203FD70F" w14:textId="1182CD17" w:rsidR="002770E6" w:rsidRPr="00186287" w:rsidRDefault="002770E6" w:rsidP="002770E6">
      <w:pPr>
        <w:pStyle w:val="Corpsdetexte"/>
      </w:pPr>
      <w:r w:rsidRPr="00186287">
        <w:rPr>
          <w:rStyle w:val="lev"/>
          <w:b w:val="0"/>
          <w:bCs w:val="0"/>
        </w:rPr>
        <w:t>Chargé des relations avec les élèves :</w:t>
      </w:r>
      <w:r w:rsidR="00186287">
        <w:rPr>
          <w:rStyle w:val="lev"/>
          <w:b w:val="0"/>
          <w:bCs w:val="0"/>
        </w:rPr>
        <w:t xml:space="preserve"> </w:t>
      </w:r>
      <w:r w:rsidRPr="00186287">
        <w:rPr>
          <w:rStyle w:val="lev"/>
          <w:b w:val="0"/>
          <w:bCs w:val="0"/>
        </w:rPr>
        <w:t xml:space="preserve"> M. Azizi </w:t>
      </w:r>
      <w:r w:rsidR="00186287" w:rsidRPr="00186287">
        <w:rPr>
          <w:rStyle w:val="lev"/>
          <w:b w:val="0"/>
          <w:bCs w:val="0"/>
        </w:rPr>
        <w:t>Mohammed</w:t>
      </w:r>
    </w:p>
    <w:p w14:paraId="1CC0292B" w14:textId="05BBC1AE" w:rsidR="002770E6" w:rsidRDefault="002770E6" w:rsidP="002770E6">
      <w:pPr>
        <w:pStyle w:val="Corpsdetexte"/>
        <w:ind w:left="140"/>
        <w:rPr>
          <w:color w:val="585858"/>
        </w:rPr>
      </w:pPr>
      <w:r w:rsidRPr="002770E6">
        <w:rPr>
          <w:color w:val="585858"/>
        </w:rPr>
        <w:br/>
      </w:r>
    </w:p>
    <w:sectPr w:rsidR="002770E6" w:rsidSect="0070332C">
      <w:headerReference w:type="even" r:id="rId9"/>
      <w:headerReference w:type="default" r:id="rId10"/>
      <w:footerReference w:type="default" r:id="rId11"/>
      <w:headerReference w:type="first" r:id="rId12"/>
      <w:pgSz w:w="11906" w:h="16838" w:code="9"/>
      <w:pgMar w:top="1260" w:right="940" w:bottom="660" w:left="940" w:header="0" w:footer="794" w:gutter="0"/>
      <w:pgBorders w:offsetFrom="page">
        <w:top w:val="thinThickSmallGap" w:sz="48" w:space="24" w:color="074F6A" w:themeColor="accent4" w:themeShade="80"/>
        <w:left w:val="thinThickSmallGap" w:sz="48" w:space="24" w:color="074F6A" w:themeColor="accent4" w:themeShade="80"/>
        <w:bottom w:val="thinThickSmallGap" w:sz="48" w:space="24" w:color="074F6A" w:themeColor="accent4" w:themeShade="80"/>
        <w:right w:val="thinThickSmallGap" w:sz="48" w:space="24" w:color="074F6A" w:themeColor="accent4" w:themeShade="80"/>
      </w:pgBorder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7573AC" w14:textId="77777777" w:rsidR="008E210A" w:rsidRDefault="008E210A" w:rsidP="000C411C">
      <w:pPr>
        <w:spacing w:after="0" w:line="240" w:lineRule="auto"/>
      </w:pPr>
      <w:r>
        <w:separator/>
      </w:r>
    </w:p>
  </w:endnote>
  <w:endnote w:type="continuationSeparator" w:id="0">
    <w:p w14:paraId="518E615F" w14:textId="77777777" w:rsidR="008E210A" w:rsidRDefault="008E210A" w:rsidP="000C4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A4001" w14:textId="77777777" w:rsidR="000F620B" w:rsidRPr="004E7824" w:rsidRDefault="000F620B" w:rsidP="000F620B">
    <w:pPr>
      <w:pStyle w:val="Pieddepage"/>
      <w:jc w:val="center"/>
      <w:rPr>
        <w:sz w:val="20"/>
        <w:szCs w:val="20"/>
      </w:rPr>
    </w:pPr>
    <w:r w:rsidRPr="004E7824">
      <w:rPr>
        <w:sz w:val="20"/>
        <w:szCs w:val="20"/>
      </w:rPr>
      <w:t>Auto-Ecole En Roue Libre</w:t>
    </w:r>
  </w:p>
  <w:p w14:paraId="2CA657A8" w14:textId="77777777" w:rsidR="000F620B" w:rsidRPr="004E7824" w:rsidRDefault="000F620B" w:rsidP="000F620B">
    <w:pPr>
      <w:pStyle w:val="Pieddepage"/>
      <w:jc w:val="center"/>
      <w:rPr>
        <w:sz w:val="20"/>
        <w:szCs w:val="20"/>
      </w:rPr>
    </w:pPr>
    <w:r w:rsidRPr="004E7824">
      <w:rPr>
        <w:sz w:val="20"/>
        <w:szCs w:val="20"/>
      </w:rPr>
      <w:t>544 avenue André Ampère,77190 Dammarie-les-Lys</w:t>
    </w:r>
  </w:p>
  <w:p w14:paraId="047D9416" w14:textId="77777777" w:rsidR="000F620B" w:rsidRPr="004E7824" w:rsidRDefault="000F620B" w:rsidP="000F620B">
    <w:pPr>
      <w:pStyle w:val="Pieddepage"/>
      <w:jc w:val="center"/>
      <w:rPr>
        <w:sz w:val="20"/>
        <w:szCs w:val="20"/>
      </w:rPr>
    </w:pPr>
    <w:r w:rsidRPr="004E7824">
      <w:rPr>
        <w:sz w:val="20"/>
        <w:szCs w:val="20"/>
      </w:rPr>
      <w:t>01.64.87.81.05 www.autoecoleenrouelibre.fr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FB581B" w14:textId="77777777" w:rsidR="008E210A" w:rsidRDefault="008E210A" w:rsidP="000C411C">
      <w:pPr>
        <w:spacing w:after="0" w:line="240" w:lineRule="auto"/>
      </w:pPr>
      <w:r>
        <w:separator/>
      </w:r>
    </w:p>
  </w:footnote>
  <w:footnote w:type="continuationSeparator" w:id="0">
    <w:p w14:paraId="1EEA82BD" w14:textId="77777777" w:rsidR="008E210A" w:rsidRDefault="008E210A" w:rsidP="000C41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C06CF" w14:textId="79CDE3D4" w:rsidR="004E7824" w:rsidRDefault="00000000">
    <w:pPr>
      <w:pStyle w:val="En-tte"/>
    </w:pPr>
    <w:r>
      <w:rPr>
        <w:noProof/>
      </w:rPr>
      <w:pict w14:anchorId="6AAA28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4580816" o:spid="_x0000_s1036" type="#_x0000_t75" style="position:absolute;margin-left:0;margin-top:0;width:453.1pt;height:391.2pt;z-index:-251654144;mso-position-horizontal:center;mso-position-horizontal-relative:margin;mso-position-vertical:center;mso-position-vertical-relative:margin" o:allowincell="f">
          <v:imagedata r:id="rId1" o:title="logo blanc"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F7516" w14:textId="3FD4E4D9" w:rsidR="000C411C" w:rsidRDefault="00000000" w:rsidP="000C411C">
    <w:pPr>
      <w:pStyle w:val="En-tte"/>
      <w:jc w:val="center"/>
    </w:pPr>
    <w:r>
      <w:rPr>
        <w:noProof/>
      </w:rPr>
      <w:pict w14:anchorId="08813C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4580817" o:spid="_x0000_s1037" type="#_x0000_t75" style="position:absolute;left:0;text-align:left;margin-left:0;margin-top:0;width:453.1pt;height:391.2pt;z-index:-251653120;mso-position-horizontal:center;mso-position-horizontal-relative:margin;mso-position-vertical:center;mso-position-vertical-relative:margin" o:allowincell="f">
          <v:imagedata r:id="rId1" o:title="logo blanc"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63BFB" w14:textId="6017CD4B" w:rsidR="004E7824" w:rsidRDefault="00000000">
    <w:pPr>
      <w:pStyle w:val="En-tte"/>
    </w:pPr>
    <w:r>
      <w:rPr>
        <w:noProof/>
      </w:rPr>
      <w:pict w14:anchorId="0C2BB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4580815" o:spid="_x0000_s1035" type="#_x0000_t75" style="position:absolute;margin-left:0;margin-top:0;width:453.1pt;height:391.2pt;z-index:-251655168;mso-position-horizontal:center;mso-position-horizontal-relative:margin;mso-position-vertical:center;mso-position-vertical-relative:margin" o:allowincell="f">
          <v:imagedata r:id="rId1" o:title="logo blanc"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347B4"/>
    <w:multiLevelType w:val="hybridMultilevel"/>
    <w:tmpl w:val="15F0DA34"/>
    <w:lvl w:ilvl="0" w:tplc="5BE8541C">
      <w:start w:val="1"/>
      <w:numFmt w:val="decimal"/>
      <w:lvlText w:val="%1)"/>
      <w:lvlJc w:val="left"/>
      <w:pPr>
        <w:ind w:left="500" w:hanging="360"/>
      </w:pPr>
      <w:rPr>
        <w:rFonts w:hint="default"/>
      </w:rPr>
    </w:lvl>
    <w:lvl w:ilvl="1" w:tplc="040C0019" w:tentative="1">
      <w:start w:val="1"/>
      <w:numFmt w:val="lowerLetter"/>
      <w:lvlText w:val="%2."/>
      <w:lvlJc w:val="left"/>
      <w:pPr>
        <w:ind w:left="1220" w:hanging="360"/>
      </w:pPr>
    </w:lvl>
    <w:lvl w:ilvl="2" w:tplc="040C001B" w:tentative="1">
      <w:start w:val="1"/>
      <w:numFmt w:val="lowerRoman"/>
      <w:lvlText w:val="%3."/>
      <w:lvlJc w:val="right"/>
      <w:pPr>
        <w:ind w:left="1940" w:hanging="180"/>
      </w:pPr>
    </w:lvl>
    <w:lvl w:ilvl="3" w:tplc="040C000F" w:tentative="1">
      <w:start w:val="1"/>
      <w:numFmt w:val="decimal"/>
      <w:lvlText w:val="%4."/>
      <w:lvlJc w:val="left"/>
      <w:pPr>
        <w:ind w:left="2660" w:hanging="360"/>
      </w:pPr>
    </w:lvl>
    <w:lvl w:ilvl="4" w:tplc="040C0019" w:tentative="1">
      <w:start w:val="1"/>
      <w:numFmt w:val="lowerLetter"/>
      <w:lvlText w:val="%5."/>
      <w:lvlJc w:val="left"/>
      <w:pPr>
        <w:ind w:left="3380" w:hanging="360"/>
      </w:pPr>
    </w:lvl>
    <w:lvl w:ilvl="5" w:tplc="040C001B" w:tentative="1">
      <w:start w:val="1"/>
      <w:numFmt w:val="lowerRoman"/>
      <w:lvlText w:val="%6."/>
      <w:lvlJc w:val="right"/>
      <w:pPr>
        <w:ind w:left="4100" w:hanging="180"/>
      </w:pPr>
    </w:lvl>
    <w:lvl w:ilvl="6" w:tplc="040C000F" w:tentative="1">
      <w:start w:val="1"/>
      <w:numFmt w:val="decimal"/>
      <w:lvlText w:val="%7."/>
      <w:lvlJc w:val="left"/>
      <w:pPr>
        <w:ind w:left="4820" w:hanging="360"/>
      </w:pPr>
    </w:lvl>
    <w:lvl w:ilvl="7" w:tplc="040C0019" w:tentative="1">
      <w:start w:val="1"/>
      <w:numFmt w:val="lowerLetter"/>
      <w:lvlText w:val="%8."/>
      <w:lvlJc w:val="left"/>
      <w:pPr>
        <w:ind w:left="5540" w:hanging="360"/>
      </w:pPr>
    </w:lvl>
    <w:lvl w:ilvl="8" w:tplc="040C001B" w:tentative="1">
      <w:start w:val="1"/>
      <w:numFmt w:val="lowerRoman"/>
      <w:lvlText w:val="%9."/>
      <w:lvlJc w:val="right"/>
      <w:pPr>
        <w:ind w:left="6260" w:hanging="180"/>
      </w:pPr>
    </w:lvl>
  </w:abstractNum>
  <w:abstractNum w:abstractNumId="1" w15:restartNumberingAfterBreak="0">
    <w:nsid w:val="042825CF"/>
    <w:multiLevelType w:val="hybridMultilevel"/>
    <w:tmpl w:val="5ADE6DB6"/>
    <w:lvl w:ilvl="0" w:tplc="7C6C98DA">
      <w:numFmt w:val="bullet"/>
      <w:lvlText w:val=""/>
      <w:lvlJc w:val="left"/>
      <w:pPr>
        <w:ind w:left="1424" w:hanging="360"/>
      </w:pPr>
      <w:rPr>
        <w:rFonts w:ascii="Symbol" w:eastAsia="Symbol" w:hAnsi="Symbol" w:cs="Symbol" w:hint="default"/>
        <w:b w:val="0"/>
        <w:bCs w:val="0"/>
        <w:i w:val="0"/>
        <w:iCs w:val="0"/>
        <w:color w:val="585858"/>
        <w:spacing w:val="0"/>
        <w:w w:val="100"/>
        <w:sz w:val="24"/>
        <w:szCs w:val="24"/>
        <w:lang w:val="fr-FR" w:eastAsia="en-US" w:bidi="ar-SA"/>
      </w:rPr>
    </w:lvl>
    <w:lvl w:ilvl="1" w:tplc="7F009B82">
      <w:numFmt w:val="bullet"/>
      <w:lvlText w:val=""/>
      <w:lvlJc w:val="left"/>
      <w:pPr>
        <w:ind w:left="1784" w:hanging="360"/>
      </w:pPr>
      <w:rPr>
        <w:rFonts w:ascii="Symbol" w:eastAsia="Symbol" w:hAnsi="Symbol" w:cs="Symbol" w:hint="default"/>
        <w:b w:val="0"/>
        <w:bCs w:val="0"/>
        <w:i w:val="0"/>
        <w:iCs w:val="0"/>
        <w:color w:val="585858"/>
        <w:spacing w:val="0"/>
        <w:w w:val="100"/>
        <w:sz w:val="24"/>
        <w:szCs w:val="24"/>
        <w:lang w:val="fr-FR" w:eastAsia="en-US" w:bidi="ar-SA"/>
      </w:rPr>
    </w:lvl>
    <w:lvl w:ilvl="2" w:tplc="4274BBAC">
      <w:numFmt w:val="bullet"/>
      <w:lvlText w:val="•"/>
      <w:lvlJc w:val="left"/>
      <w:pPr>
        <w:ind w:left="2733" w:hanging="360"/>
      </w:pPr>
      <w:rPr>
        <w:rFonts w:hint="default"/>
        <w:lang w:val="fr-FR" w:eastAsia="en-US" w:bidi="ar-SA"/>
      </w:rPr>
    </w:lvl>
    <w:lvl w:ilvl="3" w:tplc="53A65F72">
      <w:numFmt w:val="bullet"/>
      <w:lvlText w:val="•"/>
      <w:lvlJc w:val="left"/>
      <w:pPr>
        <w:ind w:left="3686" w:hanging="360"/>
      </w:pPr>
      <w:rPr>
        <w:rFonts w:hint="default"/>
        <w:lang w:val="fr-FR" w:eastAsia="en-US" w:bidi="ar-SA"/>
      </w:rPr>
    </w:lvl>
    <w:lvl w:ilvl="4" w:tplc="0EEAA06E">
      <w:numFmt w:val="bullet"/>
      <w:lvlText w:val="•"/>
      <w:lvlJc w:val="left"/>
      <w:pPr>
        <w:ind w:left="4640" w:hanging="360"/>
      </w:pPr>
      <w:rPr>
        <w:rFonts w:hint="default"/>
        <w:lang w:val="fr-FR" w:eastAsia="en-US" w:bidi="ar-SA"/>
      </w:rPr>
    </w:lvl>
    <w:lvl w:ilvl="5" w:tplc="093A337A">
      <w:numFmt w:val="bullet"/>
      <w:lvlText w:val="•"/>
      <w:lvlJc w:val="left"/>
      <w:pPr>
        <w:ind w:left="5593" w:hanging="360"/>
      </w:pPr>
      <w:rPr>
        <w:rFonts w:hint="default"/>
        <w:lang w:val="fr-FR" w:eastAsia="en-US" w:bidi="ar-SA"/>
      </w:rPr>
    </w:lvl>
    <w:lvl w:ilvl="6" w:tplc="4DF636B2">
      <w:numFmt w:val="bullet"/>
      <w:lvlText w:val="•"/>
      <w:lvlJc w:val="left"/>
      <w:pPr>
        <w:ind w:left="6546" w:hanging="360"/>
      </w:pPr>
      <w:rPr>
        <w:rFonts w:hint="default"/>
        <w:lang w:val="fr-FR" w:eastAsia="en-US" w:bidi="ar-SA"/>
      </w:rPr>
    </w:lvl>
    <w:lvl w:ilvl="7" w:tplc="97809D52">
      <w:numFmt w:val="bullet"/>
      <w:lvlText w:val="•"/>
      <w:lvlJc w:val="left"/>
      <w:pPr>
        <w:ind w:left="7500" w:hanging="360"/>
      </w:pPr>
      <w:rPr>
        <w:rFonts w:hint="default"/>
        <w:lang w:val="fr-FR" w:eastAsia="en-US" w:bidi="ar-SA"/>
      </w:rPr>
    </w:lvl>
    <w:lvl w:ilvl="8" w:tplc="DDE66C76">
      <w:numFmt w:val="bullet"/>
      <w:lvlText w:val="•"/>
      <w:lvlJc w:val="left"/>
      <w:pPr>
        <w:ind w:left="8453" w:hanging="360"/>
      </w:pPr>
      <w:rPr>
        <w:rFonts w:hint="default"/>
        <w:lang w:val="fr-FR" w:eastAsia="en-US" w:bidi="ar-SA"/>
      </w:rPr>
    </w:lvl>
  </w:abstractNum>
  <w:abstractNum w:abstractNumId="2" w15:restartNumberingAfterBreak="0">
    <w:nsid w:val="22332B3F"/>
    <w:multiLevelType w:val="hybridMultilevel"/>
    <w:tmpl w:val="B47C804A"/>
    <w:lvl w:ilvl="0" w:tplc="0EE60BFA">
      <w:start w:val="2"/>
      <w:numFmt w:val="decimal"/>
      <w:lvlText w:val="%1."/>
      <w:lvlJc w:val="left"/>
      <w:pPr>
        <w:ind w:left="481" w:hanging="360"/>
      </w:pPr>
      <w:rPr>
        <w:rFonts w:ascii="Arial" w:eastAsia="Arial" w:hAnsi="Arial" w:cs="Arial" w:hint="default"/>
        <w:b/>
        <w:bCs/>
        <w:i w:val="0"/>
        <w:iCs w:val="0"/>
        <w:color w:val="0F6F82"/>
        <w:spacing w:val="0"/>
        <w:w w:val="100"/>
        <w:sz w:val="24"/>
        <w:szCs w:val="24"/>
        <w:lang w:val="fr-FR" w:eastAsia="en-US" w:bidi="ar-SA"/>
      </w:rPr>
    </w:lvl>
    <w:lvl w:ilvl="1" w:tplc="C9B82676">
      <w:numFmt w:val="bullet"/>
      <w:lvlText w:val="•"/>
      <w:lvlJc w:val="left"/>
      <w:pPr>
        <w:ind w:left="121" w:hanging="152"/>
      </w:pPr>
      <w:rPr>
        <w:rFonts w:ascii="Arial MT" w:eastAsia="Arial MT" w:hAnsi="Arial MT" w:cs="Arial MT" w:hint="default"/>
        <w:b w:val="0"/>
        <w:bCs w:val="0"/>
        <w:i w:val="0"/>
        <w:iCs w:val="0"/>
        <w:color w:val="585858"/>
        <w:spacing w:val="0"/>
        <w:w w:val="100"/>
        <w:sz w:val="24"/>
        <w:szCs w:val="24"/>
        <w:lang w:val="fr-FR" w:eastAsia="en-US" w:bidi="ar-SA"/>
      </w:rPr>
    </w:lvl>
    <w:lvl w:ilvl="2" w:tplc="038ECFFC">
      <w:numFmt w:val="bullet"/>
      <w:lvlText w:val="•"/>
      <w:lvlJc w:val="left"/>
      <w:pPr>
        <w:ind w:left="1500" w:hanging="152"/>
      </w:pPr>
      <w:rPr>
        <w:rFonts w:hint="default"/>
        <w:lang w:val="fr-FR" w:eastAsia="en-US" w:bidi="ar-SA"/>
      </w:rPr>
    </w:lvl>
    <w:lvl w:ilvl="3" w:tplc="B3D47686">
      <w:numFmt w:val="bullet"/>
      <w:lvlText w:val="•"/>
      <w:lvlJc w:val="left"/>
      <w:pPr>
        <w:ind w:left="2521" w:hanging="152"/>
      </w:pPr>
      <w:rPr>
        <w:rFonts w:hint="default"/>
        <w:lang w:val="fr-FR" w:eastAsia="en-US" w:bidi="ar-SA"/>
      </w:rPr>
    </w:lvl>
    <w:lvl w:ilvl="4" w:tplc="7A42BE86">
      <w:numFmt w:val="bullet"/>
      <w:lvlText w:val="•"/>
      <w:lvlJc w:val="left"/>
      <w:pPr>
        <w:ind w:left="3542" w:hanging="152"/>
      </w:pPr>
      <w:rPr>
        <w:rFonts w:hint="default"/>
        <w:lang w:val="fr-FR" w:eastAsia="en-US" w:bidi="ar-SA"/>
      </w:rPr>
    </w:lvl>
    <w:lvl w:ilvl="5" w:tplc="A566A276">
      <w:numFmt w:val="bullet"/>
      <w:lvlText w:val="•"/>
      <w:lvlJc w:val="left"/>
      <w:pPr>
        <w:ind w:left="4563" w:hanging="152"/>
      </w:pPr>
      <w:rPr>
        <w:rFonts w:hint="default"/>
        <w:lang w:val="fr-FR" w:eastAsia="en-US" w:bidi="ar-SA"/>
      </w:rPr>
    </w:lvl>
    <w:lvl w:ilvl="6" w:tplc="F6A6FE98">
      <w:numFmt w:val="bullet"/>
      <w:lvlText w:val="•"/>
      <w:lvlJc w:val="left"/>
      <w:pPr>
        <w:ind w:left="5584" w:hanging="152"/>
      </w:pPr>
      <w:rPr>
        <w:rFonts w:hint="default"/>
        <w:lang w:val="fr-FR" w:eastAsia="en-US" w:bidi="ar-SA"/>
      </w:rPr>
    </w:lvl>
    <w:lvl w:ilvl="7" w:tplc="BCF47A08">
      <w:numFmt w:val="bullet"/>
      <w:lvlText w:val="•"/>
      <w:lvlJc w:val="left"/>
      <w:pPr>
        <w:ind w:left="6605" w:hanging="152"/>
      </w:pPr>
      <w:rPr>
        <w:rFonts w:hint="default"/>
        <w:lang w:val="fr-FR" w:eastAsia="en-US" w:bidi="ar-SA"/>
      </w:rPr>
    </w:lvl>
    <w:lvl w:ilvl="8" w:tplc="1C52D548">
      <w:numFmt w:val="bullet"/>
      <w:lvlText w:val="•"/>
      <w:lvlJc w:val="left"/>
      <w:pPr>
        <w:ind w:left="7626" w:hanging="152"/>
      </w:pPr>
      <w:rPr>
        <w:rFonts w:hint="default"/>
        <w:lang w:val="fr-FR" w:eastAsia="en-US" w:bidi="ar-SA"/>
      </w:rPr>
    </w:lvl>
  </w:abstractNum>
  <w:abstractNum w:abstractNumId="3" w15:restartNumberingAfterBreak="0">
    <w:nsid w:val="2F3B24D4"/>
    <w:multiLevelType w:val="hybridMultilevel"/>
    <w:tmpl w:val="0ED08968"/>
    <w:lvl w:ilvl="0" w:tplc="CF1609BA">
      <w:start w:val="1"/>
      <w:numFmt w:val="decimal"/>
      <w:lvlText w:val="%1."/>
      <w:lvlJc w:val="left"/>
      <w:pPr>
        <w:ind w:left="481" w:hanging="360"/>
      </w:pPr>
      <w:rPr>
        <w:rFonts w:ascii="Arial" w:eastAsia="Arial" w:hAnsi="Arial" w:cs="Arial" w:hint="default"/>
        <w:b/>
        <w:bCs/>
        <w:i w:val="0"/>
        <w:iCs w:val="0"/>
        <w:color w:val="0F6F82"/>
        <w:spacing w:val="0"/>
        <w:w w:val="100"/>
        <w:sz w:val="24"/>
        <w:szCs w:val="24"/>
        <w:lang w:val="fr-FR" w:eastAsia="en-US" w:bidi="ar-SA"/>
      </w:rPr>
    </w:lvl>
    <w:lvl w:ilvl="1" w:tplc="6122E288">
      <w:numFmt w:val="bullet"/>
      <w:lvlText w:val=""/>
      <w:lvlJc w:val="left"/>
      <w:pPr>
        <w:ind w:left="841" w:hanging="360"/>
      </w:pPr>
      <w:rPr>
        <w:rFonts w:ascii="Symbol" w:eastAsia="Symbol" w:hAnsi="Symbol" w:cs="Symbol" w:hint="default"/>
        <w:b w:val="0"/>
        <w:bCs w:val="0"/>
        <w:i w:val="0"/>
        <w:iCs w:val="0"/>
        <w:color w:val="585858"/>
        <w:spacing w:val="0"/>
        <w:w w:val="100"/>
        <w:sz w:val="24"/>
        <w:szCs w:val="24"/>
        <w:lang w:val="fr-FR" w:eastAsia="en-US" w:bidi="ar-SA"/>
      </w:rPr>
    </w:lvl>
    <w:lvl w:ilvl="2" w:tplc="3834939A">
      <w:numFmt w:val="bullet"/>
      <w:lvlText w:val="•"/>
      <w:lvlJc w:val="left"/>
      <w:pPr>
        <w:ind w:left="1820" w:hanging="360"/>
      </w:pPr>
      <w:rPr>
        <w:rFonts w:hint="default"/>
        <w:lang w:val="fr-FR" w:eastAsia="en-US" w:bidi="ar-SA"/>
      </w:rPr>
    </w:lvl>
    <w:lvl w:ilvl="3" w:tplc="E3A031F0">
      <w:numFmt w:val="bullet"/>
      <w:lvlText w:val="•"/>
      <w:lvlJc w:val="left"/>
      <w:pPr>
        <w:ind w:left="2801" w:hanging="360"/>
      </w:pPr>
      <w:rPr>
        <w:rFonts w:hint="default"/>
        <w:lang w:val="fr-FR" w:eastAsia="en-US" w:bidi="ar-SA"/>
      </w:rPr>
    </w:lvl>
    <w:lvl w:ilvl="4" w:tplc="35A68F7A">
      <w:numFmt w:val="bullet"/>
      <w:lvlText w:val="•"/>
      <w:lvlJc w:val="left"/>
      <w:pPr>
        <w:ind w:left="3782" w:hanging="360"/>
      </w:pPr>
      <w:rPr>
        <w:rFonts w:hint="default"/>
        <w:lang w:val="fr-FR" w:eastAsia="en-US" w:bidi="ar-SA"/>
      </w:rPr>
    </w:lvl>
    <w:lvl w:ilvl="5" w:tplc="D0783ED6">
      <w:numFmt w:val="bullet"/>
      <w:lvlText w:val="•"/>
      <w:lvlJc w:val="left"/>
      <w:pPr>
        <w:ind w:left="4763" w:hanging="360"/>
      </w:pPr>
      <w:rPr>
        <w:rFonts w:hint="default"/>
        <w:lang w:val="fr-FR" w:eastAsia="en-US" w:bidi="ar-SA"/>
      </w:rPr>
    </w:lvl>
    <w:lvl w:ilvl="6" w:tplc="215C5224">
      <w:numFmt w:val="bullet"/>
      <w:lvlText w:val="•"/>
      <w:lvlJc w:val="left"/>
      <w:pPr>
        <w:ind w:left="5744" w:hanging="360"/>
      </w:pPr>
      <w:rPr>
        <w:rFonts w:hint="default"/>
        <w:lang w:val="fr-FR" w:eastAsia="en-US" w:bidi="ar-SA"/>
      </w:rPr>
    </w:lvl>
    <w:lvl w:ilvl="7" w:tplc="C8AABCE8">
      <w:numFmt w:val="bullet"/>
      <w:lvlText w:val="•"/>
      <w:lvlJc w:val="left"/>
      <w:pPr>
        <w:ind w:left="6725" w:hanging="360"/>
      </w:pPr>
      <w:rPr>
        <w:rFonts w:hint="default"/>
        <w:lang w:val="fr-FR" w:eastAsia="en-US" w:bidi="ar-SA"/>
      </w:rPr>
    </w:lvl>
    <w:lvl w:ilvl="8" w:tplc="8118038E">
      <w:numFmt w:val="bullet"/>
      <w:lvlText w:val="•"/>
      <w:lvlJc w:val="left"/>
      <w:pPr>
        <w:ind w:left="7706" w:hanging="360"/>
      </w:pPr>
      <w:rPr>
        <w:rFonts w:hint="default"/>
        <w:lang w:val="fr-FR" w:eastAsia="en-US" w:bidi="ar-SA"/>
      </w:rPr>
    </w:lvl>
  </w:abstractNum>
  <w:abstractNum w:abstractNumId="4" w15:restartNumberingAfterBreak="0">
    <w:nsid w:val="53756B8A"/>
    <w:multiLevelType w:val="hybridMultilevel"/>
    <w:tmpl w:val="4DF2CE9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55D0C74"/>
    <w:multiLevelType w:val="hybridMultilevel"/>
    <w:tmpl w:val="2A42AA02"/>
    <w:lvl w:ilvl="0" w:tplc="A8A65344">
      <w:start w:val="3"/>
      <w:numFmt w:val="decimal"/>
      <w:lvlText w:val="%1)"/>
      <w:lvlJc w:val="left"/>
      <w:pPr>
        <w:ind w:left="720" w:hanging="360"/>
      </w:pPr>
      <w:rPr>
        <w:rFonts w:hint="default"/>
        <w:b/>
        <w:color w:val="0F4761" w:themeColor="accent1"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767114639">
    <w:abstractNumId w:val="2"/>
  </w:num>
  <w:num w:numId="2" w16cid:durableId="572155123">
    <w:abstractNumId w:val="3"/>
  </w:num>
  <w:num w:numId="3" w16cid:durableId="1963222477">
    <w:abstractNumId w:val="1"/>
  </w:num>
  <w:num w:numId="4" w16cid:durableId="590043976">
    <w:abstractNumId w:val="0"/>
  </w:num>
  <w:num w:numId="5" w16cid:durableId="1893618133">
    <w:abstractNumId w:val="4"/>
  </w:num>
  <w:num w:numId="6" w16cid:durableId="21331615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11C"/>
    <w:rsid w:val="000260A1"/>
    <w:rsid w:val="000502F9"/>
    <w:rsid w:val="000935C2"/>
    <w:rsid w:val="000C411C"/>
    <w:rsid w:val="000F620B"/>
    <w:rsid w:val="00186287"/>
    <w:rsid w:val="0023319E"/>
    <w:rsid w:val="002770E6"/>
    <w:rsid w:val="00337A73"/>
    <w:rsid w:val="00454F3F"/>
    <w:rsid w:val="004E084B"/>
    <w:rsid w:val="004E7824"/>
    <w:rsid w:val="00695D0A"/>
    <w:rsid w:val="006C3563"/>
    <w:rsid w:val="006C5471"/>
    <w:rsid w:val="0070332C"/>
    <w:rsid w:val="00866D45"/>
    <w:rsid w:val="008858A3"/>
    <w:rsid w:val="008C0BCE"/>
    <w:rsid w:val="008E210A"/>
    <w:rsid w:val="009B501D"/>
    <w:rsid w:val="00A8028C"/>
    <w:rsid w:val="00CC3FA5"/>
    <w:rsid w:val="00E467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8E1CBE"/>
  <w15:chartTrackingRefBased/>
  <w15:docId w15:val="{2A095FB3-5015-4BDF-B729-AF01D3D7A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C41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0C41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0C411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0C411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0C411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0C411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C411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C411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C411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C411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0C411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0C411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0C411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0C411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0C411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C411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C411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C411C"/>
    <w:rPr>
      <w:rFonts w:eastAsiaTheme="majorEastAsia" w:cstheme="majorBidi"/>
      <w:color w:val="272727" w:themeColor="text1" w:themeTint="D8"/>
    </w:rPr>
  </w:style>
  <w:style w:type="paragraph" w:styleId="Titre">
    <w:name w:val="Title"/>
    <w:basedOn w:val="Normal"/>
    <w:next w:val="Normal"/>
    <w:link w:val="TitreCar"/>
    <w:uiPriority w:val="10"/>
    <w:qFormat/>
    <w:rsid w:val="000C41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C411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C411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C411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C411C"/>
    <w:pPr>
      <w:spacing w:before="160"/>
      <w:jc w:val="center"/>
    </w:pPr>
    <w:rPr>
      <w:i/>
      <w:iCs/>
      <w:color w:val="404040" w:themeColor="text1" w:themeTint="BF"/>
    </w:rPr>
  </w:style>
  <w:style w:type="character" w:customStyle="1" w:styleId="CitationCar">
    <w:name w:val="Citation Car"/>
    <w:basedOn w:val="Policepardfaut"/>
    <w:link w:val="Citation"/>
    <w:uiPriority w:val="29"/>
    <w:rsid w:val="000C411C"/>
    <w:rPr>
      <w:i/>
      <w:iCs/>
      <w:color w:val="404040" w:themeColor="text1" w:themeTint="BF"/>
    </w:rPr>
  </w:style>
  <w:style w:type="paragraph" w:styleId="Paragraphedeliste">
    <w:name w:val="List Paragraph"/>
    <w:basedOn w:val="Normal"/>
    <w:uiPriority w:val="1"/>
    <w:qFormat/>
    <w:rsid w:val="000C411C"/>
    <w:pPr>
      <w:ind w:left="720"/>
      <w:contextualSpacing/>
    </w:pPr>
  </w:style>
  <w:style w:type="character" w:styleId="Accentuationintense">
    <w:name w:val="Intense Emphasis"/>
    <w:basedOn w:val="Policepardfaut"/>
    <w:uiPriority w:val="21"/>
    <w:qFormat/>
    <w:rsid w:val="000C411C"/>
    <w:rPr>
      <w:i/>
      <w:iCs/>
      <w:color w:val="0F4761" w:themeColor="accent1" w:themeShade="BF"/>
    </w:rPr>
  </w:style>
  <w:style w:type="paragraph" w:styleId="Citationintense">
    <w:name w:val="Intense Quote"/>
    <w:basedOn w:val="Normal"/>
    <w:next w:val="Normal"/>
    <w:link w:val="CitationintenseCar"/>
    <w:uiPriority w:val="30"/>
    <w:qFormat/>
    <w:rsid w:val="000C41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0C411C"/>
    <w:rPr>
      <w:i/>
      <w:iCs/>
      <w:color w:val="0F4761" w:themeColor="accent1" w:themeShade="BF"/>
    </w:rPr>
  </w:style>
  <w:style w:type="character" w:styleId="Rfrenceintense">
    <w:name w:val="Intense Reference"/>
    <w:basedOn w:val="Policepardfaut"/>
    <w:uiPriority w:val="32"/>
    <w:qFormat/>
    <w:rsid w:val="000C411C"/>
    <w:rPr>
      <w:b/>
      <w:bCs/>
      <w:smallCaps/>
      <w:color w:val="0F4761" w:themeColor="accent1" w:themeShade="BF"/>
      <w:spacing w:val="5"/>
    </w:rPr>
  </w:style>
  <w:style w:type="paragraph" w:styleId="En-tte">
    <w:name w:val="header"/>
    <w:basedOn w:val="Normal"/>
    <w:link w:val="En-tteCar"/>
    <w:uiPriority w:val="99"/>
    <w:unhideWhenUsed/>
    <w:rsid w:val="000C411C"/>
    <w:pPr>
      <w:tabs>
        <w:tab w:val="center" w:pos="4536"/>
        <w:tab w:val="right" w:pos="9072"/>
      </w:tabs>
      <w:spacing w:after="0" w:line="240" w:lineRule="auto"/>
    </w:pPr>
  </w:style>
  <w:style w:type="character" w:customStyle="1" w:styleId="En-tteCar">
    <w:name w:val="En-tête Car"/>
    <w:basedOn w:val="Policepardfaut"/>
    <w:link w:val="En-tte"/>
    <w:uiPriority w:val="99"/>
    <w:rsid w:val="000C411C"/>
  </w:style>
  <w:style w:type="paragraph" w:styleId="Pieddepage">
    <w:name w:val="footer"/>
    <w:basedOn w:val="Normal"/>
    <w:link w:val="PieddepageCar"/>
    <w:uiPriority w:val="99"/>
    <w:unhideWhenUsed/>
    <w:rsid w:val="000C411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C411C"/>
  </w:style>
  <w:style w:type="paragraph" w:styleId="Corpsdetexte">
    <w:name w:val="Body Text"/>
    <w:basedOn w:val="Normal"/>
    <w:link w:val="CorpsdetexteCar"/>
    <w:uiPriority w:val="1"/>
    <w:qFormat/>
    <w:rsid w:val="000C411C"/>
    <w:pPr>
      <w:widowControl w:val="0"/>
      <w:autoSpaceDE w:val="0"/>
      <w:autoSpaceDN w:val="0"/>
      <w:spacing w:after="0" w:line="240" w:lineRule="auto"/>
    </w:pPr>
    <w:rPr>
      <w:rFonts w:ascii="Arial MT" w:eastAsia="Arial MT" w:hAnsi="Arial MT" w:cs="Arial MT"/>
      <w:kern w:val="0"/>
      <w14:ligatures w14:val="none"/>
    </w:rPr>
  </w:style>
  <w:style w:type="character" w:customStyle="1" w:styleId="CorpsdetexteCar">
    <w:name w:val="Corps de texte Car"/>
    <w:basedOn w:val="Policepardfaut"/>
    <w:link w:val="Corpsdetexte"/>
    <w:uiPriority w:val="1"/>
    <w:rsid w:val="000C411C"/>
    <w:rPr>
      <w:rFonts w:ascii="Arial MT" w:eastAsia="Arial MT" w:hAnsi="Arial MT" w:cs="Arial MT"/>
      <w:kern w:val="0"/>
      <w14:ligatures w14:val="none"/>
    </w:rPr>
  </w:style>
  <w:style w:type="table" w:customStyle="1" w:styleId="TableNormal">
    <w:name w:val="Table Normal"/>
    <w:uiPriority w:val="2"/>
    <w:semiHidden/>
    <w:unhideWhenUsed/>
    <w:qFormat/>
    <w:rsid w:val="000C411C"/>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C411C"/>
    <w:pPr>
      <w:widowControl w:val="0"/>
      <w:autoSpaceDE w:val="0"/>
      <w:autoSpaceDN w:val="0"/>
      <w:spacing w:after="0" w:line="240" w:lineRule="auto"/>
      <w:ind w:left="121"/>
    </w:pPr>
    <w:rPr>
      <w:rFonts w:ascii="Arial MT" w:eastAsia="Arial MT" w:hAnsi="Arial MT" w:cs="Arial MT"/>
      <w:kern w:val="0"/>
      <w:sz w:val="22"/>
      <w:szCs w:val="22"/>
      <w14:ligatures w14:val="none"/>
    </w:rPr>
  </w:style>
  <w:style w:type="character" w:styleId="Lienhypertexte">
    <w:name w:val="Hyperlink"/>
    <w:basedOn w:val="Policepardfaut"/>
    <w:uiPriority w:val="99"/>
    <w:unhideWhenUsed/>
    <w:rsid w:val="004E7824"/>
    <w:rPr>
      <w:color w:val="467886" w:themeColor="hyperlink"/>
      <w:u w:val="single"/>
    </w:rPr>
  </w:style>
  <w:style w:type="character" w:styleId="Mentionnonrsolue">
    <w:name w:val="Unresolved Mention"/>
    <w:basedOn w:val="Policepardfaut"/>
    <w:uiPriority w:val="99"/>
    <w:semiHidden/>
    <w:unhideWhenUsed/>
    <w:rsid w:val="004E7824"/>
    <w:rPr>
      <w:color w:val="605E5C"/>
      <w:shd w:val="clear" w:color="auto" w:fill="E1DFDD"/>
    </w:rPr>
  </w:style>
  <w:style w:type="character" w:styleId="lev">
    <w:name w:val="Strong"/>
    <w:qFormat/>
    <w:rsid w:val="002770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613225">
      <w:bodyDiv w:val="1"/>
      <w:marLeft w:val="0"/>
      <w:marRight w:val="0"/>
      <w:marTop w:val="0"/>
      <w:marBottom w:val="0"/>
      <w:divBdr>
        <w:top w:val="none" w:sz="0" w:space="0" w:color="auto"/>
        <w:left w:val="none" w:sz="0" w:space="0" w:color="auto"/>
        <w:bottom w:val="none" w:sz="0" w:space="0" w:color="auto"/>
        <w:right w:val="none" w:sz="0" w:space="0" w:color="auto"/>
      </w:divBdr>
      <w:divsChild>
        <w:div w:id="501890721">
          <w:marLeft w:val="0"/>
          <w:marRight w:val="0"/>
          <w:marTop w:val="150"/>
          <w:marBottom w:val="150"/>
          <w:divBdr>
            <w:top w:val="none" w:sz="0" w:space="0" w:color="auto"/>
            <w:left w:val="none" w:sz="0" w:space="0" w:color="auto"/>
            <w:bottom w:val="none" w:sz="0" w:space="0" w:color="auto"/>
            <w:right w:val="none" w:sz="0" w:space="0" w:color="auto"/>
          </w:divBdr>
          <w:divsChild>
            <w:div w:id="146338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497448">
      <w:bodyDiv w:val="1"/>
      <w:marLeft w:val="0"/>
      <w:marRight w:val="0"/>
      <w:marTop w:val="0"/>
      <w:marBottom w:val="0"/>
      <w:divBdr>
        <w:top w:val="none" w:sz="0" w:space="0" w:color="auto"/>
        <w:left w:val="none" w:sz="0" w:space="0" w:color="auto"/>
        <w:bottom w:val="none" w:sz="0" w:space="0" w:color="auto"/>
        <w:right w:val="none" w:sz="0" w:space="0" w:color="auto"/>
      </w:divBdr>
      <w:divsChild>
        <w:div w:id="1207065448">
          <w:marLeft w:val="0"/>
          <w:marRight w:val="0"/>
          <w:marTop w:val="150"/>
          <w:marBottom w:val="150"/>
          <w:divBdr>
            <w:top w:val="none" w:sz="0" w:space="0" w:color="auto"/>
            <w:left w:val="none" w:sz="0" w:space="0" w:color="auto"/>
            <w:bottom w:val="none" w:sz="0" w:space="0" w:color="auto"/>
            <w:right w:val="none" w:sz="0" w:space="0" w:color="auto"/>
          </w:divBdr>
          <w:divsChild>
            <w:div w:id="185784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2011">
      <w:bodyDiv w:val="1"/>
      <w:marLeft w:val="0"/>
      <w:marRight w:val="0"/>
      <w:marTop w:val="0"/>
      <w:marBottom w:val="0"/>
      <w:divBdr>
        <w:top w:val="none" w:sz="0" w:space="0" w:color="auto"/>
        <w:left w:val="none" w:sz="0" w:space="0" w:color="auto"/>
        <w:bottom w:val="none" w:sz="0" w:space="0" w:color="auto"/>
        <w:right w:val="none" w:sz="0" w:space="0" w:color="auto"/>
      </w:divBdr>
      <w:divsChild>
        <w:div w:id="985086977">
          <w:marLeft w:val="0"/>
          <w:marRight w:val="0"/>
          <w:marTop w:val="150"/>
          <w:marBottom w:val="150"/>
          <w:divBdr>
            <w:top w:val="none" w:sz="0" w:space="0" w:color="auto"/>
            <w:left w:val="none" w:sz="0" w:space="0" w:color="auto"/>
            <w:bottom w:val="none" w:sz="0" w:space="0" w:color="auto"/>
            <w:right w:val="none" w:sz="0" w:space="0" w:color="auto"/>
          </w:divBdr>
          <w:divsChild>
            <w:div w:id="63710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822648">
      <w:bodyDiv w:val="1"/>
      <w:marLeft w:val="0"/>
      <w:marRight w:val="0"/>
      <w:marTop w:val="0"/>
      <w:marBottom w:val="0"/>
      <w:divBdr>
        <w:top w:val="none" w:sz="0" w:space="0" w:color="auto"/>
        <w:left w:val="none" w:sz="0" w:space="0" w:color="auto"/>
        <w:bottom w:val="none" w:sz="0" w:space="0" w:color="auto"/>
        <w:right w:val="none" w:sz="0" w:space="0" w:color="auto"/>
      </w:divBdr>
      <w:divsChild>
        <w:div w:id="1948925005">
          <w:marLeft w:val="0"/>
          <w:marRight w:val="0"/>
          <w:marTop w:val="150"/>
          <w:marBottom w:val="150"/>
          <w:divBdr>
            <w:top w:val="none" w:sz="0" w:space="0" w:color="auto"/>
            <w:left w:val="none" w:sz="0" w:space="0" w:color="auto"/>
            <w:bottom w:val="none" w:sz="0" w:space="0" w:color="auto"/>
            <w:right w:val="none" w:sz="0" w:space="0" w:color="auto"/>
          </w:divBdr>
          <w:divsChild>
            <w:div w:id="192630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63803">
      <w:bodyDiv w:val="1"/>
      <w:marLeft w:val="0"/>
      <w:marRight w:val="0"/>
      <w:marTop w:val="0"/>
      <w:marBottom w:val="0"/>
      <w:divBdr>
        <w:top w:val="none" w:sz="0" w:space="0" w:color="auto"/>
        <w:left w:val="none" w:sz="0" w:space="0" w:color="auto"/>
        <w:bottom w:val="none" w:sz="0" w:space="0" w:color="auto"/>
        <w:right w:val="none" w:sz="0" w:space="0" w:color="auto"/>
      </w:divBdr>
      <w:divsChild>
        <w:div w:id="2052147501">
          <w:marLeft w:val="0"/>
          <w:marRight w:val="0"/>
          <w:marTop w:val="150"/>
          <w:marBottom w:val="150"/>
          <w:divBdr>
            <w:top w:val="none" w:sz="0" w:space="0" w:color="auto"/>
            <w:left w:val="none" w:sz="0" w:space="0" w:color="auto"/>
            <w:bottom w:val="none" w:sz="0" w:space="0" w:color="auto"/>
            <w:right w:val="none" w:sz="0" w:space="0" w:color="auto"/>
          </w:divBdr>
          <w:divsChild>
            <w:div w:id="97426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364604">
      <w:bodyDiv w:val="1"/>
      <w:marLeft w:val="0"/>
      <w:marRight w:val="0"/>
      <w:marTop w:val="0"/>
      <w:marBottom w:val="0"/>
      <w:divBdr>
        <w:top w:val="none" w:sz="0" w:space="0" w:color="auto"/>
        <w:left w:val="none" w:sz="0" w:space="0" w:color="auto"/>
        <w:bottom w:val="none" w:sz="0" w:space="0" w:color="auto"/>
        <w:right w:val="none" w:sz="0" w:space="0" w:color="auto"/>
      </w:divBdr>
      <w:divsChild>
        <w:div w:id="511838893">
          <w:marLeft w:val="0"/>
          <w:marRight w:val="0"/>
          <w:marTop w:val="150"/>
          <w:marBottom w:val="150"/>
          <w:divBdr>
            <w:top w:val="none" w:sz="0" w:space="0" w:color="auto"/>
            <w:left w:val="none" w:sz="0" w:space="0" w:color="auto"/>
            <w:bottom w:val="none" w:sz="0" w:space="0" w:color="auto"/>
            <w:right w:val="none" w:sz="0" w:space="0" w:color="auto"/>
          </w:divBdr>
          <w:divsChild>
            <w:div w:id="196045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1076</Words>
  <Characters>5923</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TOUFALI</dc:creator>
  <cp:keywords/>
  <dc:description/>
  <cp:lastModifiedBy>Dina TOUFALI</cp:lastModifiedBy>
  <cp:revision>3</cp:revision>
  <cp:lastPrinted>2024-10-11T13:46:00Z</cp:lastPrinted>
  <dcterms:created xsi:type="dcterms:W3CDTF">2024-10-14T13:25:00Z</dcterms:created>
  <dcterms:modified xsi:type="dcterms:W3CDTF">2024-10-14T16:49:00Z</dcterms:modified>
</cp:coreProperties>
</file>