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99EF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RÈGLEMENT INTÉRIEUR</w:t>
      </w:r>
    </w:p>
    <w:p w14:paraId="66C654DE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Ce règlement a pour objet de définir les règles relatives à l'hygiène, à la sécurité ainsi qu'à la discipline nécessaire au bon fonctionnement de l'établissement. Il est applicable par l'ensemble des élèves.</w:t>
      </w:r>
    </w:p>
    <w:p w14:paraId="61B2A9FB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pict w14:anchorId="4536E9BA">
          <v:rect id="_x0000_i1115" style="width:0;height:1.5pt" o:hralign="center" o:hrstd="t" o:hr="t" fillcolor="#a0a0a0" stroked="f"/>
        </w:pict>
      </w:r>
    </w:p>
    <w:p w14:paraId="1E2FDA27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1. RÈGLES GÉNÉRALES</w:t>
      </w:r>
    </w:p>
    <w:p w14:paraId="2CD0C716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 xml:space="preserve">L'auto-école </w:t>
      </w:r>
      <w:proofErr w:type="spellStart"/>
      <w:r w:rsidRPr="00321C6B">
        <w:rPr>
          <w:b/>
          <w:bCs/>
        </w:rPr>
        <w:t>Bhs</w:t>
      </w:r>
      <w:proofErr w:type="spellEnd"/>
      <w:r w:rsidRPr="00321C6B">
        <w:rPr>
          <w:b/>
          <w:bCs/>
        </w:rPr>
        <w:t xml:space="preserve"> PERMIS applique les règles d'enseignement selon les lois en vigueur, notamment par l'arrêté ministériel relatif au référentiel pour l'éducation à une motricité citoyenne (REMC) en vigueur depuis le 01/07/2014.</w:t>
      </w:r>
    </w:p>
    <w:p w14:paraId="60726451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Tout élève inscrit dans l'établissement se doit de respecter les conditions de fonctionnement de l'auto-école sans restriction, notamment :</w:t>
      </w:r>
    </w:p>
    <w:p w14:paraId="1F7F62A7" w14:textId="77777777" w:rsidR="00321C6B" w:rsidRPr="00321C6B" w:rsidRDefault="00321C6B" w:rsidP="00321C6B">
      <w:pPr>
        <w:numPr>
          <w:ilvl w:val="0"/>
          <w:numId w:val="10"/>
        </w:numPr>
        <w:rPr>
          <w:b/>
          <w:bCs/>
        </w:rPr>
      </w:pPr>
      <w:r w:rsidRPr="00321C6B">
        <w:rPr>
          <w:b/>
          <w:bCs/>
        </w:rPr>
        <w:t>Respect du personnel.</w:t>
      </w:r>
    </w:p>
    <w:p w14:paraId="74F8515E" w14:textId="77777777" w:rsidR="00321C6B" w:rsidRPr="00321C6B" w:rsidRDefault="00321C6B" w:rsidP="00321C6B">
      <w:pPr>
        <w:numPr>
          <w:ilvl w:val="0"/>
          <w:numId w:val="10"/>
        </w:numPr>
        <w:rPr>
          <w:b/>
          <w:bCs/>
        </w:rPr>
      </w:pPr>
      <w:r w:rsidRPr="00321C6B">
        <w:rPr>
          <w:b/>
          <w:bCs/>
        </w:rPr>
        <w:t>Respect du matériel (ne pas mettre les pieds sur les chaises, ne pas se balancer, prendre soin des boîtiers, remettre les cartes dans le porte-vue et laisser la salle propre).</w:t>
      </w:r>
    </w:p>
    <w:p w14:paraId="755685E5" w14:textId="77777777" w:rsidR="00321C6B" w:rsidRPr="00321C6B" w:rsidRDefault="00321C6B" w:rsidP="00321C6B">
      <w:pPr>
        <w:numPr>
          <w:ilvl w:val="0"/>
          <w:numId w:val="10"/>
        </w:numPr>
        <w:rPr>
          <w:b/>
          <w:bCs/>
        </w:rPr>
      </w:pPr>
      <w:r w:rsidRPr="00321C6B">
        <w:rPr>
          <w:b/>
          <w:bCs/>
        </w:rPr>
        <w:t>Respect des locaux (propreté, aucune dégradation).</w:t>
      </w:r>
    </w:p>
    <w:p w14:paraId="135BA10C" w14:textId="77777777" w:rsidR="00321C6B" w:rsidRPr="00321C6B" w:rsidRDefault="00321C6B" w:rsidP="00321C6B">
      <w:pPr>
        <w:numPr>
          <w:ilvl w:val="0"/>
          <w:numId w:val="10"/>
        </w:numPr>
        <w:rPr>
          <w:b/>
          <w:bCs/>
        </w:rPr>
      </w:pPr>
      <w:r w:rsidRPr="00321C6B">
        <w:rPr>
          <w:b/>
          <w:bCs/>
        </w:rPr>
        <w:t>Tenue et comportement appropriés à l'apprentissage de la conduite (pas de chaussures ne tenant pas les pieds ou à talons hauts).</w:t>
      </w:r>
    </w:p>
    <w:p w14:paraId="3D3E10C4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2. CONDITIONS D'INSCRIPTION ET DE PAIEMENT</w:t>
      </w:r>
    </w:p>
    <w:p w14:paraId="11160D04" w14:textId="77777777" w:rsidR="00321C6B" w:rsidRPr="00321C6B" w:rsidRDefault="00321C6B" w:rsidP="00321C6B">
      <w:pPr>
        <w:numPr>
          <w:ilvl w:val="0"/>
          <w:numId w:val="11"/>
        </w:numPr>
        <w:rPr>
          <w:b/>
          <w:bCs/>
        </w:rPr>
      </w:pPr>
      <w:r w:rsidRPr="00321C6B">
        <w:rPr>
          <w:b/>
          <w:bCs/>
        </w:rPr>
        <w:t>Toute personne n'ayant pas constitué le dossier d'inscription et réglé le premier versement n'aura pas accès à la salle de code.</w:t>
      </w:r>
    </w:p>
    <w:p w14:paraId="15FE15D1" w14:textId="77777777" w:rsidR="00321C6B" w:rsidRPr="00321C6B" w:rsidRDefault="00321C6B" w:rsidP="00321C6B">
      <w:pPr>
        <w:numPr>
          <w:ilvl w:val="0"/>
          <w:numId w:val="11"/>
        </w:numPr>
        <w:rPr>
          <w:b/>
          <w:bCs/>
        </w:rPr>
      </w:pPr>
      <w:r w:rsidRPr="00321C6B">
        <w:rPr>
          <w:b/>
          <w:bCs/>
        </w:rPr>
        <w:t>L'élève devra s'acquitter de la totalité de la somme 10 jours avant le passage à l'examen pratique.</w:t>
      </w:r>
    </w:p>
    <w:p w14:paraId="4F97B1B7" w14:textId="77777777" w:rsidR="00321C6B" w:rsidRPr="00321C6B" w:rsidRDefault="00321C6B" w:rsidP="00321C6B">
      <w:pPr>
        <w:numPr>
          <w:ilvl w:val="0"/>
          <w:numId w:val="11"/>
        </w:numPr>
        <w:rPr>
          <w:b/>
          <w:bCs/>
        </w:rPr>
      </w:pPr>
      <w:r w:rsidRPr="00321C6B">
        <w:rPr>
          <w:b/>
          <w:bCs/>
        </w:rPr>
        <w:t>Tout paiement effectué par chèque devra se faire 1 mois avant l'examen.</w:t>
      </w:r>
    </w:p>
    <w:p w14:paraId="09899B91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pict w14:anchorId="66B16AB2">
          <v:rect id="_x0000_i1116" style="width:0;height:1.5pt" o:hralign="center" o:hrstd="t" o:hr="t" fillcolor="#a0a0a0" stroked="f"/>
        </w:pict>
      </w:r>
    </w:p>
    <w:p w14:paraId="7F21B43B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3. FORMATION THÉORIQUE</w:t>
      </w:r>
    </w:p>
    <w:p w14:paraId="4B0C423B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Dans la salle de code, il est strictement interdit de :</w:t>
      </w:r>
    </w:p>
    <w:p w14:paraId="3055A295" w14:textId="77777777" w:rsidR="00321C6B" w:rsidRPr="00321C6B" w:rsidRDefault="00321C6B" w:rsidP="00321C6B">
      <w:pPr>
        <w:numPr>
          <w:ilvl w:val="0"/>
          <w:numId w:val="12"/>
        </w:numPr>
        <w:rPr>
          <w:b/>
          <w:bCs/>
        </w:rPr>
      </w:pPr>
      <w:r w:rsidRPr="00321C6B">
        <w:rPr>
          <w:b/>
          <w:bCs/>
        </w:rPr>
        <w:t>Parler ou déranger le cours.</w:t>
      </w:r>
    </w:p>
    <w:p w14:paraId="604AFD1A" w14:textId="77777777" w:rsidR="00321C6B" w:rsidRPr="00321C6B" w:rsidRDefault="00321C6B" w:rsidP="00321C6B">
      <w:pPr>
        <w:numPr>
          <w:ilvl w:val="0"/>
          <w:numId w:val="12"/>
        </w:numPr>
        <w:rPr>
          <w:b/>
          <w:bCs/>
        </w:rPr>
      </w:pPr>
      <w:r w:rsidRPr="00321C6B">
        <w:rPr>
          <w:b/>
          <w:bCs/>
        </w:rPr>
        <w:t>Communiquer les réponses à son voisin.</w:t>
      </w:r>
    </w:p>
    <w:p w14:paraId="37DCB985" w14:textId="77777777" w:rsidR="00321C6B" w:rsidRPr="00321C6B" w:rsidRDefault="00321C6B" w:rsidP="00321C6B">
      <w:pPr>
        <w:numPr>
          <w:ilvl w:val="0"/>
          <w:numId w:val="12"/>
        </w:numPr>
        <w:rPr>
          <w:b/>
          <w:bCs/>
        </w:rPr>
      </w:pPr>
      <w:r w:rsidRPr="00321C6B">
        <w:rPr>
          <w:b/>
          <w:bCs/>
        </w:rPr>
        <w:t>Utiliser son téléphone.</w:t>
      </w:r>
    </w:p>
    <w:p w14:paraId="29C5EC73" w14:textId="77777777" w:rsidR="00321C6B" w:rsidRPr="00321C6B" w:rsidRDefault="00321C6B" w:rsidP="00321C6B">
      <w:pPr>
        <w:numPr>
          <w:ilvl w:val="0"/>
          <w:numId w:val="12"/>
        </w:numPr>
        <w:rPr>
          <w:b/>
          <w:bCs/>
        </w:rPr>
      </w:pPr>
      <w:r w:rsidRPr="00321C6B">
        <w:rPr>
          <w:b/>
          <w:bCs/>
        </w:rPr>
        <w:t>Manger.</w:t>
      </w:r>
    </w:p>
    <w:p w14:paraId="290CB60B" w14:textId="77777777" w:rsidR="00321C6B" w:rsidRPr="00321C6B" w:rsidRDefault="00321C6B" w:rsidP="00321C6B">
      <w:pPr>
        <w:numPr>
          <w:ilvl w:val="0"/>
          <w:numId w:val="12"/>
        </w:numPr>
        <w:rPr>
          <w:b/>
          <w:bCs/>
        </w:rPr>
      </w:pPr>
      <w:r w:rsidRPr="00321C6B">
        <w:rPr>
          <w:b/>
          <w:bCs/>
        </w:rPr>
        <w:t>Utiliser le matériel vidéo sans autorisation.</w:t>
      </w:r>
    </w:p>
    <w:p w14:paraId="67B09BA9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Respect des horaires : En cas de retard supérieur à 5 minutes, l'élève devra effectuer un test papier.</w:t>
      </w:r>
    </w:p>
    <w:p w14:paraId="7D509029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Lors des séances de code, il est demandé à l'élève de rester jusqu'à la fin des corrections pour maximiser ses chances de réussite à l'examen.</w:t>
      </w:r>
    </w:p>
    <w:p w14:paraId="16B77912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lastRenderedPageBreak/>
        <w:t>Validité du contrat : L'accès à la salle est valable 6 mois. Au-delà, un renouvellement de 90 euros pour 3 mois sera facturé.</w:t>
      </w:r>
      <w:r w:rsidRPr="00321C6B">
        <w:rPr>
          <w:b/>
          <w:bCs/>
        </w:rPr>
        <w:br/>
        <w:t>L'examen théorique est à effectuer par l'élève.</w:t>
      </w:r>
    </w:p>
    <w:p w14:paraId="17AC6AE7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pict w14:anchorId="3F571E9B">
          <v:rect id="_x0000_i1117" style="width:0;height:1.5pt" o:hralign="center" o:hrstd="t" o:hr="t" fillcolor="#a0a0a0" stroked="f"/>
        </w:pict>
      </w:r>
    </w:p>
    <w:p w14:paraId="4C8DDEB5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4. FORMATION PRATIQUE</w:t>
      </w:r>
    </w:p>
    <w:p w14:paraId="79A5A7D5" w14:textId="77777777" w:rsidR="00321C6B" w:rsidRPr="00321C6B" w:rsidRDefault="00321C6B" w:rsidP="00321C6B">
      <w:pPr>
        <w:numPr>
          <w:ilvl w:val="0"/>
          <w:numId w:val="13"/>
        </w:numPr>
        <w:rPr>
          <w:b/>
          <w:bCs/>
        </w:rPr>
      </w:pPr>
      <w:r w:rsidRPr="00321C6B">
        <w:rPr>
          <w:b/>
          <w:bCs/>
        </w:rPr>
        <w:t>Les plannings sont envoyés via l'application KLAXO, merci de consulter vos mails régulièrement.</w:t>
      </w:r>
    </w:p>
    <w:p w14:paraId="63248DAA" w14:textId="77777777" w:rsidR="00321C6B" w:rsidRPr="00321C6B" w:rsidRDefault="00321C6B" w:rsidP="00321C6B">
      <w:pPr>
        <w:numPr>
          <w:ilvl w:val="0"/>
          <w:numId w:val="13"/>
        </w:numPr>
        <w:rPr>
          <w:b/>
          <w:bCs/>
        </w:rPr>
      </w:pPr>
      <w:r w:rsidRPr="00321C6B">
        <w:rPr>
          <w:b/>
          <w:bCs/>
        </w:rPr>
        <w:t>Prise de rendez-vous : 3 semaines à l'avance.</w:t>
      </w:r>
    </w:p>
    <w:p w14:paraId="0C5B9332" w14:textId="77777777" w:rsidR="00321C6B" w:rsidRPr="00321C6B" w:rsidRDefault="00321C6B" w:rsidP="00321C6B">
      <w:pPr>
        <w:numPr>
          <w:ilvl w:val="0"/>
          <w:numId w:val="13"/>
        </w:numPr>
        <w:rPr>
          <w:b/>
          <w:bCs/>
        </w:rPr>
      </w:pPr>
      <w:r w:rsidRPr="00321C6B">
        <w:rPr>
          <w:b/>
          <w:bCs/>
        </w:rPr>
        <w:t>Annulation : minimum 48h à l'avance par mail. Sinon, l'heure sera facturée sauf justificatif.</w:t>
      </w:r>
    </w:p>
    <w:p w14:paraId="302A8FE0" w14:textId="77777777" w:rsidR="00321C6B" w:rsidRPr="00321C6B" w:rsidRDefault="00321C6B" w:rsidP="00321C6B">
      <w:pPr>
        <w:numPr>
          <w:ilvl w:val="0"/>
          <w:numId w:val="13"/>
        </w:numPr>
        <w:rPr>
          <w:b/>
          <w:bCs/>
        </w:rPr>
      </w:pPr>
      <w:r w:rsidRPr="00321C6B">
        <w:rPr>
          <w:b/>
          <w:bCs/>
        </w:rPr>
        <w:t>Les élèves doivent lire les informations affichées à l'auto-école (annulations, fermetures).</w:t>
      </w:r>
    </w:p>
    <w:p w14:paraId="6BDE4C61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Modalités d'inscription à l'examen de conduite :</w:t>
      </w:r>
      <w:r w:rsidRPr="00321C6B">
        <w:rPr>
          <w:b/>
          <w:bCs/>
        </w:rPr>
        <w:br/>
        <w:t>L'inscription à l'examen de conduite est décidée uniquement par l'établissement en fonction de :</w:t>
      </w:r>
    </w:p>
    <w:p w14:paraId="4A25146E" w14:textId="77777777" w:rsidR="00321C6B" w:rsidRPr="00321C6B" w:rsidRDefault="00321C6B" w:rsidP="00321C6B">
      <w:pPr>
        <w:numPr>
          <w:ilvl w:val="0"/>
          <w:numId w:val="14"/>
        </w:numPr>
        <w:rPr>
          <w:b/>
          <w:bCs/>
        </w:rPr>
      </w:pPr>
      <w:r w:rsidRPr="00321C6B">
        <w:rPr>
          <w:b/>
          <w:bCs/>
        </w:rPr>
        <w:t>Niveau de l'élève.</w:t>
      </w:r>
    </w:p>
    <w:p w14:paraId="0B8DAF15" w14:textId="77777777" w:rsidR="00321C6B" w:rsidRPr="00321C6B" w:rsidRDefault="00321C6B" w:rsidP="00321C6B">
      <w:pPr>
        <w:numPr>
          <w:ilvl w:val="0"/>
          <w:numId w:val="14"/>
        </w:numPr>
        <w:rPr>
          <w:b/>
          <w:bCs/>
        </w:rPr>
      </w:pPr>
      <w:r w:rsidRPr="00321C6B">
        <w:rPr>
          <w:b/>
          <w:bCs/>
        </w:rPr>
        <w:t>Situation financière vis-à-vis de l'auto-école.</w:t>
      </w:r>
    </w:p>
    <w:p w14:paraId="55827A6A" w14:textId="77777777" w:rsidR="00321C6B" w:rsidRPr="00321C6B" w:rsidRDefault="00321C6B" w:rsidP="00321C6B">
      <w:pPr>
        <w:numPr>
          <w:ilvl w:val="0"/>
          <w:numId w:val="14"/>
        </w:numPr>
        <w:rPr>
          <w:b/>
          <w:bCs/>
        </w:rPr>
      </w:pPr>
      <w:r w:rsidRPr="00321C6B">
        <w:rPr>
          <w:b/>
          <w:bCs/>
        </w:rPr>
        <w:t>Avis du moniteur.</w:t>
      </w:r>
    </w:p>
    <w:p w14:paraId="099F20C8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En cas de désaccord avec la directrice pédagogique, une décharge sera signée par l'élève.</w:t>
      </w:r>
    </w:p>
    <w:p w14:paraId="38B95E31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Formation accélérée : Elle ne garantit pas un passage rapide à l'examen, seul le rythme des heures de conduite est accéléré.</w:t>
      </w:r>
    </w:p>
    <w:p w14:paraId="3A5F46DB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Communication : Une adresse mail est obligatoire pour être informé de toute modification de planning. Consultez votre boite mail quotidiennement.</w:t>
      </w:r>
    </w:p>
    <w:p w14:paraId="742E1D37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Durée d'une heure de conduite :</w:t>
      </w:r>
    </w:p>
    <w:p w14:paraId="2823C922" w14:textId="77777777" w:rsidR="00321C6B" w:rsidRPr="00321C6B" w:rsidRDefault="00321C6B" w:rsidP="00321C6B">
      <w:pPr>
        <w:numPr>
          <w:ilvl w:val="0"/>
          <w:numId w:val="15"/>
        </w:numPr>
        <w:rPr>
          <w:b/>
          <w:bCs/>
        </w:rPr>
      </w:pPr>
      <w:r w:rsidRPr="00321C6B">
        <w:rPr>
          <w:b/>
          <w:bCs/>
        </w:rPr>
        <w:t>50 minutes de conduite effective.</w:t>
      </w:r>
    </w:p>
    <w:p w14:paraId="7FE7E474" w14:textId="77777777" w:rsidR="00321C6B" w:rsidRPr="00321C6B" w:rsidRDefault="00321C6B" w:rsidP="00321C6B">
      <w:pPr>
        <w:numPr>
          <w:ilvl w:val="0"/>
          <w:numId w:val="15"/>
        </w:numPr>
        <w:rPr>
          <w:b/>
          <w:bCs/>
        </w:rPr>
      </w:pPr>
      <w:r w:rsidRPr="00321C6B">
        <w:rPr>
          <w:b/>
          <w:bCs/>
        </w:rPr>
        <w:t>10 minutes pour le débriefing, discussions théoriques, évaluations.</w:t>
      </w:r>
    </w:p>
    <w:p w14:paraId="7E3444CD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En cas d'échec à l'examen de conduite :</w:t>
      </w:r>
    </w:p>
    <w:p w14:paraId="364066AE" w14:textId="77777777" w:rsidR="00321C6B" w:rsidRPr="00321C6B" w:rsidRDefault="00321C6B" w:rsidP="00321C6B">
      <w:pPr>
        <w:numPr>
          <w:ilvl w:val="0"/>
          <w:numId w:val="16"/>
        </w:numPr>
        <w:rPr>
          <w:b/>
          <w:bCs/>
        </w:rPr>
      </w:pPr>
      <w:r w:rsidRPr="00321C6B">
        <w:rPr>
          <w:b/>
          <w:bCs/>
        </w:rPr>
        <w:t>L'élève devra reprendre 10h de conduite.</w:t>
      </w:r>
    </w:p>
    <w:p w14:paraId="5FB004F0" w14:textId="77777777" w:rsidR="00321C6B" w:rsidRPr="00321C6B" w:rsidRDefault="00321C6B" w:rsidP="00321C6B">
      <w:pPr>
        <w:numPr>
          <w:ilvl w:val="0"/>
          <w:numId w:val="16"/>
        </w:numPr>
        <w:rPr>
          <w:b/>
          <w:bCs/>
        </w:rPr>
      </w:pPr>
      <w:r w:rsidRPr="00321C6B">
        <w:rPr>
          <w:b/>
          <w:bCs/>
        </w:rPr>
        <w:t>Régler le forfait "accompagnement à l'examen" (50 euros).</w:t>
      </w:r>
    </w:p>
    <w:p w14:paraId="7EBA6252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Aucune présentation à l'examen n'aura lieu si :</w:t>
      </w:r>
    </w:p>
    <w:p w14:paraId="4F5ADCA6" w14:textId="77777777" w:rsidR="00321C6B" w:rsidRPr="00321C6B" w:rsidRDefault="00321C6B" w:rsidP="00321C6B">
      <w:pPr>
        <w:numPr>
          <w:ilvl w:val="0"/>
          <w:numId w:val="17"/>
        </w:numPr>
        <w:rPr>
          <w:b/>
          <w:bCs/>
        </w:rPr>
      </w:pPr>
      <w:r w:rsidRPr="00321C6B">
        <w:rPr>
          <w:b/>
          <w:bCs/>
        </w:rPr>
        <w:t>Le programme de formation n'est pas terminé.</w:t>
      </w:r>
    </w:p>
    <w:p w14:paraId="6BCFA5B1" w14:textId="77777777" w:rsidR="00321C6B" w:rsidRPr="00321C6B" w:rsidRDefault="00321C6B" w:rsidP="00321C6B">
      <w:pPr>
        <w:numPr>
          <w:ilvl w:val="0"/>
          <w:numId w:val="17"/>
        </w:numPr>
        <w:rPr>
          <w:b/>
          <w:bCs/>
        </w:rPr>
      </w:pPr>
      <w:r w:rsidRPr="00321C6B">
        <w:rPr>
          <w:b/>
          <w:bCs/>
        </w:rPr>
        <w:t>L'avis du moniteur est défavorable.</w:t>
      </w:r>
    </w:p>
    <w:p w14:paraId="18146BE4" w14:textId="77777777" w:rsidR="00321C6B" w:rsidRPr="00321C6B" w:rsidRDefault="00321C6B" w:rsidP="00321C6B">
      <w:pPr>
        <w:numPr>
          <w:ilvl w:val="0"/>
          <w:numId w:val="17"/>
        </w:numPr>
        <w:rPr>
          <w:b/>
          <w:bCs/>
        </w:rPr>
      </w:pPr>
      <w:r w:rsidRPr="00321C6B">
        <w:rPr>
          <w:b/>
          <w:bCs/>
        </w:rPr>
        <w:t>La formation n'a pas été réglée en totalité.</w:t>
      </w:r>
    </w:p>
    <w:p w14:paraId="627BD594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pict w14:anchorId="0C3E0863">
          <v:rect id="_x0000_i1118" style="width:0;height:1.5pt" o:hralign="center" o:hrstd="t" o:hr="t" fillcolor="#a0a0a0" stroked="f"/>
        </w:pict>
      </w:r>
    </w:p>
    <w:p w14:paraId="43BD811B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5. DURÉE DU CONTRAT</w:t>
      </w:r>
    </w:p>
    <w:p w14:paraId="580EC9B1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lastRenderedPageBreak/>
        <w:t>Le contrat est valable 1 an à compter de la date de signature.</w:t>
      </w:r>
      <w:r w:rsidRPr="00321C6B">
        <w:rPr>
          <w:b/>
          <w:bCs/>
        </w:rPr>
        <w:br/>
        <w:t>Après 12 mois, le solde restant sera annulé. Trois options s'offrent alors à l'élève :</w:t>
      </w:r>
    </w:p>
    <w:p w14:paraId="4A5C5FD2" w14:textId="77777777" w:rsidR="00321C6B" w:rsidRPr="00321C6B" w:rsidRDefault="00321C6B" w:rsidP="00321C6B">
      <w:pPr>
        <w:numPr>
          <w:ilvl w:val="0"/>
          <w:numId w:val="18"/>
        </w:numPr>
        <w:rPr>
          <w:b/>
          <w:bCs/>
        </w:rPr>
      </w:pPr>
      <w:r w:rsidRPr="00321C6B">
        <w:rPr>
          <w:b/>
          <w:bCs/>
        </w:rPr>
        <w:t>Renouvellement du contrat pour 400 euros.</w:t>
      </w:r>
    </w:p>
    <w:p w14:paraId="54D4D0EE" w14:textId="77777777" w:rsidR="00321C6B" w:rsidRPr="00321C6B" w:rsidRDefault="00321C6B" w:rsidP="00321C6B">
      <w:pPr>
        <w:numPr>
          <w:ilvl w:val="0"/>
          <w:numId w:val="18"/>
        </w:numPr>
        <w:rPr>
          <w:b/>
          <w:bCs/>
        </w:rPr>
      </w:pPr>
      <w:r w:rsidRPr="00321C6B">
        <w:rPr>
          <w:b/>
          <w:bCs/>
        </w:rPr>
        <w:t>Reprise du dossier en main propre.</w:t>
      </w:r>
    </w:p>
    <w:p w14:paraId="03602BE8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pict w14:anchorId="42D47CE8">
          <v:rect id="_x0000_i1119" style="width:0;height:1.5pt" o:hralign="center" o:hrstd="t" o:hr="t" fillcolor="#a0a0a0" stroked="f"/>
        </w:pict>
      </w:r>
    </w:p>
    <w:p w14:paraId="1B8116E9" w14:textId="77777777" w:rsidR="00321C6B" w:rsidRPr="00321C6B" w:rsidRDefault="00321C6B" w:rsidP="00321C6B">
      <w:pPr>
        <w:rPr>
          <w:b/>
          <w:bCs/>
        </w:rPr>
      </w:pPr>
      <w:r w:rsidRPr="00321C6B">
        <w:rPr>
          <w:b/>
          <w:bCs/>
        </w:rPr>
        <w:t>Ce règlement doit être respecté scrupuleusement pour assurer une formation dans les meilleures conditions possibles.</w:t>
      </w:r>
    </w:p>
    <w:p w14:paraId="5936D91C" w14:textId="22D64358" w:rsidR="005D76F9" w:rsidRPr="00321C6B" w:rsidRDefault="005D76F9" w:rsidP="00321C6B"/>
    <w:sectPr w:rsidR="005D76F9" w:rsidRPr="00321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066"/>
    <w:multiLevelType w:val="multilevel"/>
    <w:tmpl w:val="FC5C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72C86"/>
    <w:multiLevelType w:val="multilevel"/>
    <w:tmpl w:val="8416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B4FA0"/>
    <w:multiLevelType w:val="multilevel"/>
    <w:tmpl w:val="F2B8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F6C68"/>
    <w:multiLevelType w:val="multilevel"/>
    <w:tmpl w:val="5FE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D1754"/>
    <w:multiLevelType w:val="multilevel"/>
    <w:tmpl w:val="4F34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860DE"/>
    <w:multiLevelType w:val="multilevel"/>
    <w:tmpl w:val="C4F4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72264"/>
    <w:multiLevelType w:val="multilevel"/>
    <w:tmpl w:val="1C5C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D1343"/>
    <w:multiLevelType w:val="multilevel"/>
    <w:tmpl w:val="299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164F2"/>
    <w:multiLevelType w:val="multilevel"/>
    <w:tmpl w:val="D62A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439AC"/>
    <w:multiLevelType w:val="multilevel"/>
    <w:tmpl w:val="7FFE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363AA"/>
    <w:multiLevelType w:val="multilevel"/>
    <w:tmpl w:val="9F4A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359A6"/>
    <w:multiLevelType w:val="multilevel"/>
    <w:tmpl w:val="026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52E8A"/>
    <w:multiLevelType w:val="multilevel"/>
    <w:tmpl w:val="60B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165C9"/>
    <w:multiLevelType w:val="multilevel"/>
    <w:tmpl w:val="5EF0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D149FB"/>
    <w:multiLevelType w:val="multilevel"/>
    <w:tmpl w:val="DFB4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D2A55"/>
    <w:multiLevelType w:val="multilevel"/>
    <w:tmpl w:val="7CB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E6AA1"/>
    <w:multiLevelType w:val="multilevel"/>
    <w:tmpl w:val="F356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F3758"/>
    <w:multiLevelType w:val="multilevel"/>
    <w:tmpl w:val="D3F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935417">
    <w:abstractNumId w:val="0"/>
  </w:num>
  <w:num w:numId="2" w16cid:durableId="978269310">
    <w:abstractNumId w:val="10"/>
  </w:num>
  <w:num w:numId="3" w16cid:durableId="11228909">
    <w:abstractNumId w:val="15"/>
  </w:num>
  <w:num w:numId="4" w16cid:durableId="1073551793">
    <w:abstractNumId w:val="2"/>
  </w:num>
  <w:num w:numId="5" w16cid:durableId="1368136678">
    <w:abstractNumId w:val="11"/>
  </w:num>
  <w:num w:numId="6" w16cid:durableId="1048725284">
    <w:abstractNumId w:val="16"/>
  </w:num>
  <w:num w:numId="7" w16cid:durableId="1533348803">
    <w:abstractNumId w:val="17"/>
  </w:num>
  <w:num w:numId="8" w16cid:durableId="2058360361">
    <w:abstractNumId w:val="14"/>
  </w:num>
  <w:num w:numId="9" w16cid:durableId="1847210391">
    <w:abstractNumId w:val="13"/>
  </w:num>
  <w:num w:numId="10" w16cid:durableId="1725642239">
    <w:abstractNumId w:val="7"/>
  </w:num>
  <w:num w:numId="11" w16cid:durableId="120417050">
    <w:abstractNumId w:val="4"/>
  </w:num>
  <w:num w:numId="12" w16cid:durableId="537089394">
    <w:abstractNumId w:val="1"/>
  </w:num>
  <w:num w:numId="13" w16cid:durableId="697895814">
    <w:abstractNumId w:val="5"/>
  </w:num>
  <w:num w:numId="14" w16cid:durableId="334455418">
    <w:abstractNumId w:val="9"/>
  </w:num>
  <w:num w:numId="15" w16cid:durableId="1217548415">
    <w:abstractNumId w:val="3"/>
  </w:num>
  <w:num w:numId="16" w16cid:durableId="414205093">
    <w:abstractNumId w:val="12"/>
  </w:num>
  <w:num w:numId="17" w16cid:durableId="1513569785">
    <w:abstractNumId w:val="6"/>
  </w:num>
  <w:num w:numId="18" w16cid:durableId="1425346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6B"/>
    <w:rsid w:val="00321C6B"/>
    <w:rsid w:val="00515F6C"/>
    <w:rsid w:val="00537242"/>
    <w:rsid w:val="005D76F9"/>
    <w:rsid w:val="007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B04D"/>
  <w15:chartTrackingRefBased/>
  <w15:docId w15:val="{482215A5-262F-4B40-A5D0-D235896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1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C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C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C6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C6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C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C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C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C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1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1C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C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1C6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C6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2025-03-12T09:19:00Z</dcterms:created>
  <dcterms:modified xsi:type="dcterms:W3CDTF">2025-03-12T09:26:00Z</dcterms:modified>
</cp:coreProperties>
</file>