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433DE" w14:textId="77777777" w:rsidR="00034B4C" w:rsidRDefault="00034B4C">
      <w:pPr>
        <w:rPr>
          <w:rFonts w:ascii="Calibri" w:hAnsi="Calibri" w:cs="Calibri"/>
          <w:b/>
          <w:bCs/>
          <w:color w:val="EE0000"/>
          <w:sz w:val="44"/>
          <w:szCs w:val="44"/>
          <w:u w:val="single"/>
        </w:rPr>
      </w:pPr>
    </w:p>
    <w:p w14:paraId="3DC8CDDC" w14:textId="77777777" w:rsidR="00034B4C" w:rsidRDefault="00034B4C">
      <w:pPr>
        <w:rPr>
          <w:rFonts w:ascii="Calibri" w:hAnsi="Calibri" w:cs="Calibri"/>
          <w:b/>
          <w:bCs/>
          <w:color w:val="EE0000"/>
          <w:sz w:val="44"/>
          <w:szCs w:val="44"/>
          <w:u w:val="single"/>
        </w:rPr>
      </w:pPr>
    </w:p>
    <w:p w14:paraId="7D60E64D" w14:textId="77777777" w:rsidR="00034B4C" w:rsidRDefault="00034B4C">
      <w:pPr>
        <w:rPr>
          <w:rFonts w:ascii="Calibri" w:hAnsi="Calibri" w:cs="Calibri"/>
          <w:b/>
          <w:bCs/>
          <w:color w:val="EE0000"/>
          <w:sz w:val="44"/>
          <w:szCs w:val="44"/>
          <w:u w:val="single"/>
        </w:rPr>
      </w:pPr>
    </w:p>
    <w:p w14:paraId="2B651338" w14:textId="77777777" w:rsidR="00034B4C" w:rsidRDefault="00034B4C">
      <w:pPr>
        <w:rPr>
          <w:rFonts w:ascii="Calibri" w:hAnsi="Calibri" w:cs="Calibri"/>
          <w:b/>
          <w:bCs/>
          <w:color w:val="EE0000"/>
          <w:sz w:val="44"/>
          <w:szCs w:val="44"/>
          <w:u w:val="single"/>
        </w:rPr>
      </w:pPr>
    </w:p>
    <w:p w14:paraId="73FB54EE" w14:textId="77777777" w:rsidR="00034B4C" w:rsidRDefault="00034B4C">
      <w:pPr>
        <w:rPr>
          <w:rFonts w:ascii="Calibri" w:hAnsi="Calibri" w:cs="Calibri"/>
          <w:b/>
          <w:bCs/>
          <w:color w:val="EE0000"/>
          <w:sz w:val="44"/>
          <w:szCs w:val="44"/>
          <w:u w:val="single"/>
        </w:rPr>
      </w:pPr>
    </w:p>
    <w:p w14:paraId="7BBFC03A" w14:textId="77777777" w:rsidR="00034B4C" w:rsidRDefault="00034B4C">
      <w:pPr>
        <w:rPr>
          <w:rFonts w:ascii="Calibri" w:hAnsi="Calibri" w:cs="Calibri"/>
          <w:b/>
          <w:bCs/>
          <w:color w:val="EE0000"/>
          <w:sz w:val="44"/>
          <w:szCs w:val="44"/>
          <w:u w:val="single"/>
        </w:rPr>
      </w:pPr>
    </w:p>
    <w:p w14:paraId="3C61AF9F" w14:textId="75327DFF" w:rsidR="00034B4C" w:rsidRDefault="00034B4C" w:rsidP="00034B4C">
      <w:pPr>
        <w:jc w:val="center"/>
        <w:rPr>
          <w:rFonts w:ascii="Calibri" w:hAnsi="Calibri" w:cs="Calibri"/>
          <w:b/>
          <w:bCs/>
          <w:color w:val="EE0000"/>
          <w:sz w:val="44"/>
          <w:szCs w:val="44"/>
          <w:u w:val="single"/>
        </w:rPr>
      </w:pPr>
      <w:r w:rsidRPr="00034B4C">
        <w:rPr>
          <w:rFonts w:ascii="Calibri" w:hAnsi="Calibri" w:cs="Calibri"/>
          <w:b/>
          <w:bCs/>
          <w:color w:val="EE0000"/>
          <w:sz w:val="44"/>
          <w:szCs w:val="44"/>
          <w:u w:val="single"/>
        </w:rPr>
        <w:t>Dossier – Rendez-vous Post-Permis</w:t>
      </w:r>
    </w:p>
    <w:p w14:paraId="3A771AD7" w14:textId="5A13A344" w:rsidR="00034B4C" w:rsidRPr="00034B4C" w:rsidRDefault="00034B4C" w:rsidP="00034B4C">
      <w:pPr>
        <w:jc w:val="center"/>
        <w:rPr>
          <w:rFonts w:ascii="Calibri" w:hAnsi="Calibri" w:cs="Calibri"/>
          <w:b/>
          <w:bCs/>
          <w:i/>
          <w:iCs/>
          <w:sz w:val="32"/>
          <w:szCs w:val="32"/>
        </w:rPr>
      </w:pPr>
      <w:r w:rsidRPr="00034B4C">
        <w:rPr>
          <w:rFonts w:ascii="Calibri" w:hAnsi="Calibri" w:cs="Calibri"/>
          <w:b/>
          <w:bCs/>
          <w:i/>
          <w:iCs/>
          <w:sz w:val="32"/>
          <w:szCs w:val="32"/>
        </w:rPr>
        <w:t>Critère 1.6</w:t>
      </w:r>
    </w:p>
    <w:p w14:paraId="063D354D" w14:textId="77777777" w:rsidR="00034B4C" w:rsidRDefault="00034B4C">
      <w:pPr>
        <w:rPr>
          <w:rFonts w:ascii="Calibri" w:hAnsi="Calibri" w:cs="Calibri"/>
          <w:b/>
          <w:bCs/>
          <w:color w:val="EE0000"/>
          <w:sz w:val="44"/>
          <w:szCs w:val="44"/>
          <w:u w:val="single"/>
        </w:rPr>
      </w:pPr>
      <w:r>
        <w:rPr>
          <w:rFonts w:ascii="Calibri" w:hAnsi="Calibri" w:cs="Calibri"/>
          <w:b/>
          <w:bCs/>
          <w:color w:val="EE0000"/>
          <w:sz w:val="44"/>
          <w:szCs w:val="44"/>
          <w:u w:val="single"/>
        </w:rPr>
        <w:br w:type="page"/>
      </w:r>
    </w:p>
    <w:p w14:paraId="1DA480DE" w14:textId="77777777" w:rsidR="00034B4C" w:rsidRPr="00034B4C" w:rsidRDefault="00034B4C">
      <w:pPr>
        <w:rPr>
          <w:rFonts w:ascii="Calibri" w:eastAsiaTheme="majorEastAsia" w:hAnsi="Calibri" w:cs="Calibri"/>
          <w:b/>
          <w:bCs/>
          <w:sz w:val="44"/>
          <w:szCs w:val="44"/>
          <w:u w:val="single"/>
        </w:rPr>
      </w:pPr>
    </w:p>
    <w:p w14:paraId="2A5831C6" w14:textId="6960A9DF" w:rsidR="00034B4C" w:rsidRDefault="00034B4C" w:rsidP="00034B4C">
      <w:pPr>
        <w:pStyle w:val="Titre1"/>
      </w:pPr>
      <w:r>
        <w:t>Dossier – Rendez-vous Post-Permis &amp; Attestation sur l’Honneur</w:t>
      </w:r>
    </w:p>
    <w:p w14:paraId="147A3506" w14:textId="77777777" w:rsidR="00034B4C" w:rsidRDefault="00034B4C" w:rsidP="00034B4C">
      <w:r>
        <w:t xml:space="preserve">Auto-école </w:t>
      </w:r>
      <w:proofErr w:type="spellStart"/>
      <w:r>
        <w:t>Dyna’Conduite</w:t>
      </w:r>
      <w:proofErr w:type="spellEnd"/>
    </w:p>
    <w:p w14:paraId="2F50F495" w14:textId="77777777" w:rsidR="00034B4C" w:rsidRDefault="00034B4C" w:rsidP="00034B4C"/>
    <w:p w14:paraId="4FC3C3F5" w14:textId="77777777" w:rsidR="00034B4C" w:rsidRDefault="00034B4C" w:rsidP="00034B4C"/>
    <w:p w14:paraId="244160F4" w14:textId="19760B65" w:rsidR="00034B4C" w:rsidRDefault="00034B4C" w:rsidP="00034B4C">
      <w:pPr>
        <w:pStyle w:val="Paragraphedeliste"/>
        <w:numPr>
          <w:ilvl w:val="0"/>
          <w:numId w:val="1"/>
        </w:numPr>
      </w:pPr>
      <w:r>
        <w:t xml:space="preserve"> </w:t>
      </w:r>
      <w:r w:rsidRPr="00034B4C">
        <w:t>Promotion du Rendez-vous Post-Permis</w:t>
      </w:r>
    </w:p>
    <w:p w14:paraId="7B312709" w14:textId="77777777" w:rsidR="00034B4C" w:rsidRDefault="00034B4C" w:rsidP="00034B4C">
      <w:r>
        <w:t>Le Rendez-vous Post-Permis s’adresse aux conducteurs novices ayant obtenu leur permis depuis 6 à 12 mois. Il permet d’améliorer la gestion des risques, de renforcer les bonnes pratiques et de sécuriser les premières années de conduite.</w:t>
      </w:r>
    </w:p>
    <w:p w14:paraId="27B37F87" w14:textId="66846856" w:rsidR="00034B4C" w:rsidRDefault="00034B4C" w:rsidP="00034B4C">
      <w:r>
        <w:t xml:space="preserve"> Importance du Rendez-vous Post-Permis :</w:t>
      </w:r>
    </w:p>
    <w:p w14:paraId="2C30303E" w14:textId="77777777" w:rsidR="00034B4C" w:rsidRDefault="00034B4C" w:rsidP="00034B4C">
      <w:r>
        <w:t>• Diminution du risque d’accident chez les jeunes conducteurs.</w:t>
      </w:r>
    </w:p>
    <w:p w14:paraId="4FB777F7" w14:textId="77777777" w:rsidR="00034B4C" w:rsidRDefault="00034B4C" w:rsidP="00034B4C">
      <w:r>
        <w:t>• Correction des mauvaises habitudes acquises après les premières semaines en autonomie.</w:t>
      </w:r>
    </w:p>
    <w:p w14:paraId="4C821679" w14:textId="77777777" w:rsidR="00034B4C" w:rsidRDefault="00034B4C" w:rsidP="00034B4C">
      <w:r>
        <w:t>• Renforcement de la confiance, de l’anticipation et de la maîtrise du véhicule.</w:t>
      </w:r>
    </w:p>
    <w:p w14:paraId="35A4EE55" w14:textId="77777777" w:rsidR="00034B4C" w:rsidRDefault="00034B4C" w:rsidP="00034B4C">
      <w:r>
        <w:t>• Échanges pédagogiques avec d’autres conducteurs novices et le formateur.</w:t>
      </w:r>
    </w:p>
    <w:p w14:paraId="13580C92" w14:textId="77777777" w:rsidR="00034B4C" w:rsidRDefault="00034B4C" w:rsidP="00034B4C"/>
    <w:p w14:paraId="33E700C6" w14:textId="00A38CE1" w:rsidR="00034B4C" w:rsidRDefault="00034B4C" w:rsidP="00034B4C">
      <w:r>
        <w:t xml:space="preserve"> Avantage exclusif : Réduction de 3 mois de la période probatoire.</w:t>
      </w:r>
    </w:p>
    <w:p w14:paraId="40158D90" w14:textId="77777777" w:rsidR="00034B4C" w:rsidRDefault="00034B4C" w:rsidP="00034B4C"/>
    <w:p w14:paraId="15E49ACB" w14:textId="0FBE8FFF" w:rsidR="00034B4C" w:rsidRDefault="00034B4C" w:rsidP="00034B4C">
      <w:r>
        <w:t>Durée : 1 journée (7 heures)</w:t>
      </w:r>
    </w:p>
    <w:p w14:paraId="7E130A2D" w14:textId="4890225E" w:rsidR="00034B4C" w:rsidRDefault="00034B4C" w:rsidP="00034B4C">
      <w:r>
        <w:t xml:space="preserve">Auto-école </w:t>
      </w:r>
      <w:proofErr w:type="spellStart"/>
      <w:r>
        <w:t>Dyna’Conduite</w:t>
      </w:r>
      <w:proofErr w:type="spellEnd"/>
      <w:r>
        <w:t xml:space="preserve"> – Inscriptions ouvertes toute l'année.</w:t>
      </w:r>
    </w:p>
    <w:p w14:paraId="5781C678" w14:textId="3B7A5589" w:rsidR="00034B4C" w:rsidRDefault="00034B4C" w:rsidP="00034B4C">
      <w:r>
        <w:t> </w:t>
      </w:r>
    </w:p>
    <w:p w14:paraId="40C5B186" w14:textId="77777777" w:rsidR="00034B4C" w:rsidRDefault="00034B4C" w:rsidP="00034B4C"/>
    <w:p w14:paraId="36F43321" w14:textId="77777777" w:rsidR="00034B4C" w:rsidRDefault="00034B4C" w:rsidP="00034B4C"/>
    <w:p w14:paraId="0DE10674" w14:textId="77777777" w:rsidR="00034B4C" w:rsidRDefault="00034B4C" w:rsidP="00034B4C"/>
    <w:p w14:paraId="6F56FE88" w14:textId="77777777" w:rsidR="00034B4C" w:rsidRDefault="00034B4C" w:rsidP="00034B4C"/>
    <w:p w14:paraId="0E4202AB" w14:textId="77777777" w:rsidR="00034B4C" w:rsidRDefault="00034B4C" w:rsidP="00034B4C"/>
    <w:p w14:paraId="14507104" w14:textId="527C2CBE" w:rsidR="00034B4C" w:rsidRDefault="00034B4C" w:rsidP="00034B4C">
      <w:r w:rsidRPr="00034B4C">
        <w:rPr>
          <w:noProof/>
        </w:rPr>
        <w:lastRenderedPageBreak/>
        <w:drawing>
          <wp:inline distT="0" distB="0" distL="0" distR="0" wp14:anchorId="0D22BDC7" wp14:editId="1BF37962">
            <wp:extent cx="5760720" cy="8058150"/>
            <wp:effectExtent l="0" t="0" r="0" b="0"/>
            <wp:docPr id="4596581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A92F2" w14:textId="12B90831" w:rsidR="00034B4C" w:rsidRDefault="00034B4C" w:rsidP="00034B4C"/>
    <w:sectPr w:rsidR="00034B4C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7E702" w14:textId="77777777" w:rsidR="00A01BD3" w:rsidRDefault="00A01BD3" w:rsidP="00034B4C">
      <w:pPr>
        <w:spacing w:after="0" w:line="240" w:lineRule="auto"/>
      </w:pPr>
      <w:r>
        <w:separator/>
      </w:r>
    </w:p>
  </w:endnote>
  <w:endnote w:type="continuationSeparator" w:id="0">
    <w:p w14:paraId="3BF5127E" w14:textId="77777777" w:rsidR="00A01BD3" w:rsidRDefault="00A01BD3" w:rsidP="00034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6784015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085090C" w14:textId="77777777" w:rsidR="00034B4C" w:rsidRDefault="00034B4C" w:rsidP="00034B4C">
            <w:pPr>
              <w:tabs>
                <w:tab w:val="center" w:pos="4536"/>
                <w:tab w:val="right" w:pos="9072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2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28"/>
                <w:lang w:eastAsia="fr-FR"/>
              </w:rPr>
              <w:t xml:space="preserve">Auto-école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28"/>
                <w:lang w:eastAsia="fr-FR"/>
              </w:rPr>
              <w:t>Dyna’Conduite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28"/>
                <w:lang w:eastAsia="fr-FR"/>
              </w:rPr>
              <w:t xml:space="preserve"> – SARL au capital de 10 000 € –</w:t>
            </w:r>
          </w:p>
          <w:p w14:paraId="11B3D7D2" w14:textId="327EC808" w:rsidR="00034B4C" w:rsidRPr="00034B4C" w:rsidRDefault="00034B4C" w:rsidP="00034B4C">
            <w:pPr>
              <w:tabs>
                <w:tab w:val="center" w:pos="4536"/>
                <w:tab w:val="right" w:pos="9072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2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28"/>
                <w:lang w:eastAsia="fr-FR"/>
              </w:rPr>
              <w:t xml:space="preserve"> SIRET : 942 176 413 00014 – N° d’agrément : E25 054 00070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28"/>
                <w:lang w:eastAsia="fr-FR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28"/>
                <w:lang w:eastAsia="fr-FR"/>
              </w:rPr>
              <w:t xml:space="preserve"> </w:t>
            </w:r>
          </w:p>
        </w:sdtContent>
      </w:sdt>
    </w:sdtContent>
  </w:sdt>
  <w:p w14:paraId="0B1F2588" w14:textId="77777777" w:rsidR="00034B4C" w:rsidRDefault="00034B4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6B0DD" w14:textId="77777777" w:rsidR="00A01BD3" w:rsidRDefault="00A01BD3" w:rsidP="00034B4C">
      <w:pPr>
        <w:spacing w:after="0" w:line="240" w:lineRule="auto"/>
      </w:pPr>
      <w:r>
        <w:separator/>
      </w:r>
    </w:p>
  </w:footnote>
  <w:footnote w:type="continuationSeparator" w:id="0">
    <w:p w14:paraId="26C3E223" w14:textId="77777777" w:rsidR="00A01BD3" w:rsidRDefault="00A01BD3" w:rsidP="00034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52784" w14:textId="77777777" w:rsidR="00034B4C" w:rsidRPr="00034B4C" w:rsidRDefault="00034B4C" w:rsidP="00034B4C">
    <w:pPr>
      <w:tabs>
        <w:tab w:val="center" w:pos="4536"/>
        <w:tab w:val="right" w:pos="9072"/>
      </w:tabs>
      <w:suppressAutoHyphens/>
      <w:autoSpaceDN w:val="0"/>
      <w:spacing w:after="0" w:line="240" w:lineRule="auto"/>
      <w:jc w:val="right"/>
      <w:textAlignment w:val="baseline"/>
      <w:rPr>
        <w:rFonts w:ascii="Calibri" w:eastAsia="Calibri" w:hAnsi="Calibri" w:cs="Tahoma"/>
        <w:kern w:val="0"/>
        <w:sz w:val="22"/>
        <w:szCs w:val="22"/>
        <w14:ligatures w14:val="none"/>
      </w:rPr>
    </w:pPr>
    <w:r w:rsidRPr="00034B4C">
      <w:rPr>
        <w:rFonts w:ascii="Times New Roman" w:eastAsia="Times New Roman" w:hAnsi="Times New Roman" w:cs="Times New Roman"/>
        <w:b/>
        <w:i/>
        <w:color w:val="000000"/>
        <w:kern w:val="0"/>
        <w:sz w:val="18"/>
        <w:szCs w:val="28"/>
        <w:lang w:eastAsia="fr-FR"/>
        <w14:ligatures w14:val="none"/>
      </w:rPr>
      <w:t>Version : 0.1 | Date : 12/11/2025</w:t>
    </w:r>
  </w:p>
  <w:p w14:paraId="2CB72610" w14:textId="77777777" w:rsidR="00034B4C" w:rsidRDefault="00034B4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16BAC"/>
    <w:multiLevelType w:val="hybridMultilevel"/>
    <w:tmpl w:val="072096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1129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B4C"/>
    <w:rsid w:val="00034B4C"/>
    <w:rsid w:val="00534828"/>
    <w:rsid w:val="00A01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6D89B0"/>
  <w15:chartTrackingRefBased/>
  <w15:docId w15:val="{A389C79B-C27A-44DD-ACB9-72F85F1BE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34B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34B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34B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34B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34B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34B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34B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34B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34B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34B4C"/>
    <w:rPr>
      <w:rFonts w:asciiTheme="majorHAnsi" w:eastAsiaTheme="majorEastAsia" w:hAnsiTheme="majorHAnsi" w:cstheme="majorBidi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034B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34B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34B4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34B4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34B4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34B4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34B4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34B4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34B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34B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34B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34B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34B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34B4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34B4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34B4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34B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34B4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34B4C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034B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4B4C"/>
  </w:style>
  <w:style w:type="paragraph" w:styleId="Pieddepage">
    <w:name w:val="footer"/>
    <w:basedOn w:val="Normal"/>
    <w:link w:val="PieddepageCar"/>
    <w:uiPriority w:val="99"/>
    <w:unhideWhenUsed/>
    <w:rsid w:val="00034B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4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DCB78-1837-450C-830A-5E4F03202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144</Words>
  <Characters>795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BOITEUX</dc:creator>
  <cp:keywords/>
  <dc:description/>
  <cp:lastModifiedBy>Benjamin BOITEUX</cp:lastModifiedBy>
  <cp:revision>1</cp:revision>
  <cp:lastPrinted>2025-11-24T12:42:00Z</cp:lastPrinted>
  <dcterms:created xsi:type="dcterms:W3CDTF">2025-11-24T12:35:00Z</dcterms:created>
  <dcterms:modified xsi:type="dcterms:W3CDTF">2025-11-24T12:49:00Z</dcterms:modified>
</cp:coreProperties>
</file>