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054A0" w14:textId="77777777" w:rsidR="00696716" w:rsidRDefault="00204CC7">
      <w:pPr>
        <w:spacing w:after="103"/>
        <w:ind w:left="116" w:firstLine="0"/>
        <w:jc w:val="center"/>
      </w:pPr>
      <w:r>
        <w:rPr>
          <w:sz w:val="28"/>
        </w:rPr>
        <w:t xml:space="preserve">Prise en compte du handicap </w:t>
      </w:r>
    </w:p>
    <w:p w14:paraId="529B703D" w14:textId="77777777" w:rsidR="00696716" w:rsidRDefault="00204CC7">
      <w:pPr>
        <w:spacing w:after="158"/>
        <w:ind w:left="0" w:firstLine="0"/>
      </w:pPr>
      <w:r>
        <w:rPr>
          <w:sz w:val="22"/>
        </w:rPr>
        <w:t xml:space="preserve"> </w:t>
      </w:r>
    </w:p>
    <w:p w14:paraId="302DC681" w14:textId="77777777" w:rsidR="00696716" w:rsidRDefault="00204CC7">
      <w:pPr>
        <w:spacing w:after="160"/>
        <w:ind w:left="0" w:firstLine="0"/>
      </w:pPr>
      <w:r>
        <w:rPr>
          <w:sz w:val="22"/>
        </w:rPr>
        <w:t xml:space="preserve"> </w:t>
      </w:r>
    </w:p>
    <w:p w14:paraId="6724FD61" w14:textId="77777777" w:rsidR="00696716" w:rsidRDefault="00204CC7">
      <w:pPr>
        <w:spacing w:after="158"/>
        <w:ind w:left="0" w:firstLine="0"/>
      </w:pPr>
      <w:r>
        <w:rPr>
          <w:sz w:val="22"/>
        </w:rPr>
        <w:t xml:space="preserve"> </w:t>
      </w:r>
    </w:p>
    <w:p w14:paraId="11196D20" w14:textId="77777777" w:rsidR="00696716" w:rsidRDefault="00204CC7">
      <w:pPr>
        <w:spacing w:after="177"/>
        <w:ind w:left="0" w:firstLine="0"/>
      </w:pPr>
      <w:r>
        <w:rPr>
          <w:sz w:val="22"/>
        </w:rPr>
        <w:t xml:space="preserve"> </w:t>
      </w:r>
    </w:p>
    <w:p w14:paraId="7515B8BC" w14:textId="77777777" w:rsidR="00204CC7" w:rsidRDefault="00204CC7">
      <w:pPr>
        <w:ind w:left="-5"/>
      </w:pPr>
      <w:r>
        <w:t>Notre auto-école n</w:t>
      </w:r>
      <w:r>
        <w:t>’</w:t>
      </w:r>
      <w:r>
        <w:t xml:space="preserve">est pas spécialisée dans la prise en charge </w:t>
      </w:r>
      <w:r>
        <w:t>des personnes en situation de handicap. Néanmoins, pour toutes questions vous pouvez contacter le bureau de l’éducation routière.</w:t>
      </w:r>
    </w:p>
    <w:p w14:paraId="177C13E8" w14:textId="1A882C3C" w:rsidR="00696716" w:rsidRDefault="00204CC7">
      <w:pPr>
        <w:ind w:left="-5"/>
      </w:pPr>
      <w:r>
        <w:t>berhandicap49@maine-et-loire.gouv.fr</w:t>
      </w:r>
    </w:p>
    <w:sectPr w:rsidR="00696716">
      <w:pgSz w:w="11906" w:h="16838"/>
      <w:pgMar w:top="1440" w:right="1535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16"/>
    <w:rsid w:val="00204CC7"/>
    <w:rsid w:val="0069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78C1"/>
  <w15:docId w15:val="{ED7442CB-C7FD-4038-8598-068C1B41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226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edclesgares@gmail.com</dc:creator>
  <cp:keywords/>
  <cp:lastModifiedBy>edclesgares@gmail.com</cp:lastModifiedBy>
  <cp:revision>2</cp:revision>
  <dcterms:created xsi:type="dcterms:W3CDTF">2026-09-15T13:53:00Z</dcterms:created>
  <dcterms:modified xsi:type="dcterms:W3CDTF">2026-09-15T13:53:00Z</dcterms:modified>
</cp:coreProperties>
</file>