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987"/>
        <w:gridCol w:w="4578"/>
      </w:tblGrid>
      <w:tr w:rsidR="009D173D" w:rsidRPr="004377A6" w:rsidTr="000E3980">
        <w:trPr>
          <w:trHeight w:val="1900"/>
        </w:trPr>
        <w:tc>
          <w:tcPr>
            <w:tcW w:w="2987" w:type="dxa"/>
          </w:tcPr>
          <w:p w:rsidR="009D173D" w:rsidRPr="000E3980" w:rsidRDefault="00292545">
            <w:pPr>
              <w:rPr>
                <w:rFonts w:ascii="Arial" w:hAnsi="Arial" w:cs="Arial"/>
                <w:b/>
                <w:sz w:val="28"/>
                <w:szCs w:val="28"/>
                <w:lang w:val="en-GB"/>
              </w:rPr>
            </w:pPr>
            <w:bookmarkStart w:id="0" w:name="_GoBack"/>
            <w:bookmarkEnd w:id="0"/>
            <w:r>
              <w:rPr>
                <w:rFonts w:ascii="Arial" w:hAnsi="Arial" w:cs="Arial"/>
                <w:b/>
                <w:sz w:val="28"/>
                <w:szCs w:val="28"/>
                <w:lang w:val="en-GB"/>
              </w:rPr>
              <w:t xml:space="preserve">Wales Millennium </w:t>
            </w:r>
            <w:r w:rsidR="009D173D" w:rsidRPr="000E3980">
              <w:rPr>
                <w:rFonts w:ascii="Arial" w:hAnsi="Arial" w:cs="Arial"/>
                <w:b/>
                <w:sz w:val="28"/>
                <w:szCs w:val="28"/>
                <w:lang w:val="en-GB"/>
              </w:rPr>
              <w:t>Centre</w:t>
            </w:r>
          </w:p>
          <w:p w:rsidR="009D173D" w:rsidRPr="000E3980" w:rsidRDefault="009D173D">
            <w:pPr>
              <w:rPr>
                <w:rFonts w:ascii="Arial" w:hAnsi="Arial" w:cs="Arial"/>
                <w:b/>
                <w:sz w:val="28"/>
                <w:szCs w:val="28"/>
                <w:lang w:val="en-GB"/>
              </w:rPr>
            </w:pPr>
          </w:p>
          <w:p w:rsidR="009D173D" w:rsidRPr="004377A6" w:rsidRDefault="009D173D">
            <w:pPr>
              <w:rPr>
                <w:rFonts w:ascii="Arial" w:hAnsi="Arial" w:cs="Arial"/>
                <w:sz w:val="20"/>
                <w:lang w:val="en-GB"/>
              </w:rPr>
            </w:pPr>
            <w:r w:rsidRPr="000E3980">
              <w:rPr>
                <w:rFonts w:ascii="Arial" w:hAnsi="Arial" w:cs="Arial"/>
                <w:b/>
                <w:sz w:val="28"/>
                <w:szCs w:val="28"/>
                <w:lang w:val="en-GB"/>
              </w:rPr>
              <w:t>Role Profile</w:t>
            </w:r>
          </w:p>
        </w:tc>
        <w:tc>
          <w:tcPr>
            <w:tcW w:w="4578" w:type="dxa"/>
          </w:tcPr>
          <w:p w:rsidR="009D173D" w:rsidRPr="004377A6" w:rsidRDefault="009D173D">
            <w:pPr>
              <w:rPr>
                <w:rFonts w:ascii="Arial" w:hAnsi="Arial" w:cs="Arial"/>
                <w:sz w:val="20"/>
                <w:lang w:val="en-GB"/>
              </w:rPr>
            </w:pPr>
          </w:p>
        </w:tc>
      </w:tr>
    </w:tbl>
    <w:p w:rsidR="009D173D" w:rsidRPr="004377A6" w:rsidRDefault="009D173D">
      <w:pPr>
        <w:rPr>
          <w:rFonts w:ascii="Arial" w:hAnsi="Arial" w:cs="Arial"/>
          <w:sz w:val="20"/>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28"/>
        <w:gridCol w:w="235"/>
        <w:gridCol w:w="6061"/>
      </w:tblGrid>
      <w:tr w:rsidR="009D173D" w:rsidRPr="004377A6" w:rsidTr="000A3275">
        <w:tc>
          <w:tcPr>
            <w:tcW w:w="1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173D" w:rsidRPr="004377A6" w:rsidRDefault="009D173D">
            <w:pPr>
              <w:rPr>
                <w:rFonts w:ascii="Arial" w:hAnsi="Arial" w:cs="Arial"/>
                <w:b/>
                <w:sz w:val="20"/>
                <w:lang w:val="en-GB"/>
              </w:rPr>
            </w:pPr>
            <w:r w:rsidRPr="004377A6">
              <w:rPr>
                <w:rFonts w:ascii="Arial" w:hAnsi="Arial" w:cs="Arial"/>
                <w:b/>
                <w:sz w:val="20"/>
                <w:lang w:val="en-GB"/>
              </w:rPr>
              <w:t>Role Title</w:t>
            </w:r>
            <w:r w:rsidR="00D7152A" w:rsidRPr="004377A6">
              <w:rPr>
                <w:rFonts w:ascii="Arial" w:hAnsi="Arial" w:cs="Arial"/>
                <w:b/>
                <w:sz w:val="20"/>
                <w:lang w:val="en-GB"/>
              </w:rPr>
              <w:t xml:space="preserve"> :</w:t>
            </w:r>
          </w:p>
        </w:tc>
        <w:tc>
          <w:tcPr>
            <w:tcW w:w="235" w:type="dxa"/>
            <w:tcBorders>
              <w:left w:val="single" w:sz="4" w:space="0" w:color="auto"/>
            </w:tcBorders>
          </w:tcPr>
          <w:p w:rsidR="009D173D" w:rsidRPr="004377A6" w:rsidRDefault="009D173D">
            <w:pPr>
              <w:rPr>
                <w:rFonts w:ascii="Arial" w:hAnsi="Arial" w:cs="Arial"/>
                <w:sz w:val="20"/>
                <w:lang w:val="en-GB"/>
              </w:rPr>
            </w:pPr>
          </w:p>
        </w:tc>
        <w:tc>
          <w:tcPr>
            <w:tcW w:w="6061" w:type="dxa"/>
          </w:tcPr>
          <w:p w:rsidR="009D173D" w:rsidRPr="004377A6" w:rsidRDefault="000A3275">
            <w:pPr>
              <w:rPr>
                <w:rFonts w:ascii="Arial" w:hAnsi="Arial" w:cs="Arial"/>
                <w:sz w:val="20"/>
                <w:lang w:val="en-GB"/>
              </w:rPr>
            </w:pPr>
            <w:r w:rsidRPr="004377A6">
              <w:rPr>
                <w:rFonts w:ascii="Arial" w:hAnsi="Arial" w:cs="Arial"/>
                <w:sz w:val="20"/>
                <w:lang w:val="en-GB"/>
              </w:rPr>
              <w:t>Casual Technician</w:t>
            </w:r>
          </w:p>
        </w:tc>
      </w:tr>
      <w:tr w:rsidR="009D173D" w:rsidRPr="004377A6" w:rsidTr="000A3275">
        <w:tc>
          <w:tcPr>
            <w:tcW w:w="1828" w:type="dxa"/>
            <w:tcBorders>
              <w:top w:val="single" w:sz="4" w:space="0" w:color="auto"/>
              <w:bottom w:val="single" w:sz="4" w:space="0" w:color="auto"/>
            </w:tcBorders>
          </w:tcPr>
          <w:p w:rsidR="009D173D" w:rsidRPr="004377A6" w:rsidRDefault="009D173D">
            <w:pPr>
              <w:rPr>
                <w:rFonts w:ascii="Arial" w:hAnsi="Arial" w:cs="Arial"/>
                <w:b/>
                <w:sz w:val="20"/>
                <w:lang w:val="en-GB"/>
              </w:rPr>
            </w:pPr>
          </w:p>
        </w:tc>
        <w:tc>
          <w:tcPr>
            <w:tcW w:w="235" w:type="dxa"/>
          </w:tcPr>
          <w:p w:rsidR="009D173D" w:rsidRPr="004377A6" w:rsidRDefault="009D173D">
            <w:pPr>
              <w:rPr>
                <w:rFonts w:ascii="Arial" w:hAnsi="Arial" w:cs="Arial"/>
                <w:sz w:val="20"/>
                <w:lang w:val="en-GB"/>
              </w:rPr>
            </w:pPr>
          </w:p>
        </w:tc>
        <w:tc>
          <w:tcPr>
            <w:tcW w:w="6061" w:type="dxa"/>
          </w:tcPr>
          <w:p w:rsidR="009D173D" w:rsidRPr="004377A6" w:rsidRDefault="009D173D">
            <w:pPr>
              <w:rPr>
                <w:rFonts w:ascii="Arial" w:hAnsi="Arial" w:cs="Arial"/>
                <w:sz w:val="20"/>
                <w:lang w:val="en-GB"/>
              </w:rPr>
            </w:pPr>
          </w:p>
        </w:tc>
      </w:tr>
      <w:tr w:rsidR="00B06A87" w:rsidRPr="004377A6" w:rsidTr="000A3275">
        <w:tc>
          <w:tcPr>
            <w:tcW w:w="1828" w:type="dxa"/>
            <w:tcBorders>
              <w:top w:val="single" w:sz="4" w:space="0" w:color="auto"/>
              <w:left w:val="single" w:sz="4" w:space="0" w:color="auto"/>
              <w:bottom w:val="single" w:sz="4" w:space="0" w:color="auto"/>
              <w:right w:val="single" w:sz="4" w:space="0" w:color="auto"/>
            </w:tcBorders>
            <w:shd w:val="pct25" w:color="auto" w:fill="auto"/>
          </w:tcPr>
          <w:p w:rsidR="00B06A87" w:rsidRPr="004377A6" w:rsidRDefault="00B06A87">
            <w:pPr>
              <w:rPr>
                <w:rFonts w:ascii="Arial" w:hAnsi="Arial" w:cs="Arial"/>
                <w:b/>
                <w:sz w:val="20"/>
                <w:lang w:val="en-GB"/>
              </w:rPr>
            </w:pPr>
            <w:r w:rsidRPr="004377A6">
              <w:rPr>
                <w:rFonts w:ascii="Arial" w:hAnsi="Arial" w:cs="Arial"/>
                <w:b/>
                <w:sz w:val="20"/>
                <w:lang w:val="en-GB"/>
              </w:rPr>
              <w:t>Department :</w:t>
            </w:r>
          </w:p>
        </w:tc>
        <w:tc>
          <w:tcPr>
            <w:tcW w:w="235" w:type="dxa"/>
            <w:tcBorders>
              <w:left w:val="single" w:sz="4" w:space="0" w:color="auto"/>
            </w:tcBorders>
          </w:tcPr>
          <w:p w:rsidR="00B06A87" w:rsidRPr="004377A6" w:rsidRDefault="00B06A87">
            <w:pPr>
              <w:rPr>
                <w:rFonts w:ascii="Arial" w:hAnsi="Arial" w:cs="Arial"/>
                <w:sz w:val="20"/>
                <w:lang w:val="en-GB"/>
              </w:rPr>
            </w:pPr>
          </w:p>
        </w:tc>
        <w:tc>
          <w:tcPr>
            <w:tcW w:w="6061" w:type="dxa"/>
          </w:tcPr>
          <w:p w:rsidR="00B06A87" w:rsidRPr="004377A6" w:rsidRDefault="000A3275">
            <w:pPr>
              <w:rPr>
                <w:rFonts w:ascii="Arial" w:hAnsi="Arial" w:cs="Arial"/>
                <w:sz w:val="20"/>
                <w:lang w:val="en-GB"/>
              </w:rPr>
            </w:pPr>
            <w:r w:rsidRPr="004377A6">
              <w:rPr>
                <w:rFonts w:ascii="Arial" w:hAnsi="Arial" w:cs="Arial"/>
                <w:sz w:val="20"/>
                <w:lang w:val="en-GB"/>
              </w:rPr>
              <w:t>Stage Technical</w:t>
            </w:r>
          </w:p>
        </w:tc>
      </w:tr>
      <w:tr w:rsidR="00B06A87" w:rsidRPr="004377A6" w:rsidTr="000A3275">
        <w:tc>
          <w:tcPr>
            <w:tcW w:w="1828" w:type="dxa"/>
            <w:tcBorders>
              <w:top w:val="single" w:sz="4" w:space="0" w:color="auto"/>
              <w:bottom w:val="single" w:sz="4" w:space="0" w:color="auto"/>
            </w:tcBorders>
          </w:tcPr>
          <w:p w:rsidR="00B06A87" w:rsidRPr="004377A6" w:rsidRDefault="00B06A87">
            <w:pPr>
              <w:rPr>
                <w:rFonts w:ascii="Arial" w:hAnsi="Arial" w:cs="Arial"/>
                <w:b/>
                <w:sz w:val="20"/>
                <w:lang w:val="en-GB"/>
              </w:rPr>
            </w:pPr>
          </w:p>
        </w:tc>
        <w:tc>
          <w:tcPr>
            <w:tcW w:w="235" w:type="dxa"/>
          </w:tcPr>
          <w:p w:rsidR="00B06A87" w:rsidRPr="004377A6" w:rsidRDefault="00B06A87">
            <w:pPr>
              <w:rPr>
                <w:rFonts w:ascii="Arial" w:hAnsi="Arial" w:cs="Arial"/>
                <w:sz w:val="20"/>
                <w:lang w:val="en-GB"/>
              </w:rPr>
            </w:pPr>
          </w:p>
        </w:tc>
        <w:tc>
          <w:tcPr>
            <w:tcW w:w="6061" w:type="dxa"/>
          </w:tcPr>
          <w:p w:rsidR="00B06A87" w:rsidRPr="004377A6" w:rsidRDefault="00B06A87">
            <w:pPr>
              <w:rPr>
                <w:rFonts w:ascii="Arial" w:hAnsi="Arial" w:cs="Arial"/>
                <w:sz w:val="20"/>
                <w:lang w:val="en-GB"/>
              </w:rPr>
            </w:pPr>
          </w:p>
        </w:tc>
      </w:tr>
      <w:tr w:rsidR="00B06A87" w:rsidRPr="004377A6" w:rsidTr="000A3275">
        <w:tc>
          <w:tcPr>
            <w:tcW w:w="1828" w:type="dxa"/>
            <w:tcBorders>
              <w:top w:val="single" w:sz="4" w:space="0" w:color="auto"/>
              <w:left w:val="single" w:sz="4" w:space="0" w:color="auto"/>
              <w:bottom w:val="single" w:sz="4" w:space="0" w:color="auto"/>
              <w:right w:val="single" w:sz="4" w:space="0" w:color="auto"/>
            </w:tcBorders>
            <w:shd w:val="pct25" w:color="auto" w:fill="auto"/>
          </w:tcPr>
          <w:p w:rsidR="00B06A87" w:rsidRPr="004377A6" w:rsidRDefault="00B06A87">
            <w:pPr>
              <w:rPr>
                <w:rFonts w:ascii="Arial" w:hAnsi="Arial" w:cs="Arial"/>
                <w:b/>
                <w:sz w:val="20"/>
                <w:lang w:val="en-GB"/>
              </w:rPr>
            </w:pPr>
            <w:r w:rsidRPr="004377A6">
              <w:rPr>
                <w:rFonts w:ascii="Arial" w:hAnsi="Arial" w:cs="Arial"/>
                <w:b/>
                <w:sz w:val="20"/>
                <w:lang w:val="en-GB"/>
              </w:rPr>
              <w:t>Hours :</w:t>
            </w:r>
          </w:p>
        </w:tc>
        <w:tc>
          <w:tcPr>
            <w:tcW w:w="235" w:type="dxa"/>
            <w:tcBorders>
              <w:left w:val="single" w:sz="4" w:space="0" w:color="auto"/>
            </w:tcBorders>
          </w:tcPr>
          <w:p w:rsidR="00B06A87" w:rsidRPr="004377A6" w:rsidRDefault="00B06A87">
            <w:pPr>
              <w:rPr>
                <w:rFonts w:ascii="Arial" w:hAnsi="Arial" w:cs="Arial"/>
                <w:sz w:val="20"/>
                <w:lang w:val="en-GB"/>
              </w:rPr>
            </w:pPr>
          </w:p>
        </w:tc>
        <w:tc>
          <w:tcPr>
            <w:tcW w:w="6061" w:type="dxa"/>
          </w:tcPr>
          <w:p w:rsidR="00B06A87" w:rsidRPr="004377A6" w:rsidRDefault="000A3275">
            <w:pPr>
              <w:rPr>
                <w:rFonts w:ascii="Arial" w:hAnsi="Arial" w:cs="Arial"/>
                <w:sz w:val="20"/>
                <w:lang w:val="en-GB"/>
              </w:rPr>
            </w:pPr>
            <w:r w:rsidRPr="004377A6">
              <w:rPr>
                <w:rFonts w:ascii="Arial" w:hAnsi="Arial" w:cs="Arial"/>
                <w:sz w:val="20"/>
                <w:lang w:val="en-GB"/>
              </w:rPr>
              <w:t>Zero Hours</w:t>
            </w:r>
          </w:p>
        </w:tc>
      </w:tr>
      <w:tr w:rsidR="00B06A87" w:rsidRPr="004377A6" w:rsidTr="000A3275">
        <w:tc>
          <w:tcPr>
            <w:tcW w:w="1828" w:type="dxa"/>
            <w:tcBorders>
              <w:top w:val="single" w:sz="4" w:space="0" w:color="auto"/>
              <w:bottom w:val="single" w:sz="4" w:space="0" w:color="auto"/>
            </w:tcBorders>
          </w:tcPr>
          <w:p w:rsidR="00B06A87" w:rsidRPr="004377A6" w:rsidRDefault="00B06A87">
            <w:pPr>
              <w:rPr>
                <w:rFonts w:ascii="Arial" w:hAnsi="Arial" w:cs="Arial"/>
                <w:b/>
                <w:sz w:val="20"/>
                <w:lang w:val="en-GB"/>
              </w:rPr>
            </w:pPr>
          </w:p>
        </w:tc>
        <w:tc>
          <w:tcPr>
            <w:tcW w:w="235" w:type="dxa"/>
          </w:tcPr>
          <w:p w:rsidR="00B06A87" w:rsidRPr="004377A6" w:rsidRDefault="00B06A87">
            <w:pPr>
              <w:rPr>
                <w:rFonts w:ascii="Arial" w:hAnsi="Arial" w:cs="Arial"/>
                <w:sz w:val="20"/>
                <w:lang w:val="en-GB"/>
              </w:rPr>
            </w:pPr>
          </w:p>
        </w:tc>
        <w:tc>
          <w:tcPr>
            <w:tcW w:w="6061" w:type="dxa"/>
          </w:tcPr>
          <w:p w:rsidR="00B06A87" w:rsidRPr="004377A6" w:rsidRDefault="00B06A87">
            <w:pPr>
              <w:rPr>
                <w:rFonts w:ascii="Arial" w:hAnsi="Arial" w:cs="Arial"/>
                <w:sz w:val="20"/>
                <w:lang w:val="en-GB"/>
              </w:rPr>
            </w:pPr>
          </w:p>
        </w:tc>
      </w:tr>
      <w:tr w:rsidR="009D173D" w:rsidRPr="004377A6" w:rsidTr="000A3275">
        <w:tc>
          <w:tcPr>
            <w:tcW w:w="1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173D" w:rsidRPr="004377A6" w:rsidRDefault="009D173D">
            <w:pPr>
              <w:rPr>
                <w:rFonts w:ascii="Arial" w:hAnsi="Arial" w:cs="Arial"/>
                <w:b/>
                <w:sz w:val="20"/>
                <w:lang w:val="en-GB"/>
              </w:rPr>
            </w:pPr>
            <w:r w:rsidRPr="004377A6">
              <w:rPr>
                <w:rFonts w:ascii="Arial" w:hAnsi="Arial" w:cs="Arial"/>
                <w:b/>
                <w:sz w:val="20"/>
                <w:lang w:val="en-GB"/>
              </w:rPr>
              <w:t>Ref</w:t>
            </w:r>
            <w:r w:rsidR="00D7152A" w:rsidRPr="004377A6">
              <w:rPr>
                <w:rFonts w:ascii="Arial" w:hAnsi="Arial" w:cs="Arial"/>
                <w:b/>
                <w:sz w:val="20"/>
                <w:lang w:val="en-GB"/>
              </w:rPr>
              <w:t xml:space="preserve"> :</w:t>
            </w:r>
          </w:p>
        </w:tc>
        <w:tc>
          <w:tcPr>
            <w:tcW w:w="235" w:type="dxa"/>
            <w:tcBorders>
              <w:left w:val="single" w:sz="4" w:space="0" w:color="auto"/>
            </w:tcBorders>
          </w:tcPr>
          <w:p w:rsidR="009D173D" w:rsidRPr="004377A6" w:rsidRDefault="009D173D">
            <w:pPr>
              <w:rPr>
                <w:rFonts w:ascii="Arial" w:hAnsi="Arial" w:cs="Arial"/>
                <w:sz w:val="20"/>
                <w:lang w:val="en-GB"/>
              </w:rPr>
            </w:pPr>
          </w:p>
        </w:tc>
        <w:tc>
          <w:tcPr>
            <w:tcW w:w="6061" w:type="dxa"/>
          </w:tcPr>
          <w:p w:rsidR="009D173D" w:rsidRPr="004377A6" w:rsidRDefault="000E3980">
            <w:pPr>
              <w:rPr>
                <w:rFonts w:ascii="Arial" w:hAnsi="Arial" w:cs="Arial"/>
                <w:color w:val="FF0000"/>
                <w:sz w:val="20"/>
                <w:lang w:val="en-GB"/>
              </w:rPr>
            </w:pPr>
            <w:r w:rsidRPr="000E3980">
              <w:rPr>
                <w:rFonts w:ascii="Arial" w:hAnsi="Arial" w:cs="Arial"/>
                <w:sz w:val="20"/>
                <w:lang w:val="en-GB"/>
              </w:rPr>
              <w:t>TEC007B</w:t>
            </w:r>
          </w:p>
        </w:tc>
      </w:tr>
      <w:tr w:rsidR="009D173D" w:rsidRPr="004377A6" w:rsidTr="000A3275">
        <w:tc>
          <w:tcPr>
            <w:tcW w:w="1828" w:type="dxa"/>
            <w:tcBorders>
              <w:top w:val="single" w:sz="4" w:space="0" w:color="auto"/>
              <w:bottom w:val="single" w:sz="4" w:space="0" w:color="auto"/>
            </w:tcBorders>
          </w:tcPr>
          <w:p w:rsidR="009D173D" w:rsidRPr="004377A6" w:rsidRDefault="009D173D">
            <w:pPr>
              <w:rPr>
                <w:rFonts w:ascii="Arial" w:hAnsi="Arial" w:cs="Arial"/>
                <w:b/>
                <w:sz w:val="20"/>
                <w:lang w:val="en-GB"/>
              </w:rPr>
            </w:pPr>
          </w:p>
        </w:tc>
        <w:tc>
          <w:tcPr>
            <w:tcW w:w="235" w:type="dxa"/>
          </w:tcPr>
          <w:p w:rsidR="009D173D" w:rsidRPr="004377A6" w:rsidRDefault="009D173D">
            <w:pPr>
              <w:rPr>
                <w:rFonts w:ascii="Arial" w:hAnsi="Arial" w:cs="Arial"/>
                <w:sz w:val="20"/>
                <w:lang w:val="en-GB"/>
              </w:rPr>
            </w:pPr>
          </w:p>
        </w:tc>
        <w:tc>
          <w:tcPr>
            <w:tcW w:w="6061" w:type="dxa"/>
          </w:tcPr>
          <w:p w:rsidR="009D173D" w:rsidRPr="004377A6" w:rsidRDefault="009D173D">
            <w:pPr>
              <w:rPr>
                <w:rFonts w:ascii="Arial" w:hAnsi="Arial" w:cs="Arial"/>
                <w:sz w:val="20"/>
                <w:lang w:val="en-GB"/>
              </w:rPr>
            </w:pPr>
          </w:p>
        </w:tc>
      </w:tr>
      <w:tr w:rsidR="009D173D" w:rsidRPr="004377A6" w:rsidTr="000A3275">
        <w:tc>
          <w:tcPr>
            <w:tcW w:w="1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173D" w:rsidRPr="004377A6" w:rsidRDefault="009D173D">
            <w:pPr>
              <w:rPr>
                <w:rFonts w:ascii="Arial" w:hAnsi="Arial" w:cs="Arial"/>
                <w:b/>
                <w:sz w:val="20"/>
                <w:lang w:val="en-GB"/>
              </w:rPr>
            </w:pPr>
            <w:r w:rsidRPr="004377A6">
              <w:rPr>
                <w:rFonts w:ascii="Arial" w:hAnsi="Arial" w:cs="Arial"/>
                <w:b/>
                <w:sz w:val="20"/>
                <w:lang w:val="en-GB"/>
              </w:rPr>
              <w:t>Role Family</w:t>
            </w:r>
            <w:r w:rsidR="00D7152A" w:rsidRPr="004377A6">
              <w:rPr>
                <w:rFonts w:ascii="Arial" w:hAnsi="Arial" w:cs="Arial"/>
                <w:b/>
                <w:sz w:val="20"/>
                <w:lang w:val="en-GB"/>
              </w:rPr>
              <w:t xml:space="preserve"> :</w:t>
            </w:r>
          </w:p>
        </w:tc>
        <w:tc>
          <w:tcPr>
            <w:tcW w:w="235" w:type="dxa"/>
            <w:tcBorders>
              <w:left w:val="single" w:sz="4" w:space="0" w:color="auto"/>
            </w:tcBorders>
          </w:tcPr>
          <w:p w:rsidR="009D173D" w:rsidRPr="004377A6" w:rsidRDefault="009D173D">
            <w:pPr>
              <w:rPr>
                <w:rFonts w:ascii="Arial" w:hAnsi="Arial" w:cs="Arial"/>
                <w:sz w:val="20"/>
                <w:lang w:val="en-GB"/>
              </w:rPr>
            </w:pPr>
          </w:p>
        </w:tc>
        <w:tc>
          <w:tcPr>
            <w:tcW w:w="6061" w:type="dxa"/>
          </w:tcPr>
          <w:p w:rsidR="009D173D" w:rsidRPr="004377A6" w:rsidRDefault="009D173D">
            <w:pPr>
              <w:rPr>
                <w:rFonts w:ascii="Arial" w:hAnsi="Arial" w:cs="Arial"/>
                <w:sz w:val="20"/>
                <w:lang w:val="en-GB"/>
              </w:rPr>
            </w:pPr>
          </w:p>
        </w:tc>
      </w:tr>
      <w:tr w:rsidR="009D173D" w:rsidRPr="004377A6" w:rsidTr="000A3275">
        <w:tc>
          <w:tcPr>
            <w:tcW w:w="1828" w:type="dxa"/>
            <w:tcBorders>
              <w:top w:val="single" w:sz="4" w:space="0" w:color="auto"/>
              <w:bottom w:val="single" w:sz="4" w:space="0" w:color="auto"/>
            </w:tcBorders>
          </w:tcPr>
          <w:p w:rsidR="009D173D" w:rsidRPr="004377A6" w:rsidRDefault="009D173D">
            <w:pPr>
              <w:rPr>
                <w:rFonts w:ascii="Arial" w:hAnsi="Arial" w:cs="Arial"/>
                <w:b/>
                <w:sz w:val="20"/>
                <w:lang w:val="en-GB"/>
              </w:rPr>
            </w:pPr>
          </w:p>
        </w:tc>
        <w:tc>
          <w:tcPr>
            <w:tcW w:w="235" w:type="dxa"/>
          </w:tcPr>
          <w:p w:rsidR="009D173D" w:rsidRPr="004377A6" w:rsidRDefault="009D173D">
            <w:pPr>
              <w:rPr>
                <w:rFonts w:ascii="Arial" w:hAnsi="Arial" w:cs="Arial"/>
                <w:sz w:val="20"/>
                <w:lang w:val="en-GB"/>
              </w:rPr>
            </w:pPr>
          </w:p>
        </w:tc>
        <w:tc>
          <w:tcPr>
            <w:tcW w:w="6061" w:type="dxa"/>
          </w:tcPr>
          <w:p w:rsidR="009D173D" w:rsidRPr="004377A6" w:rsidRDefault="009D173D">
            <w:pPr>
              <w:rPr>
                <w:rFonts w:ascii="Arial" w:hAnsi="Arial" w:cs="Arial"/>
                <w:sz w:val="20"/>
                <w:lang w:val="en-GB"/>
              </w:rPr>
            </w:pPr>
          </w:p>
        </w:tc>
      </w:tr>
      <w:tr w:rsidR="00B06A87" w:rsidRPr="004377A6" w:rsidTr="000A3275">
        <w:tc>
          <w:tcPr>
            <w:tcW w:w="1828" w:type="dxa"/>
            <w:tcBorders>
              <w:top w:val="single" w:sz="4" w:space="0" w:color="auto"/>
              <w:left w:val="single" w:sz="4" w:space="0" w:color="auto"/>
              <w:bottom w:val="single" w:sz="4" w:space="0" w:color="auto"/>
              <w:right w:val="single" w:sz="4" w:space="0" w:color="auto"/>
            </w:tcBorders>
            <w:shd w:val="pct25" w:color="auto" w:fill="auto"/>
          </w:tcPr>
          <w:p w:rsidR="00B06A87" w:rsidRPr="004377A6" w:rsidRDefault="00B06A87">
            <w:pPr>
              <w:rPr>
                <w:rFonts w:ascii="Arial" w:hAnsi="Arial" w:cs="Arial"/>
                <w:b/>
                <w:sz w:val="20"/>
                <w:lang w:val="en-GB"/>
              </w:rPr>
            </w:pPr>
            <w:r w:rsidRPr="004377A6">
              <w:rPr>
                <w:rFonts w:ascii="Arial" w:hAnsi="Arial" w:cs="Arial"/>
                <w:b/>
                <w:sz w:val="20"/>
                <w:lang w:val="en-GB"/>
              </w:rPr>
              <w:t>Salary :</w:t>
            </w:r>
          </w:p>
        </w:tc>
        <w:tc>
          <w:tcPr>
            <w:tcW w:w="235" w:type="dxa"/>
            <w:tcBorders>
              <w:left w:val="single" w:sz="4" w:space="0" w:color="auto"/>
            </w:tcBorders>
          </w:tcPr>
          <w:p w:rsidR="00B06A87" w:rsidRPr="004377A6" w:rsidRDefault="00B06A87">
            <w:pPr>
              <w:rPr>
                <w:rFonts w:ascii="Arial" w:hAnsi="Arial" w:cs="Arial"/>
                <w:sz w:val="20"/>
                <w:lang w:val="en-GB"/>
              </w:rPr>
            </w:pPr>
          </w:p>
        </w:tc>
        <w:tc>
          <w:tcPr>
            <w:tcW w:w="6061" w:type="dxa"/>
          </w:tcPr>
          <w:p w:rsidR="00B06A87" w:rsidRPr="004377A6" w:rsidRDefault="00B06A87">
            <w:pPr>
              <w:rPr>
                <w:rFonts w:ascii="Arial" w:hAnsi="Arial" w:cs="Arial"/>
                <w:sz w:val="20"/>
                <w:lang w:val="en-GB"/>
              </w:rPr>
            </w:pPr>
            <w:r w:rsidRPr="004377A6">
              <w:rPr>
                <w:rFonts w:ascii="Arial" w:hAnsi="Arial" w:cs="Arial"/>
                <w:sz w:val="20"/>
                <w:lang w:val="en-GB"/>
              </w:rPr>
              <w:t>£</w:t>
            </w:r>
            <w:r w:rsidR="000E3980">
              <w:rPr>
                <w:rFonts w:ascii="Arial" w:hAnsi="Arial" w:cs="Arial"/>
                <w:sz w:val="20"/>
                <w:lang w:val="en-GB"/>
              </w:rPr>
              <w:t>7.42</w:t>
            </w:r>
            <w:r w:rsidR="000A3275" w:rsidRPr="004377A6">
              <w:rPr>
                <w:rFonts w:ascii="Arial" w:hAnsi="Arial" w:cs="Arial"/>
                <w:sz w:val="20"/>
                <w:lang w:val="en-GB"/>
              </w:rPr>
              <w:t xml:space="preserve"> per hour</w:t>
            </w:r>
          </w:p>
        </w:tc>
      </w:tr>
      <w:tr w:rsidR="00B06A87" w:rsidRPr="004377A6" w:rsidTr="000A3275">
        <w:tc>
          <w:tcPr>
            <w:tcW w:w="1828" w:type="dxa"/>
            <w:tcBorders>
              <w:top w:val="single" w:sz="4" w:space="0" w:color="auto"/>
              <w:bottom w:val="single" w:sz="4" w:space="0" w:color="auto"/>
            </w:tcBorders>
          </w:tcPr>
          <w:p w:rsidR="00B06A87" w:rsidRPr="004377A6" w:rsidRDefault="00B06A87">
            <w:pPr>
              <w:rPr>
                <w:rFonts w:ascii="Arial" w:hAnsi="Arial" w:cs="Arial"/>
                <w:b/>
                <w:sz w:val="20"/>
                <w:lang w:val="en-GB"/>
              </w:rPr>
            </w:pPr>
          </w:p>
        </w:tc>
        <w:tc>
          <w:tcPr>
            <w:tcW w:w="235" w:type="dxa"/>
          </w:tcPr>
          <w:p w:rsidR="00B06A87" w:rsidRPr="004377A6" w:rsidRDefault="00B06A87">
            <w:pPr>
              <w:rPr>
                <w:rFonts w:ascii="Arial" w:hAnsi="Arial" w:cs="Arial"/>
                <w:sz w:val="20"/>
                <w:lang w:val="en-GB"/>
              </w:rPr>
            </w:pPr>
          </w:p>
        </w:tc>
        <w:tc>
          <w:tcPr>
            <w:tcW w:w="6061" w:type="dxa"/>
          </w:tcPr>
          <w:p w:rsidR="00B06A87" w:rsidRPr="004377A6" w:rsidRDefault="00B06A87">
            <w:pPr>
              <w:rPr>
                <w:rFonts w:ascii="Arial" w:hAnsi="Arial" w:cs="Arial"/>
                <w:sz w:val="20"/>
                <w:lang w:val="en-GB"/>
              </w:rPr>
            </w:pPr>
          </w:p>
        </w:tc>
      </w:tr>
      <w:tr w:rsidR="009D173D" w:rsidRPr="004377A6" w:rsidTr="000A3275">
        <w:tc>
          <w:tcPr>
            <w:tcW w:w="182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C54CC" w:rsidRPr="004377A6" w:rsidRDefault="009D173D">
            <w:pPr>
              <w:rPr>
                <w:rFonts w:ascii="Arial" w:hAnsi="Arial" w:cs="Arial"/>
                <w:b/>
                <w:sz w:val="20"/>
                <w:lang w:val="en-GB"/>
              </w:rPr>
            </w:pPr>
            <w:r w:rsidRPr="004377A6">
              <w:rPr>
                <w:rFonts w:ascii="Arial" w:hAnsi="Arial" w:cs="Arial"/>
                <w:b/>
                <w:sz w:val="20"/>
                <w:lang w:val="en-GB"/>
              </w:rPr>
              <w:t xml:space="preserve">Primary </w:t>
            </w:r>
          </w:p>
          <w:p w:rsidR="009D173D" w:rsidRPr="004377A6" w:rsidRDefault="009D173D">
            <w:pPr>
              <w:rPr>
                <w:rFonts w:ascii="Arial" w:hAnsi="Arial" w:cs="Arial"/>
                <w:b/>
                <w:sz w:val="20"/>
                <w:lang w:val="en-GB"/>
              </w:rPr>
            </w:pPr>
            <w:r w:rsidRPr="004377A6">
              <w:rPr>
                <w:rFonts w:ascii="Arial" w:hAnsi="Arial" w:cs="Arial"/>
                <w:b/>
                <w:sz w:val="20"/>
                <w:lang w:val="en-GB"/>
              </w:rPr>
              <w:t>Purpose</w:t>
            </w:r>
            <w:r w:rsidR="00D7152A" w:rsidRPr="004377A6">
              <w:rPr>
                <w:rFonts w:ascii="Arial" w:hAnsi="Arial" w:cs="Arial"/>
                <w:b/>
                <w:sz w:val="20"/>
                <w:lang w:val="en-GB"/>
              </w:rPr>
              <w:t xml:space="preserve"> :</w:t>
            </w:r>
          </w:p>
        </w:tc>
        <w:tc>
          <w:tcPr>
            <w:tcW w:w="235" w:type="dxa"/>
            <w:tcBorders>
              <w:left w:val="single" w:sz="4" w:space="0" w:color="auto"/>
            </w:tcBorders>
          </w:tcPr>
          <w:p w:rsidR="009D173D" w:rsidRPr="004377A6" w:rsidRDefault="009D173D">
            <w:pPr>
              <w:rPr>
                <w:rFonts w:ascii="Arial" w:hAnsi="Arial" w:cs="Arial"/>
                <w:sz w:val="20"/>
                <w:lang w:val="en-GB"/>
              </w:rPr>
            </w:pPr>
          </w:p>
        </w:tc>
        <w:tc>
          <w:tcPr>
            <w:tcW w:w="6061" w:type="dxa"/>
          </w:tcPr>
          <w:p w:rsidR="004377A6" w:rsidRPr="004377A6" w:rsidRDefault="004377A6" w:rsidP="004377A6">
            <w:pPr>
              <w:rPr>
                <w:rFonts w:ascii="Arial" w:hAnsi="Arial" w:cs="Arial"/>
                <w:sz w:val="20"/>
                <w:lang w:val="en-GB"/>
              </w:rPr>
            </w:pPr>
            <w:r w:rsidRPr="004377A6">
              <w:rPr>
                <w:rFonts w:ascii="Arial" w:hAnsi="Arial" w:cs="Arial"/>
                <w:sz w:val="20"/>
                <w:lang w:val="en-GB"/>
              </w:rPr>
              <w:t>Provide technical support and crewing during get-ins, fit-ups and get-outs, as required by the Technical Manager, the Chief Electrician and the Production Co-ordinator.</w:t>
            </w:r>
          </w:p>
          <w:p w:rsidR="009D173D" w:rsidRPr="004377A6" w:rsidRDefault="009D173D" w:rsidP="000A3275">
            <w:pPr>
              <w:jc w:val="both"/>
              <w:rPr>
                <w:rFonts w:ascii="Arial" w:hAnsi="Arial" w:cs="Arial"/>
                <w:b/>
                <w:sz w:val="20"/>
                <w:lang w:val="en-GB"/>
              </w:rPr>
            </w:pPr>
          </w:p>
        </w:tc>
      </w:tr>
      <w:tr w:rsidR="00EC54CC" w:rsidRPr="004377A6" w:rsidTr="000A3275">
        <w:tc>
          <w:tcPr>
            <w:tcW w:w="1828" w:type="dxa"/>
            <w:tcBorders>
              <w:top w:val="single" w:sz="4" w:space="0" w:color="auto"/>
              <w:bottom w:val="single" w:sz="4" w:space="0" w:color="000000" w:themeColor="text1"/>
            </w:tcBorders>
          </w:tcPr>
          <w:p w:rsidR="00EC54CC" w:rsidRPr="004377A6" w:rsidRDefault="00EC54CC">
            <w:pPr>
              <w:rPr>
                <w:rFonts w:ascii="Arial" w:hAnsi="Arial" w:cs="Arial"/>
                <w:b/>
                <w:sz w:val="20"/>
                <w:lang w:val="en-GB"/>
              </w:rPr>
            </w:pPr>
          </w:p>
        </w:tc>
        <w:tc>
          <w:tcPr>
            <w:tcW w:w="235" w:type="dxa"/>
          </w:tcPr>
          <w:p w:rsidR="00EC54CC" w:rsidRPr="004377A6" w:rsidRDefault="00EC54CC">
            <w:pPr>
              <w:rPr>
                <w:rFonts w:ascii="Arial" w:hAnsi="Arial" w:cs="Arial"/>
                <w:sz w:val="20"/>
                <w:lang w:val="en-GB"/>
              </w:rPr>
            </w:pPr>
          </w:p>
        </w:tc>
        <w:tc>
          <w:tcPr>
            <w:tcW w:w="6061" w:type="dxa"/>
          </w:tcPr>
          <w:p w:rsidR="00EC54CC" w:rsidRPr="004377A6" w:rsidRDefault="00EC54CC">
            <w:pPr>
              <w:rPr>
                <w:rFonts w:ascii="Arial" w:hAnsi="Arial" w:cs="Arial"/>
                <w:sz w:val="20"/>
                <w:lang w:val="en-GB"/>
              </w:rPr>
            </w:pPr>
          </w:p>
        </w:tc>
      </w:tr>
      <w:tr w:rsidR="00983419" w:rsidRPr="004377A6" w:rsidTr="000A3275">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983419" w:rsidRPr="004377A6" w:rsidRDefault="00983419">
            <w:pPr>
              <w:rPr>
                <w:rFonts w:ascii="Arial" w:hAnsi="Arial" w:cs="Arial"/>
                <w:b/>
                <w:sz w:val="20"/>
                <w:lang w:val="en-GB"/>
              </w:rPr>
            </w:pPr>
            <w:r w:rsidRPr="004377A6">
              <w:rPr>
                <w:rFonts w:ascii="Arial" w:hAnsi="Arial" w:cs="Arial"/>
                <w:b/>
                <w:sz w:val="20"/>
                <w:lang w:val="en-GB"/>
              </w:rPr>
              <w:t>Specialist</w:t>
            </w:r>
          </w:p>
          <w:p w:rsidR="00983419" w:rsidRPr="004377A6" w:rsidRDefault="00983419">
            <w:pPr>
              <w:rPr>
                <w:rFonts w:ascii="Arial" w:hAnsi="Arial" w:cs="Arial"/>
                <w:b/>
                <w:sz w:val="20"/>
                <w:lang w:val="en-GB"/>
              </w:rPr>
            </w:pPr>
            <w:r w:rsidRPr="004377A6">
              <w:rPr>
                <w:rFonts w:ascii="Arial" w:hAnsi="Arial" w:cs="Arial"/>
                <w:b/>
                <w:sz w:val="20"/>
                <w:lang w:val="en-GB"/>
              </w:rPr>
              <w:t>Accountabilities:</w:t>
            </w:r>
          </w:p>
        </w:tc>
        <w:tc>
          <w:tcPr>
            <w:tcW w:w="235" w:type="dxa"/>
            <w:tcBorders>
              <w:left w:val="single" w:sz="4" w:space="0" w:color="000000" w:themeColor="text1"/>
            </w:tcBorders>
          </w:tcPr>
          <w:p w:rsidR="00983419" w:rsidRPr="004377A6" w:rsidRDefault="00983419">
            <w:pPr>
              <w:rPr>
                <w:rFonts w:ascii="Arial" w:hAnsi="Arial" w:cs="Arial"/>
                <w:sz w:val="20"/>
                <w:lang w:val="en-GB"/>
              </w:rPr>
            </w:pPr>
          </w:p>
        </w:tc>
        <w:tc>
          <w:tcPr>
            <w:tcW w:w="6061" w:type="dxa"/>
          </w:tcPr>
          <w:p w:rsidR="00B06A87" w:rsidRPr="004377A6" w:rsidRDefault="000A3275" w:rsidP="00B06A87">
            <w:pPr>
              <w:pStyle w:val="ListParagraph"/>
              <w:numPr>
                <w:ilvl w:val="0"/>
                <w:numId w:val="3"/>
              </w:numPr>
              <w:rPr>
                <w:rFonts w:ascii="Arial" w:hAnsi="Arial" w:cs="Arial"/>
                <w:sz w:val="20"/>
                <w:lang w:val="en-GB"/>
              </w:rPr>
            </w:pPr>
            <w:r w:rsidRPr="004377A6">
              <w:rPr>
                <w:rFonts w:ascii="Arial" w:hAnsi="Arial" w:cs="Arial"/>
                <w:sz w:val="20"/>
                <w:lang w:val="en-GB"/>
              </w:rPr>
              <w:t>Set-up and operate sound/LX/AV equipment for studio and FOH events as required.</w:t>
            </w:r>
          </w:p>
          <w:p w:rsidR="00B06A87" w:rsidRPr="004377A6" w:rsidRDefault="00B06A87" w:rsidP="000A3275">
            <w:pPr>
              <w:rPr>
                <w:rFonts w:ascii="Arial" w:hAnsi="Arial" w:cs="Arial"/>
                <w:sz w:val="20"/>
                <w:lang w:val="en-GB"/>
              </w:rPr>
            </w:pPr>
          </w:p>
        </w:tc>
      </w:tr>
      <w:tr w:rsidR="00983419" w:rsidRPr="004377A6" w:rsidTr="000A3275">
        <w:tc>
          <w:tcPr>
            <w:tcW w:w="1828" w:type="dxa"/>
            <w:tcBorders>
              <w:top w:val="single" w:sz="4" w:space="0" w:color="000000" w:themeColor="text1"/>
              <w:bottom w:val="single" w:sz="4" w:space="0" w:color="000000" w:themeColor="text1"/>
            </w:tcBorders>
            <w:shd w:val="clear" w:color="auto" w:fill="auto"/>
          </w:tcPr>
          <w:p w:rsidR="00983419" w:rsidRPr="004377A6" w:rsidRDefault="00983419">
            <w:pPr>
              <w:rPr>
                <w:rFonts w:ascii="Arial" w:hAnsi="Arial" w:cs="Arial"/>
                <w:b/>
                <w:sz w:val="20"/>
                <w:lang w:val="en-GB"/>
              </w:rPr>
            </w:pPr>
          </w:p>
        </w:tc>
        <w:tc>
          <w:tcPr>
            <w:tcW w:w="235" w:type="dxa"/>
            <w:shd w:val="clear" w:color="auto" w:fill="auto"/>
          </w:tcPr>
          <w:p w:rsidR="00983419" w:rsidRPr="004377A6" w:rsidRDefault="00983419">
            <w:pPr>
              <w:rPr>
                <w:rFonts w:ascii="Arial" w:hAnsi="Arial" w:cs="Arial"/>
                <w:sz w:val="20"/>
                <w:lang w:val="en-GB"/>
              </w:rPr>
            </w:pPr>
          </w:p>
        </w:tc>
        <w:tc>
          <w:tcPr>
            <w:tcW w:w="6061" w:type="dxa"/>
            <w:shd w:val="clear" w:color="auto" w:fill="auto"/>
          </w:tcPr>
          <w:p w:rsidR="00983419" w:rsidRPr="004377A6" w:rsidRDefault="00983419">
            <w:pPr>
              <w:rPr>
                <w:rFonts w:ascii="Arial" w:hAnsi="Arial" w:cs="Arial"/>
                <w:sz w:val="20"/>
                <w:lang w:val="en-GB"/>
              </w:rPr>
            </w:pPr>
          </w:p>
        </w:tc>
      </w:tr>
      <w:tr w:rsidR="00EC54CC" w:rsidRPr="004377A6" w:rsidTr="000A3275">
        <w:tc>
          <w:tcPr>
            <w:tcW w:w="182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rsidR="0008563D" w:rsidRPr="004377A6" w:rsidRDefault="00983419">
            <w:pPr>
              <w:rPr>
                <w:rFonts w:ascii="Arial" w:hAnsi="Arial" w:cs="Arial"/>
                <w:b/>
                <w:sz w:val="20"/>
                <w:lang w:val="en-GB"/>
              </w:rPr>
            </w:pPr>
            <w:r w:rsidRPr="004377A6">
              <w:rPr>
                <w:rFonts w:ascii="Arial" w:hAnsi="Arial" w:cs="Arial"/>
                <w:b/>
                <w:sz w:val="20"/>
                <w:lang w:val="en-GB"/>
              </w:rPr>
              <w:t xml:space="preserve">Generic </w:t>
            </w:r>
            <w:r w:rsidR="00EC54CC" w:rsidRPr="004377A6">
              <w:rPr>
                <w:rFonts w:ascii="Arial" w:hAnsi="Arial" w:cs="Arial"/>
                <w:b/>
                <w:sz w:val="20"/>
                <w:lang w:val="en-GB"/>
              </w:rPr>
              <w:t>Accountabilities:</w:t>
            </w:r>
          </w:p>
          <w:p w:rsidR="0008563D" w:rsidRPr="004377A6" w:rsidRDefault="0008563D">
            <w:pPr>
              <w:rPr>
                <w:rFonts w:ascii="Arial" w:hAnsi="Arial" w:cs="Arial"/>
                <w:b/>
                <w:sz w:val="20"/>
                <w:lang w:val="en-GB"/>
              </w:rPr>
            </w:pPr>
          </w:p>
          <w:p w:rsidR="00EC54CC" w:rsidRPr="004377A6" w:rsidRDefault="0008563D">
            <w:pPr>
              <w:rPr>
                <w:rFonts w:ascii="Arial" w:hAnsi="Arial" w:cs="Arial"/>
                <w:b/>
                <w:sz w:val="20"/>
                <w:lang w:val="en-GB"/>
              </w:rPr>
            </w:pPr>
            <w:r w:rsidRPr="004377A6">
              <w:rPr>
                <w:rFonts w:ascii="Arial" w:hAnsi="Arial" w:cs="Arial"/>
                <w:b/>
                <w:sz w:val="20"/>
                <w:lang w:val="en-GB"/>
              </w:rPr>
              <w:t>(broad parameters)</w:t>
            </w:r>
          </w:p>
        </w:tc>
        <w:tc>
          <w:tcPr>
            <w:tcW w:w="235" w:type="dxa"/>
            <w:tcBorders>
              <w:left w:val="single" w:sz="4" w:space="0" w:color="000000" w:themeColor="text1"/>
            </w:tcBorders>
          </w:tcPr>
          <w:p w:rsidR="00EC54CC" w:rsidRPr="004377A6" w:rsidRDefault="00EC54CC">
            <w:pPr>
              <w:rPr>
                <w:rFonts w:ascii="Arial" w:hAnsi="Arial" w:cs="Arial"/>
                <w:sz w:val="20"/>
                <w:lang w:val="en-GB"/>
              </w:rPr>
            </w:pPr>
          </w:p>
        </w:tc>
        <w:tc>
          <w:tcPr>
            <w:tcW w:w="6061" w:type="dxa"/>
          </w:tcPr>
          <w:p w:rsidR="000A3275" w:rsidRPr="004377A6" w:rsidRDefault="000A3275" w:rsidP="00B06A87">
            <w:pPr>
              <w:pStyle w:val="ListParagraph"/>
              <w:numPr>
                <w:ilvl w:val="0"/>
                <w:numId w:val="2"/>
              </w:numPr>
              <w:rPr>
                <w:rFonts w:ascii="Arial" w:hAnsi="Arial" w:cs="Arial"/>
                <w:sz w:val="20"/>
              </w:rPr>
            </w:pPr>
            <w:r w:rsidRPr="004377A6">
              <w:rPr>
                <w:rFonts w:ascii="Arial" w:hAnsi="Arial" w:cs="Arial"/>
                <w:sz w:val="20"/>
              </w:rPr>
              <w:t>Duties to include some or all of the following: loading and unloading set and equipment from trucks; set-up, build and move scenery; perform cues on stage; operate counterweight flying systems; operate follow spots as required during rehearsals and performances under the direction of visiting company staff or members of the Centre’s technical staff.</w:t>
            </w:r>
          </w:p>
          <w:p w:rsidR="00774BE2" w:rsidRPr="004377A6" w:rsidRDefault="000A3275" w:rsidP="00B06A87">
            <w:pPr>
              <w:pStyle w:val="ListParagraph"/>
              <w:numPr>
                <w:ilvl w:val="0"/>
                <w:numId w:val="2"/>
              </w:numPr>
              <w:rPr>
                <w:rFonts w:ascii="Arial" w:hAnsi="Arial" w:cs="Arial"/>
                <w:sz w:val="20"/>
              </w:rPr>
            </w:pPr>
            <w:r w:rsidRPr="004377A6">
              <w:rPr>
                <w:rFonts w:ascii="Arial" w:hAnsi="Arial" w:cs="Arial"/>
                <w:sz w:val="20"/>
              </w:rPr>
              <w:t>Carry out any other duties in all areas of the building as may be required by Centre management.</w:t>
            </w:r>
          </w:p>
          <w:p w:rsidR="00847297" w:rsidRPr="004377A6" w:rsidRDefault="00847297" w:rsidP="00B06A87">
            <w:pPr>
              <w:pStyle w:val="ListParagraph"/>
              <w:numPr>
                <w:ilvl w:val="0"/>
                <w:numId w:val="2"/>
              </w:numPr>
              <w:rPr>
                <w:rFonts w:ascii="Arial" w:hAnsi="Arial" w:cs="Arial"/>
                <w:sz w:val="20"/>
              </w:rPr>
            </w:pPr>
            <w:r w:rsidRPr="004377A6">
              <w:rPr>
                <w:rFonts w:ascii="Arial" w:hAnsi="Arial" w:cs="Arial"/>
                <w:sz w:val="20"/>
              </w:rPr>
              <w:t>Attend occasional staff meetings, personal development and training sessions – this may take place outside normal working hours.</w:t>
            </w:r>
          </w:p>
          <w:p w:rsidR="00847297" w:rsidRPr="004377A6" w:rsidRDefault="00847297" w:rsidP="00B06A87">
            <w:pPr>
              <w:pStyle w:val="ListParagraph"/>
              <w:numPr>
                <w:ilvl w:val="0"/>
                <w:numId w:val="2"/>
              </w:numPr>
              <w:rPr>
                <w:rFonts w:ascii="Arial" w:hAnsi="Arial" w:cs="Arial"/>
                <w:sz w:val="20"/>
              </w:rPr>
            </w:pPr>
            <w:r w:rsidRPr="004377A6">
              <w:rPr>
                <w:rFonts w:ascii="Arial" w:hAnsi="Arial" w:cs="Arial"/>
                <w:sz w:val="20"/>
              </w:rPr>
              <w:t>Occasionally undertake duties and responsibilities with regard to the Centre’s Equal Opportunities and Health and Safety policies. This may include providing assistance with evacuation procedures or building searches in the event of an emergency at any of Wales Millennium Centre’s premises.</w:t>
            </w:r>
          </w:p>
        </w:tc>
      </w:tr>
      <w:tr w:rsidR="009D173D" w:rsidRPr="004377A6" w:rsidTr="000A3275">
        <w:tc>
          <w:tcPr>
            <w:tcW w:w="1828" w:type="dxa"/>
            <w:tcBorders>
              <w:top w:val="single" w:sz="4" w:space="0" w:color="000000" w:themeColor="text1"/>
              <w:bottom w:val="single" w:sz="4" w:space="0" w:color="auto"/>
            </w:tcBorders>
          </w:tcPr>
          <w:p w:rsidR="009D173D" w:rsidRPr="004377A6" w:rsidRDefault="009D173D">
            <w:pPr>
              <w:rPr>
                <w:rFonts w:ascii="Arial" w:hAnsi="Arial" w:cs="Arial"/>
                <w:b/>
                <w:sz w:val="20"/>
                <w:lang w:val="en-GB"/>
              </w:rPr>
            </w:pPr>
          </w:p>
        </w:tc>
        <w:tc>
          <w:tcPr>
            <w:tcW w:w="235" w:type="dxa"/>
          </w:tcPr>
          <w:p w:rsidR="009D173D" w:rsidRPr="004377A6" w:rsidRDefault="009D173D">
            <w:pPr>
              <w:rPr>
                <w:rFonts w:ascii="Arial" w:hAnsi="Arial" w:cs="Arial"/>
                <w:sz w:val="20"/>
                <w:lang w:val="en-GB"/>
              </w:rPr>
            </w:pPr>
          </w:p>
        </w:tc>
        <w:tc>
          <w:tcPr>
            <w:tcW w:w="6061" w:type="dxa"/>
          </w:tcPr>
          <w:p w:rsidR="009D173D" w:rsidRPr="004377A6" w:rsidRDefault="009D173D">
            <w:pPr>
              <w:rPr>
                <w:rFonts w:ascii="Arial" w:hAnsi="Arial" w:cs="Arial"/>
                <w:sz w:val="20"/>
                <w:lang w:val="en-GB"/>
              </w:rPr>
            </w:pPr>
          </w:p>
        </w:tc>
      </w:tr>
    </w:tbl>
    <w:p w:rsidR="009D173D" w:rsidRPr="004377A6" w:rsidRDefault="009D173D">
      <w:pPr>
        <w:rPr>
          <w:rFonts w:ascii="Arial" w:hAnsi="Arial" w:cs="Arial"/>
          <w:sz w:val="20"/>
          <w:lang w:val="en-GB"/>
        </w:rPr>
      </w:pPr>
    </w:p>
    <w:p w:rsidR="00774BE2" w:rsidRPr="004377A6" w:rsidRDefault="00774BE2" w:rsidP="00A45B94">
      <w:pPr>
        <w:pStyle w:val="NormalWeb"/>
        <w:spacing w:before="2" w:after="2"/>
        <w:jc w:val="center"/>
        <w:rPr>
          <w:rFonts w:ascii="Arial" w:hAnsi="Arial" w:cs="Arial"/>
          <w:b/>
          <w:bCs/>
          <w:szCs w:val="24"/>
        </w:rPr>
      </w:pPr>
      <w:r w:rsidRPr="004377A6">
        <w:rPr>
          <w:rFonts w:ascii="Arial" w:hAnsi="Arial" w:cs="Arial"/>
          <w:b/>
          <w:bCs/>
          <w:szCs w:val="24"/>
        </w:rPr>
        <w:br w:type="page"/>
      </w:r>
    </w:p>
    <w:p w:rsidR="004377A6" w:rsidRPr="00C42052" w:rsidRDefault="004377A6" w:rsidP="00B019E9">
      <w:pPr>
        <w:rPr>
          <w:rFonts w:ascii="Arial" w:hAnsi="Arial" w:cs="Arial"/>
          <w:b/>
        </w:rPr>
      </w:pPr>
      <w:r w:rsidRPr="00C42052">
        <w:rPr>
          <w:rFonts w:ascii="Arial" w:hAnsi="Arial" w:cs="Arial"/>
          <w:b/>
        </w:rPr>
        <w:lastRenderedPageBreak/>
        <w:t>What we are looking for</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3060"/>
        <w:gridCol w:w="3078"/>
        <w:gridCol w:w="1422"/>
      </w:tblGrid>
      <w:tr w:rsidR="004377A6" w:rsidRPr="004377A6" w:rsidTr="00B019E9">
        <w:trPr>
          <w:trHeight w:val="1620"/>
        </w:trPr>
        <w:tc>
          <w:tcPr>
            <w:tcW w:w="1908" w:type="dxa"/>
            <w:shd w:val="clear" w:color="auto" w:fill="D9D9D9"/>
            <w:tcMar>
              <w:top w:w="108" w:type="dxa"/>
              <w:bottom w:w="108" w:type="dxa"/>
            </w:tcMar>
            <w:vAlign w:val="center"/>
          </w:tcPr>
          <w:p w:rsidR="004377A6" w:rsidRPr="004377A6" w:rsidRDefault="004377A6" w:rsidP="00B019E9">
            <w:pPr>
              <w:spacing w:after="0"/>
              <w:ind w:left="-1526"/>
              <w:rPr>
                <w:rFonts w:ascii="Arial" w:hAnsi="Arial" w:cs="Arial"/>
                <w:sz w:val="20"/>
                <w:szCs w:val="20"/>
              </w:rPr>
            </w:pPr>
            <w:r w:rsidRPr="004377A6">
              <w:rPr>
                <w:rFonts w:ascii="Arial" w:hAnsi="Arial" w:cs="Arial"/>
                <w:sz w:val="20"/>
                <w:szCs w:val="20"/>
              </w:rPr>
              <w:t>Criteria</w:t>
            </w:r>
          </w:p>
        </w:tc>
        <w:tc>
          <w:tcPr>
            <w:tcW w:w="3060" w:type="dxa"/>
            <w:shd w:val="clear" w:color="auto" w:fill="D9D9D9"/>
            <w:tcMar>
              <w:top w:w="108" w:type="dxa"/>
              <w:bottom w:w="108" w:type="dxa"/>
            </w:tcMar>
            <w:vAlign w:val="center"/>
          </w:tcPr>
          <w:p w:rsidR="004377A6" w:rsidRPr="004377A6" w:rsidRDefault="004377A6" w:rsidP="00B019E9">
            <w:pPr>
              <w:spacing w:after="0"/>
              <w:ind w:left="1"/>
              <w:rPr>
                <w:rFonts w:ascii="Arial" w:hAnsi="Arial" w:cs="Arial"/>
                <w:sz w:val="20"/>
                <w:szCs w:val="20"/>
              </w:rPr>
            </w:pPr>
            <w:r w:rsidRPr="004377A6">
              <w:rPr>
                <w:rFonts w:ascii="Arial" w:hAnsi="Arial" w:cs="Arial"/>
                <w:sz w:val="20"/>
                <w:szCs w:val="20"/>
              </w:rPr>
              <w:t>Essential</w:t>
            </w:r>
          </w:p>
        </w:tc>
        <w:tc>
          <w:tcPr>
            <w:tcW w:w="3078" w:type="dxa"/>
            <w:shd w:val="clear" w:color="auto" w:fill="D9D9D9"/>
            <w:tcMar>
              <w:top w:w="108" w:type="dxa"/>
              <w:bottom w:w="108" w:type="dxa"/>
            </w:tcMar>
            <w:vAlign w:val="center"/>
          </w:tcPr>
          <w:p w:rsidR="004377A6" w:rsidRPr="004377A6" w:rsidRDefault="004377A6" w:rsidP="00C42052">
            <w:pPr>
              <w:spacing w:after="0"/>
              <w:rPr>
                <w:rFonts w:ascii="Arial" w:hAnsi="Arial" w:cs="Arial"/>
                <w:sz w:val="20"/>
                <w:szCs w:val="20"/>
              </w:rPr>
            </w:pPr>
            <w:r w:rsidRPr="004377A6">
              <w:rPr>
                <w:rFonts w:ascii="Arial" w:hAnsi="Arial" w:cs="Arial"/>
                <w:sz w:val="20"/>
                <w:szCs w:val="20"/>
              </w:rPr>
              <w:t>Desirable</w:t>
            </w:r>
          </w:p>
        </w:tc>
        <w:tc>
          <w:tcPr>
            <w:tcW w:w="1422" w:type="dxa"/>
            <w:shd w:val="clear" w:color="auto" w:fill="D9D9D9"/>
            <w:tcMar>
              <w:top w:w="108" w:type="dxa"/>
              <w:bottom w:w="108" w:type="dxa"/>
            </w:tcMar>
            <w:vAlign w:val="center"/>
          </w:tcPr>
          <w:p w:rsidR="004377A6" w:rsidRPr="004377A6" w:rsidRDefault="004377A6" w:rsidP="00C42052">
            <w:pPr>
              <w:spacing w:after="0"/>
              <w:rPr>
                <w:rFonts w:ascii="Arial" w:hAnsi="Arial" w:cs="Arial"/>
                <w:sz w:val="20"/>
                <w:szCs w:val="20"/>
              </w:rPr>
            </w:pPr>
            <w:r w:rsidRPr="004377A6">
              <w:rPr>
                <w:rFonts w:ascii="Arial" w:hAnsi="Arial" w:cs="Arial"/>
                <w:sz w:val="20"/>
                <w:szCs w:val="20"/>
              </w:rPr>
              <w:t>Assessment</w:t>
            </w:r>
          </w:p>
          <w:p w:rsidR="00C42052" w:rsidRDefault="00C42052" w:rsidP="00C42052">
            <w:pPr>
              <w:spacing w:after="0"/>
              <w:rPr>
                <w:rFonts w:ascii="Arial" w:hAnsi="Arial" w:cs="Arial"/>
                <w:sz w:val="16"/>
                <w:szCs w:val="16"/>
              </w:rPr>
            </w:pPr>
          </w:p>
          <w:p w:rsidR="00C42052" w:rsidRDefault="00C42052" w:rsidP="00C42052">
            <w:pPr>
              <w:spacing w:after="0"/>
              <w:rPr>
                <w:rFonts w:ascii="Arial" w:hAnsi="Arial" w:cs="Arial"/>
                <w:sz w:val="16"/>
                <w:szCs w:val="16"/>
              </w:rPr>
            </w:pPr>
            <w:r>
              <w:rPr>
                <w:rFonts w:ascii="Arial" w:hAnsi="Arial" w:cs="Arial"/>
                <w:sz w:val="16"/>
                <w:szCs w:val="16"/>
              </w:rPr>
              <w:t>A= Application form</w:t>
            </w:r>
          </w:p>
          <w:p w:rsidR="00C42052" w:rsidRDefault="00C42052" w:rsidP="00C42052">
            <w:pPr>
              <w:spacing w:after="0"/>
              <w:rPr>
                <w:rFonts w:ascii="Arial" w:hAnsi="Arial" w:cs="Arial"/>
                <w:sz w:val="16"/>
                <w:szCs w:val="16"/>
              </w:rPr>
            </w:pPr>
          </w:p>
          <w:p w:rsidR="004377A6" w:rsidRPr="004377A6" w:rsidRDefault="004377A6" w:rsidP="00C42052">
            <w:pPr>
              <w:spacing w:after="0"/>
              <w:rPr>
                <w:rFonts w:ascii="Arial" w:hAnsi="Arial" w:cs="Arial"/>
                <w:sz w:val="16"/>
                <w:szCs w:val="16"/>
              </w:rPr>
            </w:pPr>
            <w:r w:rsidRPr="004377A6">
              <w:rPr>
                <w:rFonts w:ascii="Arial" w:hAnsi="Arial" w:cs="Arial"/>
                <w:sz w:val="16"/>
                <w:szCs w:val="16"/>
              </w:rPr>
              <w:t>I = Interview</w:t>
            </w:r>
          </w:p>
          <w:p w:rsidR="00C42052" w:rsidRDefault="00C42052" w:rsidP="00C42052">
            <w:pPr>
              <w:spacing w:after="0"/>
              <w:rPr>
                <w:rFonts w:ascii="Arial" w:hAnsi="Arial" w:cs="Arial"/>
                <w:sz w:val="16"/>
                <w:szCs w:val="16"/>
              </w:rPr>
            </w:pPr>
          </w:p>
          <w:p w:rsidR="004377A6" w:rsidRPr="00B019E9" w:rsidRDefault="00B019E9" w:rsidP="00C42052">
            <w:pPr>
              <w:spacing w:after="0"/>
              <w:rPr>
                <w:rFonts w:ascii="Arial" w:hAnsi="Arial" w:cs="Arial"/>
                <w:sz w:val="16"/>
                <w:szCs w:val="16"/>
              </w:rPr>
            </w:pPr>
            <w:r>
              <w:rPr>
                <w:rFonts w:ascii="Arial" w:hAnsi="Arial" w:cs="Arial"/>
                <w:sz w:val="16"/>
                <w:szCs w:val="16"/>
              </w:rPr>
              <w:t>E = Exercise</w:t>
            </w:r>
          </w:p>
        </w:tc>
      </w:tr>
      <w:tr w:rsidR="004377A6" w:rsidRPr="004377A6" w:rsidTr="00D61D9E">
        <w:tc>
          <w:tcPr>
            <w:tcW w:w="1908" w:type="dxa"/>
            <w:tcMar>
              <w:top w:w="108" w:type="dxa"/>
              <w:bottom w:w="108" w:type="dxa"/>
            </w:tcMar>
          </w:tcPr>
          <w:p w:rsidR="004377A6" w:rsidRPr="004377A6" w:rsidRDefault="004377A6" w:rsidP="00B019E9">
            <w:pPr>
              <w:spacing w:after="0"/>
              <w:ind w:left="34"/>
              <w:rPr>
                <w:rFonts w:ascii="Arial" w:hAnsi="Arial" w:cs="Arial"/>
                <w:sz w:val="20"/>
                <w:szCs w:val="20"/>
              </w:rPr>
            </w:pPr>
            <w:r w:rsidRPr="004377A6">
              <w:rPr>
                <w:rFonts w:ascii="Arial" w:hAnsi="Arial" w:cs="Arial"/>
                <w:sz w:val="20"/>
                <w:szCs w:val="20"/>
              </w:rPr>
              <w:t>Skills / Abilities</w:t>
            </w:r>
          </w:p>
        </w:tc>
        <w:tc>
          <w:tcPr>
            <w:tcW w:w="3060" w:type="dxa"/>
            <w:tcMar>
              <w:top w:w="108" w:type="dxa"/>
              <w:bottom w:w="108" w:type="dxa"/>
            </w:tcMar>
          </w:tcPr>
          <w:p w:rsidR="004377A6" w:rsidRPr="004377A6" w:rsidRDefault="004377A6" w:rsidP="00B019E9">
            <w:pPr>
              <w:spacing w:after="0"/>
              <w:jc w:val="both"/>
              <w:rPr>
                <w:rFonts w:ascii="Arial" w:hAnsi="Arial" w:cs="Arial"/>
                <w:sz w:val="20"/>
                <w:szCs w:val="20"/>
              </w:rPr>
            </w:pPr>
            <w:r w:rsidRPr="004377A6">
              <w:rPr>
                <w:rFonts w:ascii="Arial" w:hAnsi="Arial" w:cs="Arial"/>
                <w:sz w:val="20"/>
                <w:szCs w:val="20"/>
              </w:rPr>
              <w:t>Good interpersonal &amp; team-working skills and the ability to work with other departments to ensure events and activities run smoothly</w:t>
            </w:r>
            <w:r w:rsidR="00B019E9">
              <w:rPr>
                <w:rFonts w:ascii="Arial" w:hAnsi="Arial" w:cs="Arial"/>
                <w:sz w:val="20"/>
                <w:szCs w:val="20"/>
              </w:rPr>
              <w:t>.</w:t>
            </w:r>
          </w:p>
          <w:p w:rsidR="004377A6" w:rsidRPr="004377A6" w:rsidRDefault="004377A6" w:rsidP="00B019E9">
            <w:pPr>
              <w:spacing w:after="0"/>
              <w:jc w:val="both"/>
              <w:rPr>
                <w:rFonts w:ascii="Arial" w:hAnsi="Arial" w:cs="Arial"/>
                <w:sz w:val="20"/>
                <w:szCs w:val="20"/>
              </w:rPr>
            </w:pPr>
          </w:p>
          <w:p w:rsidR="004377A6" w:rsidRPr="004377A6" w:rsidRDefault="004377A6" w:rsidP="00B019E9">
            <w:pPr>
              <w:spacing w:after="0"/>
              <w:jc w:val="both"/>
              <w:rPr>
                <w:rFonts w:ascii="Arial" w:hAnsi="Arial" w:cs="Arial"/>
                <w:sz w:val="20"/>
                <w:szCs w:val="20"/>
              </w:rPr>
            </w:pPr>
            <w:r w:rsidRPr="004377A6">
              <w:rPr>
                <w:rFonts w:ascii="Arial" w:hAnsi="Arial" w:cs="Arial"/>
                <w:sz w:val="20"/>
                <w:szCs w:val="20"/>
              </w:rPr>
              <w:t>Good manual handling skills</w:t>
            </w:r>
            <w:r w:rsidR="00B019E9">
              <w:rPr>
                <w:rFonts w:ascii="Arial" w:hAnsi="Arial" w:cs="Arial"/>
                <w:sz w:val="20"/>
                <w:szCs w:val="20"/>
              </w:rPr>
              <w:t>.</w:t>
            </w:r>
          </w:p>
          <w:p w:rsidR="004377A6" w:rsidRPr="004377A6" w:rsidRDefault="004377A6" w:rsidP="00B019E9">
            <w:pPr>
              <w:spacing w:after="0"/>
              <w:jc w:val="both"/>
              <w:rPr>
                <w:rFonts w:ascii="Arial" w:hAnsi="Arial" w:cs="Arial"/>
                <w:sz w:val="20"/>
                <w:szCs w:val="20"/>
              </w:rPr>
            </w:pPr>
          </w:p>
          <w:p w:rsidR="004377A6" w:rsidRPr="004377A6" w:rsidRDefault="004377A6" w:rsidP="00B019E9">
            <w:pPr>
              <w:spacing w:after="0"/>
              <w:jc w:val="both"/>
              <w:rPr>
                <w:rFonts w:ascii="Arial" w:hAnsi="Arial" w:cs="Arial"/>
                <w:sz w:val="20"/>
                <w:szCs w:val="20"/>
              </w:rPr>
            </w:pPr>
            <w:r w:rsidRPr="004377A6">
              <w:rPr>
                <w:rFonts w:ascii="Arial" w:hAnsi="Arial" w:cs="Arial"/>
                <w:sz w:val="20"/>
                <w:szCs w:val="20"/>
              </w:rPr>
              <w:t xml:space="preserve">A positive and constructive attitude with a flexible approach to clients, visiting companies, Centre staff and general public. </w:t>
            </w:r>
          </w:p>
        </w:tc>
        <w:tc>
          <w:tcPr>
            <w:tcW w:w="3078" w:type="dxa"/>
            <w:tcMar>
              <w:top w:w="108" w:type="dxa"/>
              <w:bottom w:w="108" w:type="dxa"/>
            </w:tcMar>
          </w:tcPr>
          <w:p w:rsidR="004377A6" w:rsidRPr="004377A6" w:rsidRDefault="004377A6" w:rsidP="00B019E9">
            <w:pPr>
              <w:spacing w:after="0"/>
              <w:jc w:val="both"/>
              <w:rPr>
                <w:rFonts w:ascii="Arial" w:hAnsi="Arial" w:cs="Arial"/>
                <w:sz w:val="20"/>
                <w:szCs w:val="20"/>
              </w:rPr>
            </w:pPr>
            <w:r w:rsidRPr="004377A6">
              <w:rPr>
                <w:rFonts w:ascii="Arial" w:hAnsi="Arial" w:cs="Arial"/>
                <w:sz w:val="20"/>
                <w:szCs w:val="20"/>
              </w:rPr>
              <w:t>Basic carpentry skills;</w:t>
            </w:r>
          </w:p>
          <w:p w:rsidR="004377A6" w:rsidRPr="004377A6" w:rsidRDefault="004377A6" w:rsidP="00B019E9">
            <w:pPr>
              <w:spacing w:after="0"/>
              <w:jc w:val="both"/>
              <w:rPr>
                <w:rFonts w:ascii="Arial" w:hAnsi="Arial" w:cs="Arial"/>
                <w:sz w:val="20"/>
                <w:szCs w:val="20"/>
              </w:rPr>
            </w:pPr>
          </w:p>
          <w:p w:rsidR="004377A6" w:rsidRPr="004377A6" w:rsidRDefault="004377A6" w:rsidP="00B019E9">
            <w:pPr>
              <w:spacing w:after="0"/>
              <w:rPr>
                <w:rFonts w:ascii="Arial" w:hAnsi="Arial" w:cs="Arial"/>
                <w:sz w:val="20"/>
                <w:szCs w:val="20"/>
              </w:rPr>
            </w:pPr>
            <w:r w:rsidRPr="004377A6">
              <w:rPr>
                <w:rFonts w:ascii="Arial" w:hAnsi="Arial" w:cs="Arial"/>
                <w:sz w:val="20"/>
                <w:szCs w:val="20"/>
              </w:rPr>
              <w:t>Ability to use basic hand tools and electric screwdrivers.</w:t>
            </w:r>
          </w:p>
        </w:tc>
        <w:tc>
          <w:tcPr>
            <w:tcW w:w="1422" w:type="dxa"/>
            <w:tcMar>
              <w:top w:w="108" w:type="dxa"/>
              <w:bottom w:w="108" w:type="dxa"/>
            </w:tcMar>
          </w:tcPr>
          <w:p w:rsidR="004377A6" w:rsidRPr="004377A6" w:rsidRDefault="004377A6" w:rsidP="00D61D9E">
            <w:pPr>
              <w:rPr>
                <w:rFonts w:ascii="Arial" w:hAnsi="Arial" w:cs="Arial"/>
                <w:sz w:val="20"/>
                <w:szCs w:val="20"/>
              </w:rPr>
            </w:pPr>
            <w:r w:rsidRPr="004377A6">
              <w:rPr>
                <w:rFonts w:ascii="Arial" w:hAnsi="Arial" w:cs="Arial"/>
                <w:sz w:val="20"/>
                <w:szCs w:val="20"/>
              </w:rPr>
              <w:t>I</w:t>
            </w:r>
          </w:p>
        </w:tc>
      </w:tr>
      <w:tr w:rsidR="004377A6" w:rsidRPr="004377A6" w:rsidTr="00D61D9E">
        <w:tc>
          <w:tcPr>
            <w:tcW w:w="1908" w:type="dxa"/>
            <w:tcMar>
              <w:top w:w="108" w:type="dxa"/>
              <w:bottom w:w="108" w:type="dxa"/>
            </w:tcMar>
          </w:tcPr>
          <w:p w:rsidR="004377A6" w:rsidRPr="004377A6" w:rsidRDefault="004377A6" w:rsidP="00B019E9">
            <w:pPr>
              <w:spacing w:after="0"/>
              <w:ind w:left="34"/>
              <w:rPr>
                <w:rFonts w:ascii="Arial" w:hAnsi="Arial" w:cs="Arial"/>
                <w:sz w:val="20"/>
                <w:szCs w:val="20"/>
              </w:rPr>
            </w:pPr>
            <w:r w:rsidRPr="004377A6">
              <w:rPr>
                <w:rFonts w:ascii="Arial" w:hAnsi="Arial" w:cs="Arial"/>
                <w:sz w:val="20"/>
                <w:szCs w:val="20"/>
              </w:rPr>
              <w:t>Knowledge</w:t>
            </w:r>
          </w:p>
        </w:tc>
        <w:tc>
          <w:tcPr>
            <w:tcW w:w="3060" w:type="dxa"/>
            <w:tcMar>
              <w:top w:w="108" w:type="dxa"/>
              <w:bottom w:w="108" w:type="dxa"/>
            </w:tcMar>
          </w:tcPr>
          <w:p w:rsidR="004377A6" w:rsidRPr="004377A6" w:rsidRDefault="004377A6" w:rsidP="00B019E9">
            <w:pPr>
              <w:spacing w:after="0"/>
              <w:jc w:val="both"/>
              <w:rPr>
                <w:rFonts w:ascii="Arial" w:hAnsi="Arial" w:cs="Arial"/>
                <w:sz w:val="20"/>
                <w:szCs w:val="20"/>
              </w:rPr>
            </w:pPr>
            <w:r w:rsidRPr="004377A6">
              <w:rPr>
                <w:rFonts w:ascii="Arial" w:hAnsi="Arial" w:cs="Arial"/>
                <w:sz w:val="20"/>
                <w:szCs w:val="20"/>
              </w:rPr>
              <w:t>An understanding of health and safety requirements.</w:t>
            </w:r>
            <w:r w:rsidR="00B019E9">
              <w:rPr>
                <w:rFonts w:ascii="Arial" w:hAnsi="Arial" w:cs="Arial"/>
                <w:sz w:val="20"/>
                <w:szCs w:val="20"/>
              </w:rPr>
              <w:t xml:space="preserve"> </w:t>
            </w:r>
          </w:p>
        </w:tc>
        <w:tc>
          <w:tcPr>
            <w:tcW w:w="3078" w:type="dxa"/>
            <w:tcMar>
              <w:top w:w="108" w:type="dxa"/>
              <w:bottom w:w="108" w:type="dxa"/>
            </w:tcMar>
          </w:tcPr>
          <w:p w:rsidR="004377A6" w:rsidRPr="004377A6" w:rsidRDefault="004377A6" w:rsidP="00B019E9">
            <w:pPr>
              <w:overflowPunct w:val="0"/>
              <w:autoSpaceDE w:val="0"/>
              <w:autoSpaceDN w:val="0"/>
              <w:adjustRightInd w:val="0"/>
              <w:spacing w:after="0"/>
              <w:textAlignment w:val="baseline"/>
              <w:rPr>
                <w:rFonts w:ascii="Arial" w:hAnsi="Arial" w:cs="Arial"/>
                <w:sz w:val="20"/>
                <w:szCs w:val="20"/>
              </w:rPr>
            </w:pPr>
            <w:r w:rsidRPr="004377A6">
              <w:rPr>
                <w:rFonts w:ascii="Arial" w:hAnsi="Arial" w:cs="Arial"/>
                <w:sz w:val="20"/>
                <w:szCs w:val="20"/>
              </w:rPr>
              <w:t>Knowledge of tying knots;</w:t>
            </w:r>
          </w:p>
        </w:tc>
        <w:tc>
          <w:tcPr>
            <w:tcW w:w="1422" w:type="dxa"/>
            <w:tcMar>
              <w:top w:w="108" w:type="dxa"/>
              <w:bottom w:w="108" w:type="dxa"/>
            </w:tcMar>
          </w:tcPr>
          <w:p w:rsidR="004377A6" w:rsidRPr="004377A6" w:rsidRDefault="004377A6" w:rsidP="00D61D9E">
            <w:pPr>
              <w:rPr>
                <w:rFonts w:ascii="Arial" w:hAnsi="Arial" w:cs="Arial"/>
                <w:sz w:val="20"/>
                <w:szCs w:val="20"/>
              </w:rPr>
            </w:pPr>
            <w:r w:rsidRPr="004377A6">
              <w:rPr>
                <w:rFonts w:ascii="Arial" w:hAnsi="Arial" w:cs="Arial"/>
                <w:sz w:val="20"/>
                <w:szCs w:val="20"/>
              </w:rPr>
              <w:t>A</w:t>
            </w:r>
            <w:r w:rsidR="00B019E9">
              <w:rPr>
                <w:rFonts w:ascii="Arial" w:hAnsi="Arial" w:cs="Arial"/>
                <w:sz w:val="20"/>
                <w:szCs w:val="20"/>
              </w:rPr>
              <w:t xml:space="preserve"> </w:t>
            </w:r>
            <w:r w:rsidRPr="004377A6">
              <w:rPr>
                <w:rFonts w:ascii="Arial" w:hAnsi="Arial" w:cs="Arial"/>
                <w:sz w:val="20"/>
                <w:szCs w:val="20"/>
              </w:rPr>
              <w:t>&amp;</w:t>
            </w:r>
            <w:r w:rsidR="00B019E9">
              <w:rPr>
                <w:rFonts w:ascii="Arial" w:hAnsi="Arial" w:cs="Arial"/>
                <w:sz w:val="20"/>
                <w:szCs w:val="20"/>
              </w:rPr>
              <w:t xml:space="preserve"> </w:t>
            </w:r>
            <w:r w:rsidRPr="004377A6">
              <w:rPr>
                <w:rFonts w:ascii="Arial" w:hAnsi="Arial" w:cs="Arial"/>
                <w:sz w:val="20"/>
                <w:szCs w:val="20"/>
              </w:rPr>
              <w:t>I</w:t>
            </w:r>
          </w:p>
        </w:tc>
      </w:tr>
      <w:tr w:rsidR="004377A6" w:rsidRPr="004377A6" w:rsidTr="00B019E9">
        <w:trPr>
          <w:trHeight w:val="3084"/>
        </w:trPr>
        <w:tc>
          <w:tcPr>
            <w:tcW w:w="1908" w:type="dxa"/>
            <w:tcMar>
              <w:top w:w="108" w:type="dxa"/>
              <w:bottom w:w="108" w:type="dxa"/>
            </w:tcMar>
          </w:tcPr>
          <w:p w:rsidR="004377A6" w:rsidRPr="004377A6" w:rsidRDefault="004377A6" w:rsidP="00B019E9">
            <w:pPr>
              <w:spacing w:after="0"/>
              <w:ind w:left="34"/>
              <w:rPr>
                <w:rFonts w:ascii="Arial" w:hAnsi="Arial" w:cs="Arial"/>
                <w:sz w:val="20"/>
                <w:szCs w:val="20"/>
              </w:rPr>
            </w:pPr>
            <w:r w:rsidRPr="004377A6">
              <w:rPr>
                <w:rFonts w:ascii="Arial" w:hAnsi="Arial" w:cs="Arial"/>
                <w:sz w:val="20"/>
                <w:szCs w:val="20"/>
              </w:rPr>
              <w:t>Experience</w:t>
            </w:r>
          </w:p>
        </w:tc>
        <w:tc>
          <w:tcPr>
            <w:tcW w:w="3060" w:type="dxa"/>
            <w:tcMar>
              <w:top w:w="108" w:type="dxa"/>
              <w:bottom w:w="108" w:type="dxa"/>
            </w:tcMar>
          </w:tcPr>
          <w:p w:rsidR="004377A6" w:rsidRDefault="004377A6" w:rsidP="00B019E9">
            <w:pPr>
              <w:spacing w:after="0"/>
              <w:rPr>
                <w:rFonts w:ascii="Arial" w:hAnsi="Arial" w:cs="Arial"/>
                <w:sz w:val="20"/>
                <w:szCs w:val="20"/>
              </w:rPr>
            </w:pPr>
            <w:r w:rsidRPr="004377A6">
              <w:rPr>
                <w:rFonts w:ascii="Arial" w:hAnsi="Arial" w:cs="Arial"/>
                <w:sz w:val="20"/>
                <w:szCs w:val="20"/>
              </w:rPr>
              <w:t>Experience with manual handling, working in a busy environment and working as part of a team.</w:t>
            </w:r>
          </w:p>
          <w:p w:rsidR="00B019E9" w:rsidRDefault="00B019E9" w:rsidP="00B019E9">
            <w:pPr>
              <w:spacing w:after="0"/>
              <w:rPr>
                <w:rFonts w:ascii="Arial" w:hAnsi="Arial" w:cs="Arial"/>
                <w:sz w:val="20"/>
                <w:szCs w:val="20"/>
              </w:rPr>
            </w:pPr>
          </w:p>
          <w:p w:rsidR="00B019E9" w:rsidRDefault="00B019E9" w:rsidP="00B019E9">
            <w:pPr>
              <w:spacing w:after="0"/>
              <w:rPr>
                <w:rFonts w:ascii="Arial" w:hAnsi="Arial" w:cs="Arial"/>
                <w:sz w:val="20"/>
                <w:szCs w:val="20"/>
              </w:rPr>
            </w:pPr>
            <w:r>
              <w:rPr>
                <w:rFonts w:ascii="Arial" w:hAnsi="Arial" w:cs="Arial"/>
                <w:sz w:val="20"/>
                <w:szCs w:val="20"/>
              </w:rPr>
              <w:t>Experience of setting-up a PA system.</w:t>
            </w:r>
          </w:p>
          <w:p w:rsidR="00B019E9" w:rsidRDefault="00B019E9" w:rsidP="00B019E9">
            <w:pPr>
              <w:spacing w:after="0"/>
              <w:rPr>
                <w:rFonts w:ascii="Arial" w:hAnsi="Arial" w:cs="Arial"/>
                <w:sz w:val="20"/>
                <w:szCs w:val="20"/>
              </w:rPr>
            </w:pPr>
          </w:p>
          <w:p w:rsidR="00B019E9" w:rsidRDefault="00B019E9" w:rsidP="00B019E9">
            <w:pPr>
              <w:spacing w:after="0"/>
              <w:rPr>
                <w:rFonts w:ascii="Arial" w:hAnsi="Arial" w:cs="Arial"/>
                <w:sz w:val="20"/>
                <w:szCs w:val="20"/>
              </w:rPr>
            </w:pPr>
            <w:r>
              <w:rPr>
                <w:rFonts w:ascii="Arial" w:hAnsi="Arial" w:cs="Arial"/>
                <w:sz w:val="20"/>
                <w:szCs w:val="20"/>
              </w:rPr>
              <w:t>Experience of using AV equipment.</w:t>
            </w:r>
          </w:p>
          <w:p w:rsidR="00B019E9" w:rsidRDefault="00B019E9" w:rsidP="00B019E9">
            <w:pPr>
              <w:spacing w:after="0"/>
              <w:rPr>
                <w:rFonts w:ascii="Arial" w:hAnsi="Arial" w:cs="Arial"/>
                <w:sz w:val="20"/>
                <w:szCs w:val="20"/>
              </w:rPr>
            </w:pPr>
          </w:p>
          <w:p w:rsidR="004377A6" w:rsidRPr="004377A6" w:rsidRDefault="004377A6" w:rsidP="00B019E9">
            <w:pPr>
              <w:spacing w:after="0"/>
              <w:ind w:left="46"/>
              <w:rPr>
                <w:rFonts w:ascii="Arial" w:hAnsi="Arial" w:cs="Arial"/>
                <w:sz w:val="20"/>
                <w:szCs w:val="20"/>
              </w:rPr>
            </w:pPr>
          </w:p>
          <w:p w:rsidR="004377A6" w:rsidRPr="004377A6" w:rsidRDefault="004377A6" w:rsidP="00B019E9">
            <w:pPr>
              <w:spacing w:after="0"/>
              <w:rPr>
                <w:rFonts w:ascii="Arial" w:hAnsi="Arial" w:cs="Arial"/>
                <w:sz w:val="20"/>
                <w:szCs w:val="20"/>
              </w:rPr>
            </w:pPr>
          </w:p>
        </w:tc>
        <w:tc>
          <w:tcPr>
            <w:tcW w:w="3078" w:type="dxa"/>
            <w:tcMar>
              <w:top w:w="108" w:type="dxa"/>
              <w:bottom w:w="108" w:type="dxa"/>
            </w:tcMar>
          </w:tcPr>
          <w:p w:rsidR="004377A6" w:rsidRPr="004377A6" w:rsidRDefault="004377A6" w:rsidP="00B019E9">
            <w:pPr>
              <w:spacing w:after="0"/>
              <w:rPr>
                <w:rFonts w:ascii="Arial" w:hAnsi="Arial" w:cs="Arial"/>
                <w:sz w:val="20"/>
                <w:szCs w:val="20"/>
              </w:rPr>
            </w:pPr>
            <w:r w:rsidRPr="004377A6">
              <w:rPr>
                <w:rFonts w:ascii="Arial" w:hAnsi="Arial" w:cs="Arial"/>
                <w:sz w:val="20"/>
                <w:szCs w:val="20"/>
              </w:rPr>
              <w:t>Formal technical theatre training, especially in rigging and/or flying;</w:t>
            </w:r>
          </w:p>
          <w:p w:rsidR="00B019E9" w:rsidRDefault="00B019E9" w:rsidP="00B019E9">
            <w:pPr>
              <w:spacing w:after="0"/>
              <w:rPr>
                <w:rFonts w:ascii="Arial" w:hAnsi="Arial" w:cs="Arial"/>
                <w:sz w:val="20"/>
                <w:szCs w:val="20"/>
              </w:rPr>
            </w:pPr>
          </w:p>
          <w:p w:rsidR="004377A6" w:rsidRPr="004377A6" w:rsidRDefault="004377A6" w:rsidP="00B019E9">
            <w:pPr>
              <w:spacing w:after="0"/>
              <w:rPr>
                <w:rFonts w:ascii="Arial" w:hAnsi="Arial" w:cs="Arial"/>
                <w:sz w:val="20"/>
                <w:szCs w:val="20"/>
              </w:rPr>
            </w:pPr>
            <w:r w:rsidRPr="004377A6">
              <w:rPr>
                <w:rFonts w:ascii="Arial" w:hAnsi="Arial" w:cs="Arial"/>
                <w:sz w:val="20"/>
                <w:szCs w:val="20"/>
              </w:rPr>
              <w:t>Experience in some or all of the following:</w:t>
            </w:r>
          </w:p>
          <w:p w:rsidR="00B019E9" w:rsidRDefault="00B019E9" w:rsidP="00B019E9">
            <w:pPr>
              <w:spacing w:after="0"/>
              <w:rPr>
                <w:rFonts w:ascii="Arial" w:hAnsi="Arial" w:cs="Arial"/>
                <w:sz w:val="20"/>
                <w:szCs w:val="20"/>
              </w:rPr>
            </w:pPr>
          </w:p>
          <w:p w:rsidR="004377A6" w:rsidRPr="004377A6" w:rsidRDefault="004377A6" w:rsidP="00B019E9">
            <w:pPr>
              <w:spacing w:after="0"/>
              <w:rPr>
                <w:rFonts w:ascii="Arial" w:hAnsi="Arial" w:cs="Arial"/>
                <w:sz w:val="20"/>
                <w:szCs w:val="20"/>
              </w:rPr>
            </w:pPr>
            <w:r w:rsidRPr="004377A6">
              <w:rPr>
                <w:rFonts w:ascii="Arial" w:hAnsi="Arial" w:cs="Arial"/>
                <w:sz w:val="20"/>
                <w:szCs w:val="20"/>
              </w:rPr>
              <w:t>Stage craft and set construction;</w:t>
            </w:r>
          </w:p>
          <w:p w:rsidR="00B019E9" w:rsidRDefault="00B019E9" w:rsidP="00B019E9">
            <w:pPr>
              <w:spacing w:after="0"/>
              <w:rPr>
                <w:rFonts w:ascii="Arial" w:hAnsi="Arial" w:cs="Arial"/>
                <w:sz w:val="20"/>
                <w:szCs w:val="20"/>
              </w:rPr>
            </w:pPr>
          </w:p>
          <w:p w:rsidR="004377A6" w:rsidRDefault="004377A6" w:rsidP="00B019E9">
            <w:pPr>
              <w:spacing w:after="0"/>
              <w:rPr>
                <w:rFonts w:ascii="Arial" w:hAnsi="Arial" w:cs="Arial"/>
                <w:sz w:val="20"/>
                <w:szCs w:val="20"/>
              </w:rPr>
            </w:pPr>
            <w:r w:rsidRPr="004377A6">
              <w:rPr>
                <w:rFonts w:ascii="Arial" w:hAnsi="Arial" w:cs="Arial"/>
                <w:sz w:val="20"/>
                <w:szCs w:val="20"/>
              </w:rPr>
              <w:t>Rigging lighting equipment</w:t>
            </w:r>
            <w:r w:rsidR="00B019E9">
              <w:rPr>
                <w:rFonts w:ascii="Arial" w:hAnsi="Arial" w:cs="Arial"/>
                <w:sz w:val="20"/>
                <w:szCs w:val="20"/>
              </w:rPr>
              <w:t>;</w:t>
            </w:r>
          </w:p>
          <w:p w:rsidR="00B019E9" w:rsidRDefault="00B019E9" w:rsidP="00B019E9">
            <w:pPr>
              <w:spacing w:after="0"/>
              <w:rPr>
                <w:rFonts w:ascii="Arial" w:hAnsi="Arial" w:cs="Arial"/>
                <w:sz w:val="20"/>
                <w:szCs w:val="20"/>
              </w:rPr>
            </w:pPr>
          </w:p>
          <w:p w:rsidR="004377A6" w:rsidRPr="004377A6" w:rsidRDefault="00B019E9" w:rsidP="00B019E9">
            <w:pPr>
              <w:spacing w:after="0"/>
              <w:rPr>
                <w:rFonts w:ascii="Arial" w:hAnsi="Arial" w:cs="Arial"/>
                <w:sz w:val="20"/>
                <w:szCs w:val="20"/>
              </w:rPr>
            </w:pPr>
            <w:r>
              <w:rPr>
                <w:rFonts w:ascii="Arial" w:hAnsi="Arial" w:cs="Arial"/>
                <w:sz w:val="20"/>
                <w:szCs w:val="20"/>
              </w:rPr>
              <w:t>Mixing live sound</w:t>
            </w:r>
          </w:p>
        </w:tc>
        <w:tc>
          <w:tcPr>
            <w:tcW w:w="1422" w:type="dxa"/>
            <w:tcMar>
              <w:top w:w="108" w:type="dxa"/>
              <w:bottom w:w="108" w:type="dxa"/>
            </w:tcMar>
          </w:tcPr>
          <w:p w:rsidR="004377A6" w:rsidRPr="004377A6" w:rsidRDefault="004377A6" w:rsidP="00D61D9E">
            <w:pPr>
              <w:rPr>
                <w:rFonts w:ascii="Arial" w:hAnsi="Arial" w:cs="Arial"/>
                <w:sz w:val="20"/>
                <w:szCs w:val="20"/>
              </w:rPr>
            </w:pPr>
            <w:r w:rsidRPr="004377A6">
              <w:rPr>
                <w:rFonts w:ascii="Arial" w:hAnsi="Arial" w:cs="Arial"/>
                <w:sz w:val="20"/>
                <w:szCs w:val="20"/>
              </w:rPr>
              <w:t>A &amp; I</w:t>
            </w:r>
          </w:p>
        </w:tc>
      </w:tr>
      <w:tr w:rsidR="004377A6" w:rsidRPr="004377A6" w:rsidTr="00B019E9">
        <w:trPr>
          <w:trHeight w:val="582"/>
        </w:trPr>
        <w:tc>
          <w:tcPr>
            <w:tcW w:w="1908" w:type="dxa"/>
            <w:tcMar>
              <w:top w:w="108" w:type="dxa"/>
              <w:bottom w:w="108" w:type="dxa"/>
            </w:tcMar>
          </w:tcPr>
          <w:p w:rsidR="004377A6" w:rsidRPr="004377A6" w:rsidRDefault="004377A6" w:rsidP="00B019E9">
            <w:pPr>
              <w:spacing w:after="0"/>
              <w:ind w:left="34"/>
              <w:rPr>
                <w:rFonts w:ascii="Arial" w:hAnsi="Arial" w:cs="Arial"/>
                <w:sz w:val="20"/>
                <w:szCs w:val="20"/>
              </w:rPr>
            </w:pPr>
            <w:r w:rsidRPr="004377A6">
              <w:rPr>
                <w:rFonts w:ascii="Arial" w:hAnsi="Arial" w:cs="Arial"/>
                <w:sz w:val="20"/>
                <w:szCs w:val="20"/>
              </w:rPr>
              <w:t>Other requirements</w:t>
            </w:r>
          </w:p>
        </w:tc>
        <w:tc>
          <w:tcPr>
            <w:tcW w:w="3060" w:type="dxa"/>
            <w:tcMar>
              <w:top w:w="108" w:type="dxa"/>
              <w:bottom w:w="108" w:type="dxa"/>
            </w:tcMar>
          </w:tcPr>
          <w:p w:rsidR="004377A6" w:rsidRPr="004377A6" w:rsidRDefault="004377A6" w:rsidP="00B019E9">
            <w:pPr>
              <w:tabs>
                <w:tab w:val="num" w:pos="360"/>
              </w:tabs>
              <w:overflowPunct w:val="0"/>
              <w:autoSpaceDE w:val="0"/>
              <w:autoSpaceDN w:val="0"/>
              <w:adjustRightInd w:val="0"/>
              <w:spacing w:after="0"/>
              <w:ind w:left="1"/>
              <w:textAlignment w:val="baseline"/>
              <w:rPr>
                <w:rFonts w:ascii="Arial" w:hAnsi="Arial" w:cs="Arial"/>
                <w:sz w:val="20"/>
                <w:szCs w:val="20"/>
              </w:rPr>
            </w:pPr>
          </w:p>
        </w:tc>
        <w:tc>
          <w:tcPr>
            <w:tcW w:w="3078" w:type="dxa"/>
            <w:tcMar>
              <w:top w:w="108" w:type="dxa"/>
              <w:bottom w:w="108" w:type="dxa"/>
            </w:tcMar>
          </w:tcPr>
          <w:p w:rsidR="004377A6" w:rsidRPr="004377A6" w:rsidRDefault="004377A6" w:rsidP="00B019E9">
            <w:pPr>
              <w:tabs>
                <w:tab w:val="num" w:pos="360"/>
              </w:tabs>
              <w:overflowPunct w:val="0"/>
              <w:autoSpaceDE w:val="0"/>
              <w:autoSpaceDN w:val="0"/>
              <w:adjustRightInd w:val="0"/>
              <w:spacing w:after="0"/>
              <w:textAlignment w:val="baseline"/>
              <w:rPr>
                <w:rFonts w:ascii="Arial" w:hAnsi="Arial" w:cs="Arial"/>
                <w:sz w:val="20"/>
                <w:szCs w:val="20"/>
              </w:rPr>
            </w:pPr>
            <w:r w:rsidRPr="004377A6">
              <w:rPr>
                <w:rFonts w:ascii="Arial" w:hAnsi="Arial" w:cs="Arial"/>
                <w:sz w:val="20"/>
                <w:szCs w:val="20"/>
              </w:rPr>
              <w:t>The ability to communicate through the medium of Welsh.</w:t>
            </w:r>
          </w:p>
        </w:tc>
        <w:tc>
          <w:tcPr>
            <w:tcW w:w="1422" w:type="dxa"/>
            <w:tcMar>
              <w:top w:w="108" w:type="dxa"/>
              <w:bottom w:w="108" w:type="dxa"/>
            </w:tcMar>
          </w:tcPr>
          <w:p w:rsidR="004377A6" w:rsidRPr="004377A6" w:rsidRDefault="004377A6" w:rsidP="00D61D9E">
            <w:pPr>
              <w:rPr>
                <w:rFonts w:ascii="Arial" w:hAnsi="Arial" w:cs="Arial"/>
                <w:sz w:val="20"/>
                <w:szCs w:val="20"/>
              </w:rPr>
            </w:pPr>
            <w:r w:rsidRPr="004377A6">
              <w:rPr>
                <w:rFonts w:ascii="Arial" w:hAnsi="Arial" w:cs="Arial"/>
                <w:sz w:val="20"/>
                <w:szCs w:val="20"/>
              </w:rPr>
              <w:t>A &amp; I.</w:t>
            </w:r>
          </w:p>
        </w:tc>
      </w:tr>
    </w:tbl>
    <w:p w:rsidR="004377A6" w:rsidRPr="004377A6" w:rsidRDefault="004377A6" w:rsidP="004377A6">
      <w:pPr>
        <w:pStyle w:val="NormalWeb"/>
        <w:spacing w:before="2" w:after="2"/>
        <w:rPr>
          <w:rFonts w:ascii="Arial" w:hAnsi="Arial" w:cs="Arial"/>
          <w:b/>
          <w:bCs/>
          <w:szCs w:val="24"/>
        </w:rPr>
      </w:pPr>
    </w:p>
    <w:p w:rsidR="0054066A" w:rsidRDefault="009D173D" w:rsidP="00C42052">
      <w:pPr>
        <w:pStyle w:val="NormalWeb"/>
        <w:spacing w:before="2" w:after="2"/>
        <w:rPr>
          <w:rFonts w:ascii="Arial" w:hAnsi="Arial" w:cs="Arial"/>
          <w:bCs/>
          <w:szCs w:val="24"/>
        </w:rPr>
      </w:pPr>
      <w:r w:rsidRPr="00C42052">
        <w:rPr>
          <w:rFonts w:ascii="Arial" w:hAnsi="Arial" w:cs="Arial"/>
          <w:bCs/>
          <w:szCs w:val="24"/>
        </w:rPr>
        <w:t>When preparing your written application you will need to provide evidence only for the competencies identified with an asterisk. These are the essential competencies for your written application. In responding to each of the essential competency a</w:t>
      </w:r>
      <w:r w:rsidR="00D7152A" w:rsidRPr="00C42052">
        <w:rPr>
          <w:rFonts w:ascii="Arial" w:hAnsi="Arial" w:cs="Arial"/>
          <w:bCs/>
          <w:szCs w:val="24"/>
        </w:rPr>
        <w:t xml:space="preserve">reas, you must provide examples, </w:t>
      </w:r>
      <w:r w:rsidRPr="00C42052">
        <w:rPr>
          <w:rFonts w:ascii="Arial" w:hAnsi="Arial" w:cs="Arial"/>
          <w:bCs/>
          <w:szCs w:val="24"/>
        </w:rPr>
        <w:t xml:space="preserve">which demonstrate how you have successfully delivered results of a size, scope and complexity comparable to the challenges faced by </w:t>
      </w:r>
      <w:r w:rsidR="00D7152A" w:rsidRPr="00C42052">
        <w:rPr>
          <w:rFonts w:ascii="Arial" w:hAnsi="Arial" w:cs="Arial"/>
          <w:bCs/>
          <w:szCs w:val="24"/>
        </w:rPr>
        <w:t>Wales Millennium Centre</w:t>
      </w:r>
      <w:r w:rsidRPr="00C42052">
        <w:rPr>
          <w:rFonts w:ascii="Arial" w:hAnsi="Arial" w:cs="Arial"/>
          <w:bCs/>
          <w:szCs w:val="24"/>
        </w:rPr>
        <w:t>. These and the remaining competencies will be assessed during the remaining stages of the recruitment process.</w:t>
      </w:r>
    </w:p>
    <w:p w:rsidR="0054066A" w:rsidRDefault="0054066A">
      <w:pPr>
        <w:rPr>
          <w:rFonts w:ascii="Arial" w:hAnsi="Arial" w:cs="Arial"/>
          <w:bCs/>
          <w:sz w:val="20"/>
          <w:lang w:val="en-GB"/>
        </w:rPr>
      </w:pPr>
      <w:r>
        <w:rPr>
          <w:rFonts w:ascii="Arial" w:hAnsi="Arial" w:cs="Arial"/>
          <w:bCs/>
        </w:rPr>
        <w:br w:type="page"/>
      </w:r>
    </w:p>
    <w:p w:rsidR="00EC54CC" w:rsidRDefault="00EC54CC" w:rsidP="00C42052">
      <w:pPr>
        <w:pStyle w:val="NormalWeb"/>
        <w:spacing w:before="2" w:after="2"/>
        <w:rPr>
          <w:rFonts w:ascii="Arial" w:hAnsi="Arial" w:cs="Arial"/>
          <w:bCs/>
          <w:szCs w:val="24"/>
        </w:rPr>
      </w:pPr>
    </w:p>
    <w:p w:rsidR="0054066A" w:rsidRPr="00C42052" w:rsidRDefault="0054066A" w:rsidP="00C42052">
      <w:pPr>
        <w:pStyle w:val="NormalWeb"/>
        <w:spacing w:before="2" w:after="2"/>
        <w:rPr>
          <w:rFonts w:ascii="Arial" w:hAnsi="Arial" w:cs="Arial"/>
          <w:bCs/>
          <w:szCs w:val="24"/>
        </w:rPr>
      </w:pPr>
    </w:p>
    <w:p w:rsidR="009D173D" w:rsidRPr="004377A6" w:rsidRDefault="009D173D" w:rsidP="00EC54CC">
      <w:pPr>
        <w:pStyle w:val="NormalWeb"/>
        <w:spacing w:before="2" w:after="2"/>
        <w:rPr>
          <w:rFonts w:ascii="Arial" w:hAnsi="Arial" w:cs="Arial"/>
        </w:rPr>
      </w:pPr>
    </w:p>
    <w:tbl>
      <w:tblPr>
        <w:tblStyle w:val="TableGrid"/>
        <w:tblW w:w="0" w:type="auto"/>
        <w:tblInd w:w="534" w:type="dxa"/>
        <w:tblLook w:val="00A0" w:firstRow="1" w:lastRow="0" w:firstColumn="1" w:lastColumn="0" w:noHBand="0" w:noVBand="0"/>
      </w:tblPr>
      <w:tblGrid>
        <w:gridCol w:w="4677"/>
        <w:gridCol w:w="1560"/>
        <w:gridCol w:w="1745"/>
      </w:tblGrid>
      <w:tr w:rsidR="009D173D" w:rsidRPr="004377A6">
        <w:tc>
          <w:tcPr>
            <w:tcW w:w="4677" w:type="dxa"/>
            <w:shd w:val="clear" w:color="auto" w:fill="000000" w:themeFill="text1"/>
          </w:tcPr>
          <w:p w:rsidR="009D173D" w:rsidRPr="004377A6" w:rsidRDefault="00EC54CC" w:rsidP="00D7152A">
            <w:pPr>
              <w:spacing w:before="2" w:after="2"/>
              <w:rPr>
                <w:rFonts w:ascii="Arial" w:hAnsi="Arial" w:cs="Arial"/>
                <w:color w:val="FFFFFF" w:themeColor="background1"/>
                <w:sz w:val="20"/>
                <w:lang w:val="en-GB"/>
              </w:rPr>
            </w:pPr>
            <w:r w:rsidRPr="004377A6">
              <w:rPr>
                <w:rFonts w:ascii="Arial" w:hAnsi="Arial" w:cs="Arial"/>
                <w:color w:val="FFFFFF" w:themeColor="background1"/>
                <w:sz w:val="20"/>
                <w:lang w:val="en-GB"/>
              </w:rPr>
              <w:t>Be</w:t>
            </w:r>
            <w:r w:rsidR="00D7152A" w:rsidRPr="004377A6">
              <w:rPr>
                <w:rFonts w:ascii="Arial" w:hAnsi="Arial" w:cs="Arial"/>
                <w:color w:val="FFFFFF" w:themeColor="background1"/>
                <w:sz w:val="20"/>
                <w:lang w:val="en-GB"/>
              </w:rPr>
              <w:t>havioural Competencies</w:t>
            </w:r>
          </w:p>
        </w:tc>
        <w:tc>
          <w:tcPr>
            <w:tcW w:w="1560" w:type="dxa"/>
            <w:shd w:val="clear" w:color="auto" w:fill="000000" w:themeFill="text1"/>
          </w:tcPr>
          <w:p w:rsidR="009D173D" w:rsidRPr="004377A6" w:rsidRDefault="00D7152A" w:rsidP="00D7152A">
            <w:pPr>
              <w:spacing w:before="2" w:after="2"/>
              <w:jc w:val="center"/>
              <w:rPr>
                <w:rFonts w:ascii="Arial" w:hAnsi="Arial" w:cs="Arial"/>
                <w:color w:val="FFFFFF" w:themeColor="background1"/>
                <w:sz w:val="20"/>
                <w:lang w:val="en-GB"/>
              </w:rPr>
            </w:pPr>
            <w:r w:rsidRPr="004377A6">
              <w:rPr>
                <w:rFonts w:ascii="Arial" w:hAnsi="Arial" w:cs="Arial"/>
                <w:color w:val="FFFFFF" w:themeColor="background1"/>
                <w:sz w:val="20"/>
                <w:lang w:val="en-GB"/>
              </w:rPr>
              <w:t>Application Stage</w:t>
            </w:r>
          </w:p>
        </w:tc>
        <w:tc>
          <w:tcPr>
            <w:tcW w:w="1745" w:type="dxa"/>
            <w:shd w:val="clear" w:color="auto" w:fill="000000" w:themeFill="text1"/>
          </w:tcPr>
          <w:p w:rsidR="009D173D" w:rsidRPr="004377A6" w:rsidRDefault="00D7152A" w:rsidP="00D7152A">
            <w:pPr>
              <w:spacing w:before="2" w:after="2"/>
              <w:jc w:val="center"/>
              <w:rPr>
                <w:rFonts w:ascii="Arial" w:hAnsi="Arial" w:cs="Arial"/>
                <w:color w:val="FFFFFF" w:themeColor="background1"/>
                <w:sz w:val="20"/>
                <w:lang w:val="en-GB"/>
              </w:rPr>
            </w:pPr>
            <w:r w:rsidRPr="004377A6">
              <w:rPr>
                <w:rFonts w:ascii="Arial" w:hAnsi="Arial" w:cs="Arial"/>
                <w:color w:val="FFFFFF" w:themeColor="background1"/>
                <w:sz w:val="20"/>
                <w:lang w:val="en-GB"/>
              </w:rPr>
              <w:t>Competency Level(s)</w:t>
            </w:r>
          </w:p>
        </w:tc>
      </w:tr>
      <w:tr w:rsidR="009D173D" w:rsidRPr="004377A6">
        <w:tc>
          <w:tcPr>
            <w:tcW w:w="4677" w:type="dxa"/>
          </w:tcPr>
          <w:p w:rsidR="009D173D" w:rsidRPr="004377A6" w:rsidRDefault="00EC54CC" w:rsidP="00D7152A">
            <w:pPr>
              <w:spacing w:before="2" w:after="2"/>
              <w:rPr>
                <w:rFonts w:ascii="Arial" w:hAnsi="Arial" w:cs="Arial"/>
                <w:sz w:val="20"/>
                <w:lang w:val="en-GB"/>
              </w:rPr>
            </w:pPr>
            <w:r w:rsidRPr="004377A6">
              <w:rPr>
                <w:rFonts w:ascii="Arial" w:hAnsi="Arial" w:cs="Arial"/>
                <w:sz w:val="20"/>
                <w:lang w:val="en-GB"/>
              </w:rPr>
              <w:t>Be Reflective</w:t>
            </w:r>
          </w:p>
        </w:tc>
        <w:tc>
          <w:tcPr>
            <w:tcW w:w="1560" w:type="dxa"/>
            <w:shd w:val="clear" w:color="auto" w:fill="BFBFBF" w:themeFill="background1" w:themeFillShade="BF"/>
          </w:tcPr>
          <w:p w:rsidR="009D173D" w:rsidRPr="004377A6" w:rsidRDefault="0054066A" w:rsidP="00D7152A">
            <w:pPr>
              <w:spacing w:before="2" w:after="2"/>
              <w:jc w:val="center"/>
              <w:rPr>
                <w:rFonts w:ascii="Arial" w:hAnsi="Arial" w:cs="Arial"/>
                <w:sz w:val="20"/>
                <w:lang w:val="en-GB"/>
              </w:rPr>
            </w:pPr>
            <w:r>
              <w:rPr>
                <w:rFonts w:ascii="Arial" w:hAnsi="Arial" w:cs="Arial"/>
                <w:sz w:val="20"/>
                <w:lang w:val="en-GB"/>
              </w:rPr>
              <w:t>X</w:t>
            </w:r>
          </w:p>
        </w:tc>
        <w:tc>
          <w:tcPr>
            <w:tcW w:w="1745" w:type="dxa"/>
            <w:shd w:val="clear" w:color="auto" w:fill="BFBFBF" w:themeFill="background1" w:themeFillShade="BF"/>
          </w:tcPr>
          <w:p w:rsidR="009D173D" w:rsidRPr="004377A6" w:rsidRDefault="0054066A" w:rsidP="0054066A">
            <w:pPr>
              <w:spacing w:before="2" w:after="2"/>
              <w:jc w:val="center"/>
              <w:rPr>
                <w:rFonts w:ascii="Arial" w:hAnsi="Arial" w:cs="Arial"/>
                <w:sz w:val="20"/>
                <w:lang w:val="en-GB"/>
              </w:rPr>
            </w:pPr>
            <w:r>
              <w:rPr>
                <w:rFonts w:ascii="Arial" w:hAnsi="Arial" w:cs="Arial"/>
                <w:sz w:val="20"/>
                <w:lang w:val="en-GB"/>
              </w:rPr>
              <w:t>1/2</w:t>
            </w:r>
          </w:p>
        </w:tc>
      </w:tr>
      <w:tr w:rsidR="009D173D" w:rsidRPr="004377A6">
        <w:tc>
          <w:tcPr>
            <w:tcW w:w="4677" w:type="dxa"/>
          </w:tcPr>
          <w:p w:rsidR="009D173D" w:rsidRPr="004377A6" w:rsidRDefault="00EC54CC" w:rsidP="00D7152A">
            <w:pPr>
              <w:spacing w:before="2" w:after="2"/>
              <w:rPr>
                <w:rFonts w:ascii="Arial" w:hAnsi="Arial" w:cs="Arial"/>
                <w:sz w:val="20"/>
                <w:lang w:val="en-GB"/>
              </w:rPr>
            </w:pPr>
            <w:r w:rsidRPr="004377A6">
              <w:rPr>
                <w:rFonts w:ascii="Arial" w:hAnsi="Arial" w:cs="Arial"/>
                <w:sz w:val="20"/>
                <w:lang w:val="en-GB"/>
              </w:rPr>
              <w:t>Be Ambitious</w:t>
            </w:r>
          </w:p>
        </w:tc>
        <w:tc>
          <w:tcPr>
            <w:tcW w:w="1560" w:type="dxa"/>
            <w:shd w:val="clear" w:color="auto" w:fill="BFBFBF" w:themeFill="background1" w:themeFillShade="BF"/>
          </w:tcPr>
          <w:p w:rsidR="009D173D" w:rsidRPr="004377A6" w:rsidRDefault="0054066A" w:rsidP="00D7152A">
            <w:pPr>
              <w:spacing w:before="2" w:after="2"/>
              <w:jc w:val="center"/>
              <w:rPr>
                <w:rFonts w:ascii="Arial" w:hAnsi="Arial" w:cs="Arial"/>
                <w:sz w:val="20"/>
                <w:lang w:val="en-GB"/>
              </w:rPr>
            </w:pPr>
            <w:r>
              <w:rPr>
                <w:rFonts w:ascii="Arial" w:hAnsi="Arial" w:cs="Arial"/>
                <w:sz w:val="20"/>
                <w:lang w:val="en-GB"/>
              </w:rPr>
              <w:t>X</w:t>
            </w:r>
          </w:p>
        </w:tc>
        <w:tc>
          <w:tcPr>
            <w:tcW w:w="1745" w:type="dxa"/>
            <w:shd w:val="clear" w:color="auto" w:fill="BFBFBF" w:themeFill="background1" w:themeFillShade="BF"/>
          </w:tcPr>
          <w:p w:rsidR="009D173D" w:rsidRPr="004377A6" w:rsidRDefault="0054066A" w:rsidP="00D7152A">
            <w:pPr>
              <w:spacing w:before="2" w:after="2"/>
              <w:jc w:val="center"/>
              <w:rPr>
                <w:rFonts w:ascii="Arial" w:hAnsi="Arial" w:cs="Arial"/>
                <w:sz w:val="20"/>
                <w:lang w:val="en-GB"/>
              </w:rPr>
            </w:pPr>
            <w:r>
              <w:rPr>
                <w:rFonts w:ascii="Arial" w:hAnsi="Arial" w:cs="Arial"/>
                <w:sz w:val="20"/>
                <w:lang w:val="en-GB"/>
              </w:rPr>
              <w:t>1/2</w:t>
            </w:r>
          </w:p>
        </w:tc>
      </w:tr>
      <w:tr w:rsidR="009D173D" w:rsidRPr="004377A6">
        <w:tc>
          <w:tcPr>
            <w:tcW w:w="4677" w:type="dxa"/>
          </w:tcPr>
          <w:p w:rsidR="009D173D" w:rsidRPr="004377A6" w:rsidRDefault="00EC54CC" w:rsidP="00D7152A">
            <w:pPr>
              <w:spacing w:before="2" w:after="2"/>
              <w:rPr>
                <w:rFonts w:ascii="Arial" w:hAnsi="Arial" w:cs="Arial"/>
                <w:sz w:val="20"/>
                <w:lang w:val="en-GB"/>
              </w:rPr>
            </w:pPr>
            <w:r w:rsidRPr="004377A6">
              <w:rPr>
                <w:rFonts w:ascii="Arial" w:hAnsi="Arial" w:cs="Arial"/>
                <w:sz w:val="20"/>
                <w:lang w:val="en-GB"/>
              </w:rPr>
              <w:t>Be Innovative</w:t>
            </w:r>
          </w:p>
        </w:tc>
        <w:tc>
          <w:tcPr>
            <w:tcW w:w="1560" w:type="dxa"/>
            <w:shd w:val="clear" w:color="auto" w:fill="BFBFBF" w:themeFill="background1" w:themeFillShade="BF"/>
          </w:tcPr>
          <w:p w:rsidR="009D173D" w:rsidRPr="004377A6" w:rsidRDefault="0054066A" w:rsidP="00D7152A">
            <w:pPr>
              <w:spacing w:before="2" w:after="2"/>
              <w:jc w:val="center"/>
              <w:rPr>
                <w:rFonts w:ascii="Arial" w:hAnsi="Arial" w:cs="Arial"/>
                <w:sz w:val="20"/>
                <w:lang w:val="en-GB"/>
              </w:rPr>
            </w:pPr>
            <w:r>
              <w:rPr>
                <w:rFonts w:ascii="Arial" w:hAnsi="Arial" w:cs="Arial"/>
                <w:sz w:val="20"/>
                <w:lang w:val="en-GB"/>
              </w:rPr>
              <w:t>X</w:t>
            </w:r>
          </w:p>
        </w:tc>
        <w:tc>
          <w:tcPr>
            <w:tcW w:w="1745" w:type="dxa"/>
            <w:shd w:val="clear" w:color="auto" w:fill="BFBFBF" w:themeFill="background1" w:themeFillShade="BF"/>
          </w:tcPr>
          <w:p w:rsidR="009D173D" w:rsidRPr="004377A6" w:rsidRDefault="0054066A" w:rsidP="0054066A">
            <w:pPr>
              <w:spacing w:before="2" w:after="2"/>
              <w:jc w:val="center"/>
              <w:rPr>
                <w:rFonts w:ascii="Arial" w:hAnsi="Arial" w:cs="Arial"/>
                <w:sz w:val="20"/>
                <w:lang w:val="en-GB"/>
              </w:rPr>
            </w:pPr>
            <w:r>
              <w:rPr>
                <w:rFonts w:ascii="Arial" w:hAnsi="Arial" w:cs="Arial"/>
                <w:sz w:val="20"/>
                <w:lang w:val="en-GB"/>
              </w:rPr>
              <w:t>1/2</w:t>
            </w:r>
          </w:p>
        </w:tc>
      </w:tr>
      <w:tr w:rsidR="009D173D" w:rsidRPr="004377A6">
        <w:tc>
          <w:tcPr>
            <w:tcW w:w="4677" w:type="dxa"/>
          </w:tcPr>
          <w:p w:rsidR="009D173D" w:rsidRPr="004377A6" w:rsidRDefault="00EC54CC" w:rsidP="00D7152A">
            <w:pPr>
              <w:spacing w:before="2" w:after="2"/>
              <w:rPr>
                <w:rFonts w:ascii="Arial" w:hAnsi="Arial" w:cs="Arial"/>
                <w:sz w:val="20"/>
                <w:lang w:val="en-GB"/>
              </w:rPr>
            </w:pPr>
            <w:r w:rsidRPr="004377A6">
              <w:rPr>
                <w:rFonts w:ascii="Arial" w:hAnsi="Arial" w:cs="Arial"/>
                <w:sz w:val="20"/>
                <w:lang w:val="en-GB"/>
              </w:rPr>
              <w:t>Be Collaborative</w:t>
            </w:r>
          </w:p>
        </w:tc>
        <w:tc>
          <w:tcPr>
            <w:tcW w:w="1560" w:type="dxa"/>
            <w:shd w:val="clear" w:color="auto" w:fill="BFBFBF" w:themeFill="background1" w:themeFillShade="BF"/>
          </w:tcPr>
          <w:p w:rsidR="009D173D" w:rsidRPr="004377A6" w:rsidRDefault="0054066A" w:rsidP="00D7152A">
            <w:pPr>
              <w:spacing w:before="2" w:after="2"/>
              <w:jc w:val="center"/>
              <w:rPr>
                <w:rFonts w:ascii="Arial" w:hAnsi="Arial" w:cs="Arial"/>
                <w:sz w:val="20"/>
                <w:lang w:val="en-GB"/>
              </w:rPr>
            </w:pPr>
            <w:r>
              <w:rPr>
                <w:rFonts w:ascii="Arial" w:hAnsi="Arial" w:cs="Arial"/>
                <w:sz w:val="20"/>
                <w:lang w:val="en-GB"/>
              </w:rPr>
              <w:t>X</w:t>
            </w:r>
          </w:p>
        </w:tc>
        <w:tc>
          <w:tcPr>
            <w:tcW w:w="1745" w:type="dxa"/>
            <w:shd w:val="clear" w:color="auto" w:fill="BFBFBF" w:themeFill="background1" w:themeFillShade="BF"/>
          </w:tcPr>
          <w:p w:rsidR="009D173D" w:rsidRPr="004377A6" w:rsidRDefault="0054066A" w:rsidP="0054066A">
            <w:pPr>
              <w:spacing w:before="2" w:after="2"/>
              <w:jc w:val="center"/>
              <w:rPr>
                <w:rFonts w:ascii="Arial" w:hAnsi="Arial" w:cs="Arial"/>
                <w:sz w:val="20"/>
                <w:lang w:val="en-GB"/>
              </w:rPr>
            </w:pPr>
            <w:r>
              <w:rPr>
                <w:rFonts w:ascii="Arial" w:hAnsi="Arial" w:cs="Arial"/>
                <w:sz w:val="20"/>
                <w:lang w:val="en-GB"/>
              </w:rPr>
              <w:t>1/2</w:t>
            </w:r>
          </w:p>
        </w:tc>
      </w:tr>
      <w:tr w:rsidR="009D173D" w:rsidRPr="004377A6">
        <w:tc>
          <w:tcPr>
            <w:tcW w:w="4677" w:type="dxa"/>
          </w:tcPr>
          <w:p w:rsidR="009D173D" w:rsidRPr="004377A6" w:rsidRDefault="00EC54CC" w:rsidP="00D7152A">
            <w:pPr>
              <w:spacing w:before="2" w:after="2"/>
              <w:rPr>
                <w:rFonts w:ascii="Arial" w:hAnsi="Arial" w:cs="Arial"/>
                <w:sz w:val="20"/>
                <w:lang w:val="en-GB"/>
              </w:rPr>
            </w:pPr>
            <w:r w:rsidRPr="004377A6">
              <w:rPr>
                <w:rFonts w:ascii="Arial" w:hAnsi="Arial" w:cs="Arial"/>
                <w:sz w:val="20"/>
                <w:lang w:val="en-GB"/>
              </w:rPr>
              <w:t>Be Accountable</w:t>
            </w:r>
          </w:p>
        </w:tc>
        <w:tc>
          <w:tcPr>
            <w:tcW w:w="1560" w:type="dxa"/>
            <w:shd w:val="clear" w:color="auto" w:fill="BFBFBF" w:themeFill="background1" w:themeFillShade="BF"/>
          </w:tcPr>
          <w:p w:rsidR="009D173D" w:rsidRPr="004377A6" w:rsidRDefault="0054066A" w:rsidP="00D7152A">
            <w:pPr>
              <w:spacing w:before="2" w:after="2"/>
              <w:jc w:val="center"/>
              <w:rPr>
                <w:rFonts w:ascii="Arial" w:hAnsi="Arial" w:cs="Arial"/>
                <w:sz w:val="20"/>
                <w:lang w:val="en-GB"/>
              </w:rPr>
            </w:pPr>
            <w:r>
              <w:rPr>
                <w:rFonts w:ascii="Arial" w:hAnsi="Arial" w:cs="Arial"/>
                <w:sz w:val="20"/>
                <w:lang w:val="en-GB"/>
              </w:rPr>
              <w:t>X</w:t>
            </w:r>
          </w:p>
        </w:tc>
        <w:tc>
          <w:tcPr>
            <w:tcW w:w="1745" w:type="dxa"/>
            <w:shd w:val="clear" w:color="auto" w:fill="BFBFBF" w:themeFill="background1" w:themeFillShade="BF"/>
          </w:tcPr>
          <w:p w:rsidR="009D173D" w:rsidRPr="004377A6" w:rsidRDefault="0054066A" w:rsidP="0054066A">
            <w:pPr>
              <w:spacing w:before="2" w:after="2"/>
              <w:jc w:val="center"/>
              <w:rPr>
                <w:rFonts w:ascii="Arial" w:hAnsi="Arial" w:cs="Arial"/>
                <w:sz w:val="20"/>
                <w:lang w:val="en-GB"/>
              </w:rPr>
            </w:pPr>
            <w:r>
              <w:rPr>
                <w:rFonts w:ascii="Arial" w:hAnsi="Arial" w:cs="Arial"/>
                <w:sz w:val="20"/>
                <w:lang w:val="en-GB"/>
              </w:rPr>
              <w:t>1/2</w:t>
            </w:r>
          </w:p>
        </w:tc>
      </w:tr>
    </w:tbl>
    <w:p w:rsidR="00EC54CC" w:rsidRDefault="00EC54CC">
      <w:pPr>
        <w:rPr>
          <w:rFonts w:ascii="Arial" w:hAnsi="Arial"/>
          <w:sz w:val="20"/>
          <w:lang w:val="en-GB"/>
        </w:rPr>
      </w:pPr>
    </w:p>
    <w:p w:rsidR="00D7152A" w:rsidRPr="009D173D" w:rsidRDefault="00D7152A">
      <w:pPr>
        <w:rPr>
          <w:rFonts w:ascii="Arial" w:hAnsi="Arial"/>
          <w:sz w:val="20"/>
          <w:lang w:val="en-GB"/>
        </w:rPr>
      </w:pPr>
    </w:p>
    <w:sectPr w:rsidR="00D7152A" w:rsidRPr="009D173D" w:rsidSect="00C42052">
      <w:headerReference w:type="default" r:id="rId7"/>
      <w:pgSz w:w="11900" w:h="16840"/>
      <w:pgMar w:top="1134"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980" w:rsidRDefault="000E3980" w:rsidP="000E3980">
      <w:pPr>
        <w:spacing w:after="0"/>
      </w:pPr>
      <w:r>
        <w:separator/>
      </w:r>
    </w:p>
  </w:endnote>
  <w:endnote w:type="continuationSeparator" w:id="0">
    <w:p w:rsidR="000E3980" w:rsidRDefault="000E3980" w:rsidP="000E3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980" w:rsidRDefault="000E3980" w:rsidP="000E3980">
      <w:pPr>
        <w:spacing w:after="0"/>
      </w:pPr>
      <w:r>
        <w:separator/>
      </w:r>
    </w:p>
  </w:footnote>
  <w:footnote w:type="continuationSeparator" w:id="0">
    <w:p w:rsidR="000E3980" w:rsidRDefault="000E3980" w:rsidP="000E39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3980" w:rsidRDefault="000E3980" w:rsidP="000E3980">
    <w:pPr>
      <w:pStyle w:val="Header"/>
      <w:jc w:val="right"/>
    </w:pPr>
    <w:r w:rsidRPr="000E3980">
      <w:rPr>
        <w:rFonts w:ascii="Arial" w:hAnsi="Arial" w:cs="Arial"/>
        <w:noProof/>
        <w:sz w:val="20"/>
        <w:lang w:val="en-GB" w:eastAsia="en-GB"/>
      </w:rPr>
      <w:drawing>
        <wp:inline distT="0" distB="0" distL="0" distR="0" wp14:anchorId="346A8B93" wp14:editId="76794E1B">
          <wp:extent cx="2190750" cy="1095375"/>
          <wp:effectExtent l="0" t="0" r="0" b="9525"/>
          <wp:docPr id="2" name="Picture 2" descr="C:\Users\kathryn.jaggard\Desktop\centrelogo360x1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ryn.jaggard\Desktop\centrelogo360x180.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382" cy="1096191"/>
                  </a:xfrm>
                  <a:prstGeom prst="rect">
                    <a:avLst/>
                  </a:prstGeom>
                  <a:noFill/>
                  <a:ln>
                    <a:noFill/>
                  </a:ln>
                </pic:spPr>
              </pic:pic>
            </a:graphicData>
          </a:graphic>
        </wp:inline>
      </w:drawing>
    </w:r>
  </w:p>
  <w:p w:rsidR="000E3980" w:rsidRDefault="000E3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F64B6"/>
    <w:multiLevelType w:val="hybridMultilevel"/>
    <w:tmpl w:val="21FC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B952EA"/>
    <w:multiLevelType w:val="hybridMultilevel"/>
    <w:tmpl w:val="73422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3D"/>
    <w:rsid w:val="0008563D"/>
    <w:rsid w:val="000A3275"/>
    <w:rsid w:val="000E3980"/>
    <w:rsid w:val="001A21C5"/>
    <w:rsid w:val="00292545"/>
    <w:rsid w:val="004377A6"/>
    <w:rsid w:val="0054066A"/>
    <w:rsid w:val="00774BE2"/>
    <w:rsid w:val="00831AE4"/>
    <w:rsid w:val="00847297"/>
    <w:rsid w:val="008D538F"/>
    <w:rsid w:val="00983419"/>
    <w:rsid w:val="009C04BB"/>
    <w:rsid w:val="009D173D"/>
    <w:rsid w:val="00A45B94"/>
    <w:rsid w:val="00B019E9"/>
    <w:rsid w:val="00B06A87"/>
    <w:rsid w:val="00C42052"/>
    <w:rsid w:val="00D7152A"/>
    <w:rsid w:val="00EC54CC"/>
    <w:rsid w:val="00F510B7"/>
    <w:rsid w:val="00F574F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DD973-55EE-48B9-9706-A31E237C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6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73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9D173D"/>
    <w:pPr>
      <w:spacing w:beforeLines="1" w:afterLines="1"/>
    </w:pPr>
    <w:rPr>
      <w:rFonts w:ascii="Times" w:hAnsi="Times" w:cs="Times New Roman"/>
      <w:sz w:val="20"/>
      <w:szCs w:val="20"/>
      <w:lang w:val="en-GB"/>
    </w:rPr>
  </w:style>
  <w:style w:type="paragraph" w:styleId="ListParagraph">
    <w:name w:val="List Paragraph"/>
    <w:basedOn w:val="Normal"/>
    <w:rsid w:val="00983419"/>
    <w:pPr>
      <w:ind w:left="720"/>
      <w:contextualSpacing/>
    </w:pPr>
  </w:style>
  <w:style w:type="paragraph" w:styleId="BalloonText">
    <w:name w:val="Balloon Text"/>
    <w:basedOn w:val="Normal"/>
    <w:link w:val="BalloonTextChar"/>
    <w:rsid w:val="00774BE2"/>
    <w:pPr>
      <w:spacing w:after="0"/>
    </w:pPr>
    <w:rPr>
      <w:rFonts w:ascii="Tahoma" w:hAnsi="Tahoma" w:cs="Tahoma"/>
      <w:sz w:val="16"/>
      <w:szCs w:val="16"/>
    </w:rPr>
  </w:style>
  <w:style w:type="character" w:customStyle="1" w:styleId="BalloonTextChar">
    <w:name w:val="Balloon Text Char"/>
    <w:basedOn w:val="DefaultParagraphFont"/>
    <w:link w:val="BalloonText"/>
    <w:rsid w:val="00774BE2"/>
    <w:rPr>
      <w:rFonts w:ascii="Tahoma" w:hAnsi="Tahoma" w:cs="Tahoma"/>
      <w:sz w:val="16"/>
      <w:szCs w:val="16"/>
    </w:rPr>
  </w:style>
  <w:style w:type="paragraph" w:styleId="Header">
    <w:name w:val="header"/>
    <w:basedOn w:val="Normal"/>
    <w:link w:val="HeaderChar"/>
    <w:uiPriority w:val="99"/>
    <w:unhideWhenUsed/>
    <w:rsid w:val="000E3980"/>
    <w:pPr>
      <w:tabs>
        <w:tab w:val="center" w:pos="4513"/>
        <w:tab w:val="right" w:pos="9026"/>
      </w:tabs>
      <w:spacing w:after="0"/>
    </w:pPr>
  </w:style>
  <w:style w:type="character" w:customStyle="1" w:styleId="HeaderChar">
    <w:name w:val="Header Char"/>
    <w:basedOn w:val="DefaultParagraphFont"/>
    <w:link w:val="Header"/>
    <w:uiPriority w:val="99"/>
    <w:rsid w:val="000E3980"/>
  </w:style>
  <w:style w:type="paragraph" w:styleId="Footer">
    <w:name w:val="footer"/>
    <w:basedOn w:val="Normal"/>
    <w:link w:val="FooterChar"/>
    <w:unhideWhenUsed/>
    <w:rsid w:val="000E3980"/>
    <w:pPr>
      <w:tabs>
        <w:tab w:val="center" w:pos="4513"/>
        <w:tab w:val="right" w:pos="9026"/>
      </w:tabs>
      <w:spacing w:after="0"/>
    </w:pPr>
  </w:style>
  <w:style w:type="character" w:customStyle="1" w:styleId="FooterChar">
    <w:name w:val="Footer Char"/>
    <w:basedOn w:val="DefaultParagraphFont"/>
    <w:link w:val="Footer"/>
    <w:rsid w:val="000E3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62275">
      <w:bodyDiv w:val="1"/>
      <w:marLeft w:val="0"/>
      <w:marRight w:val="0"/>
      <w:marTop w:val="0"/>
      <w:marBottom w:val="0"/>
      <w:divBdr>
        <w:top w:val="none" w:sz="0" w:space="0" w:color="auto"/>
        <w:left w:val="none" w:sz="0" w:space="0" w:color="auto"/>
        <w:bottom w:val="none" w:sz="0" w:space="0" w:color="auto"/>
        <w:right w:val="none" w:sz="0" w:space="0" w:color="auto"/>
      </w:divBdr>
      <w:divsChild>
        <w:div w:id="1804032437">
          <w:marLeft w:val="0"/>
          <w:marRight w:val="0"/>
          <w:marTop w:val="0"/>
          <w:marBottom w:val="0"/>
          <w:divBdr>
            <w:top w:val="none" w:sz="0" w:space="0" w:color="auto"/>
            <w:left w:val="none" w:sz="0" w:space="0" w:color="auto"/>
            <w:bottom w:val="none" w:sz="0" w:space="0" w:color="auto"/>
            <w:right w:val="none" w:sz="0" w:space="0" w:color="auto"/>
          </w:divBdr>
          <w:divsChild>
            <w:div w:id="1012033629">
              <w:marLeft w:val="0"/>
              <w:marRight w:val="0"/>
              <w:marTop w:val="0"/>
              <w:marBottom w:val="0"/>
              <w:divBdr>
                <w:top w:val="none" w:sz="0" w:space="0" w:color="auto"/>
                <w:left w:val="none" w:sz="0" w:space="0" w:color="auto"/>
                <w:bottom w:val="none" w:sz="0" w:space="0" w:color="auto"/>
                <w:right w:val="none" w:sz="0" w:space="0" w:color="auto"/>
              </w:divBdr>
              <w:divsChild>
                <w:div w:id="17943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Richard Hughes</cp:lastModifiedBy>
  <cp:revision>2</cp:revision>
  <dcterms:created xsi:type="dcterms:W3CDTF">2018-06-28T15:25:00Z</dcterms:created>
  <dcterms:modified xsi:type="dcterms:W3CDTF">2018-06-28T15:25:00Z</dcterms:modified>
</cp:coreProperties>
</file>