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858"/>
        <w:gridCol w:w="233"/>
        <w:gridCol w:w="2826"/>
        <w:gridCol w:w="2409"/>
        <w:gridCol w:w="2533"/>
        <w:gridCol w:w="206"/>
      </w:tblGrid>
      <w:tr w:rsidR="00BB6362" w:rsidRPr="000B5FE1" w14:paraId="304F99D9" w14:textId="77777777" w:rsidTr="00A84499">
        <w:trPr>
          <w:gridAfter w:val="1"/>
          <w:wAfter w:w="206" w:type="dxa"/>
        </w:trPr>
        <w:tc>
          <w:tcPr>
            <w:tcW w:w="4917" w:type="dxa"/>
            <w:gridSpan w:val="3"/>
          </w:tcPr>
          <w:p w14:paraId="78CC69BC" w14:textId="77777777" w:rsidR="00BB6362" w:rsidRPr="000B5FE1" w:rsidRDefault="00BB6362" w:rsidP="000B5FE1">
            <w:pPr>
              <w:spacing w:after="0"/>
              <w:rPr>
                <w:rFonts w:ascii="Arial" w:hAnsi="Arial"/>
                <w:sz w:val="20"/>
                <w:lang w:val="en-GB"/>
              </w:rPr>
            </w:pPr>
          </w:p>
        </w:tc>
        <w:tc>
          <w:tcPr>
            <w:tcW w:w="4942" w:type="dxa"/>
            <w:gridSpan w:val="2"/>
          </w:tcPr>
          <w:p w14:paraId="55015CBD" w14:textId="77777777" w:rsidR="00BB6362" w:rsidRPr="000B5FE1" w:rsidRDefault="00DE32A3" w:rsidP="000B5FE1">
            <w:pPr>
              <w:spacing w:after="0"/>
              <w:rPr>
                <w:rFonts w:ascii="Arial" w:hAnsi="Arial"/>
                <w:sz w:val="20"/>
                <w:lang w:val="en-GB"/>
              </w:rPr>
            </w:pPr>
            <w:r>
              <w:rPr>
                <w:rFonts w:ascii="Arial" w:hAnsi="Arial"/>
                <w:noProof/>
                <w:sz w:val="20"/>
                <w:lang w:val="en-GB" w:eastAsia="en-GB"/>
              </w:rPr>
              <w:drawing>
                <wp:anchor distT="0" distB="0" distL="114300" distR="114300" simplePos="0" relativeHeight="251664384" behindDoc="0" locked="0" layoutInCell="1" allowOverlap="1" wp14:anchorId="70FA2941" wp14:editId="2D13F272">
                  <wp:simplePos x="0" y="0"/>
                  <wp:positionH relativeFrom="column">
                    <wp:posOffset>813435</wp:posOffset>
                  </wp:positionH>
                  <wp:positionV relativeFrom="paragraph">
                    <wp:posOffset>317500</wp:posOffset>
                  </wp:positionV>
                  <wp:extent cx="2257425" cy="8267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jinx.org.uk/images/wmc-logo.png"/>
                          <pic:cNvPicPr>
                            <a:picLocks noChangeAspect="1" noChangeArrowheads="1"/>
                          </pic:cNvPicPr>
                        </pic:nvPicPr>
                        <pic:blipFill>
                          <a:blip r:embed="rId8"/>
                          <a:stretch>
                            <a:fillRect/>
                          </a:stretch>
                        </pic:blipFill>
                        <pic:spPr bwMode="auto">
                          <a:xfrm>
                            <a:off x="0" y="0"/>
                            <a:ext cx="22574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6362" w:rsidRPr="006D1A2F" w14:paraId="378141B6" w14:textId="77777777" w:rsidTr="00A84499">
        <w:tc>
          <w:tcPr>
            <w:tcW w:w="7326" w:type="dxa"/>
            <w:gridSpan w:val="4"/>
          </w:tcPr>
          <w:p w14:paraId="78CDF5D7" w14:textId="77777777" w:rsidR="00BB6362" w:rsidRPr="006D1A2F" w:rsidRDefault="00BB6362" w:rsidP="000B5FE1">
            <w:pPr>
              <w:spacing w:after="0"/>
              <w:rPr>
                <w:rFonts w:ascii="Objektiv Mk1" w:hAnsi="Objektiv Mk1" w:cs="Objektiv Mk1"/>
                <w:sz w:val="60"/>
                <w:szCs w:val="60"/>
                <w:lang w:val="en-GB"/>
              </w:rPr>
            </w:pPr>
            <w:r w:rsidRPr="006D1A2F">
              <w:rPr>
                <w:rFonts w:ascii="Objektiv Mk1" w:hAnsi="Objektiv Mk1" w:cs="Objektiv Mk1"/>
                <w:sz w:val="60"/>
                <w:szCs w:val="60"/>
                <w:lang w:val="en-GB"/>
              </w:rPr>
              <w:t>Role Profile</w:t>
            </w:r>
          </w:p>
          <w:p w14:paraId="592682DD" w14:textId="21F906FD" w:rsidR="006D0499" w:rsidRPr="006D1A2F" w:rsidRDefault="006D0499" w:rsidP="006D0499">
            <w:pPr>
              <w:spacing w:after="0"/>
              <w:rPr>
                <w:rFonts w:ascii="Objektiv Mk1" w:hAnsi="Objektiv Mk1" w:cs="Objektiv Mk1"/>
                <w:sz w:val="40"/>
                <w:szCs w:val="40"/>
                <w:lang w:val="en-GB"/>
              </w:rPr>
            </w:pPr>
            <w:r w:rsidRPr="006D1A2F">
              <w:rPr>
                <w:rFonts w:ascii="Objektiv Mk1" w:hAnsi="Objektiv Mk1" w:cs="Objektiv Mk1"/>
                <w:sz w:val="40"/>
                <w:szCs w:val="40"/>
                <w:lang w:val="en-GB"/>
              </w:rPr>
              <w:t>Arts &amp; Creative Project Assistant</w:t>
            </w:r>
          </w:p>
          <w:p w14:paraId="63BCD9D3" w14:textId="77777777" w:rsidR="00BB6362" w:rsidRPr="006D1A2F" w:rsidRDefault="00BB6362" w:rsidP="00EC7DD5">
            <w:pPr>
              <w:spacing w:after="0"/>
              <w:rPr>
                <w:rFonts w:ascii="Objektiv Mk1" w:hAnsi="Objektiv Mk1" w:cs="Objektiv Mk1"/>
                <w:color w:val="FF0000"/>
                <w:sz w:val="20"/>
                <w:lang w:val="en-GB"/>
              </w:rPr>
            </w:pPr>
          </w:p>
        </w:tc>
        <w:tc>
          <w:tcPr>
            <w:tcW w:w="2739" w:type="dxa"/>
            <w:gridSpan w:val="2"/>
          </w:tcPr>
          <w:p w14:paraId="5EFD53B5" w14:textId="77777777" w:rsidR="00BB6362" w:rsidRPr="006D1A2F" w:rsidRDefault="00BB6362" w:rsidP="000B5FE1">
            <w:pPr>
              <w:spacing w:after="0"/>
              <w:rPr>
                <w:rFonts w:ascii="Objektiv Mk1" w:hAnsi="Objektiv Mk1" w:cs="Objektiv Mk1"/>
                <w:sz w:val="20"/>
                <w:lang w:val="en-GB"/>
              </w:rPr>
            </w:pPr>
          </w:p>
        </w:tc>
      </w:tr>
      <w:tr w:rsidR="00BB6362" w:rsidRPr="006D1A2F" w14:paraId="7593CBD5" w14:textId="77777777" w:rsidTr="00A84499">
        <w:trPr>
          <w:gridAfter w:val="1"/>
          <w:wAfter w:w="206" w:type="dxa"/>
        </w:trPr>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C2BFBA" w14:textId="77777777" w:rsidR="00BB6362" w:rsidRPr="006D1A2F" w:rsidRDefault="00BB6362" w:rsidP="000B5FE1">
            <w:pPr>
              <w:spacing w:after="0"/>
              <w:rPr>
                <w:rFonts w:ascii="Objektiv Mk1" w:hAnsi="Objektiv Mk1" w:cs="Objektiv Mk1"/>
                <w:sz w:val="20"/>
                <w:lang w:val="en-GB"/>
              </w:rPr>
            </w:pPr>
            <w:r w:rsidRPr="006D1A2F">
              <w:rPr>
                <w:rFonts w:ascii="Objektiv Mk1" w:hAnsi="Objektiv Mk1" w:cs="Objektiv Mk1"/>
                <w:sz w:val="20"/>
                <w:lang w:val="en-GB"/>
              </w:rPr>
              <w:t>Role Title :</w:t>
            </w:r>
          </w:p>
        </w:tc>
        <w:tc>
          <w:tcPr>
            <w:tcW w:w="233" w:type="dxa"/>
            <w:tcBorders>
              <w:left w:val="single" w:sz="4" w:space="0" w:color="auto"/>
            </w:tcBorders>
          </w:tcPr>
          <w:p w14:paraId="6E422FE3"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7C341843" w14:textId="21670E9A" w:rsidR="00BB6362" w:rsidRPr="005459F1" w:rsidRDefault="006D0499" w:rsidP="00B745E7">
            <w:pPr>
              <w:spacing w:after="0"/>
              <w:rPr>
                <w:rFonts w:ascii="Objektiv Mk1" w:hAnsi="Objektiv Mk1" w:cs="Objektiv Mk1"/>
                <w:bCs/>
                <w:lang w:val="en-GB"/>
              </w:rPr>
            </w:pPr>
            <w:r w:rsidRPr="005459F1">
              <w:rPr>
                <w:rFonts w:ascii="Objektiv Mk1" w:hAnsi="Objektiv Mk1" w:cs="Objektiv Mk1"/>
                <w:bCs/>
                <w:sz w:val="20"/>
                <w:szCs w:val="20"/>
                <w:lang w:val="en-GB"/>
              </w:rPr>
              <w:t>Arts &amp; Creative Projects Assistant</w:t>
            </w:r>
            <w:r w:rsidR="00EC7DD5" w:rsidRPr="005459F1">
              <w:rPr>
                <w:rFonts w:ascii="Objektiv Mk1" w:hAnsi="Objektiv Mk1" w:cs="Objektiv Mk1"/>
                <w:bCs/>
                <w:lang w:val="en-GB"/>
              </w:rPr>
              <w:t xml:space="preserve"> </w:t>
            </w:r>
            <w:r w:rsidR="005459F1" w:rsidRPr="005459F1">
              <w:rPr>
                <w:rFonts w:ascii="Objektiv Mk1" w:hAnsi="Objektiv Mk1" w:cs="Objektiv Mk1"/>
                <w:bCs/>
                <w:sz w:val="20"/>
                <w:szCs w:val="20"/>
                <w:lang w:val="en-GB"/>
              </w:rPr>
              <w:t>– 1 Year Fixed Term Contract</w:t>
            </w:r>
          </w:p>
        </w:tc>
      </w:tr>
      <w:tr w:rsidR="00BB6362" w:rsidRPr="006D1A2F" w14:paraId="57971B07" w14:textId="77777777" w:rsidTr="00A84499">
        <w:trPr>
          <w:gridAfter w:val="1"/>
          <w:wAfter w:w="206" w:type="dxa"/>
        </w:trPr>
        <w:tc>
          <w:tcPr>
            <w:tcW w:w="1858" w:type="dxa"/>
            <w:tcBorders>
              <w:top w:val="single" w:sz="4" w:space="0" w:color="auto"/>
              <w:bottom w:val="single" w:sz="4" w:space="0" w:color="auto"/>
            </w:tcBorders>
          </w:tcPr>
          <w:p w14:paraId="41FF9035" w14:textId="77777777" w:rsidR="00BB6362" w:rsidRPr="006D1A2F" w:rsidRDefault="00BB6362" w:rsidP="000B5FE1">
            <w:pPr>
              <w:spacing w:after="0"/>
              <w:rPr>
                <w:rFonts w:ascii="Objektiv Mk1" w:hAnsi="Objektiv Mk1" w:cs="Objektiv Mk1"/>
                <w:b/>
                <w:sz w:val="20"/>
                <w:lang w:val="en-GB"/>
              </w:rPr>
            </w:pPr>
          </w:p>
        </w:tc>
        <w:tc>
          <w:tcPr>
            <w:tcW w:w="233" w:type="dxa"/>
          </w:tcPr>
          <w:p w14:paraId="044C1567"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75DDC337" w14:textId="77777777" w:rsidR="00BB6362" w:rsidRPr="006D1A2F" w:rsidRDefault="00DE32A3" w:rsidP="00DE32A3">
            <w:pPr>
              <w:tabs>
                <w:tab w:val="left" w:pos="5490"/>
              </w:tabs>
              <w:spacing w:after="0"/>
              <w:rPr>
                <w:rFonts w:ascii="Objektiv Mk1" w:hAnsi="Objektiv Mk1" w:cs="Objektiv Mk1"/>
                <w:sz w:val="20"/>
                <w:lang w:val="en-GB"/>
              </w:rPr>
            </w:pPr>
            <w:r w:rsidRPr="006D1A2F">
              <w:rPr>
                <w:rFonts w:ascii="Objektiv Mk1" w:hAnsi="Objektiv Mk1" w:cs="Objektiv Mk1"/>
                <w:sz w:val="20"/>
                <w:lang w:val="en-GB"/>
              </w:rPr>
              <w:tab/>
            </w:r>
          </w:p>
        </w:tc>
      </w:tr>
      <w:tr w:rsidR="00BB6362" w:rsidRPr="006D1A2F" w14:paraId="4F293F95" w14:textId="77777777" w:rsidTr="00A84499">
        <w:trPr>
          <w:gridAfter w:val="1"/>
          <w:wAfter w:w="206" w:type="dxa"/>
        </w:trPr>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040D45" w14:textId="77777777" w:rsidR="00BB6362" w:rsidRPr="006D1A2F" w:rsidRDefault="00BB6362" w:rsidP="000B5FE1">
            <w:pPr>
              <w:spacing w:after="0"/>
              <w:rPr>
                <w:rFonts w:ascii="Objektiv Mk1" w:hAnsi="Objektiv Mk1" w:cs="Objektiv Mk1"/>
                <w:b/>
                <w:sz w:val="20"/>
                <w:lang w:val="en-GB"/>
              </w:rPr>
            </w:pPr>
            <w:r w:rsidRPr="006D1A2F">
              <w:rPr>
                <w:rFonts w:ascii="Objektiv Mk1" w:hAnsi="Objektiv Mk1" w:cs="Objektiv Mk1"/>
                <w:sz w:val="20"/>
                <w:lang w:val="en-GB"/>
              </w:rPr>
              <w:t>Hours of Work:</w:t>
            </w:r>
          </w:p>
        </w:tc>
        <w:tc>
          <w:tcPr>
            <w:tcW w:w="233" w:type="dxa"/>
            <w:tcBorders>
              <w:left w:val="single" w:sz="4" w:space="0" w:color="auto"/>
            </w:tcBorders>
          </w:tcPr>
          <w:p w14:paraId="127DD707"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00AEDB8C" w14:textId="2959657F" w:rsidR="00BB6362" w:rsidRPr="006D1A2F" w:rsidRDefault="004F0493" w:rsidP="000B5FE1">
            <w:pPr>
              <w:spacing w:after="0"/>
              <w:jc w:val="both"/>
              <w:rPr>
                <w:rFonts w:ascii="Objektiv Mk1" w:hAnsi="Objektiv Mk1" w:cs="Objektiv Mk1"/>
                <w:sz w:val="20"/>
                <w:szCs w:val="20"/>
              </w:rPr>
            </w:pPr>
            <w:r w:rsidRPr="7339B1AD">
              <w:rPr>
                <w:rFonts w:ascii="Objektiv Mk1" w:hAnsi="Objektiv Mk1" w:cs="Objektiv Mk1"/>
                <w:sz w:val="20"/>
                <w:szCs w:val="20"/>
              </w:rPr>
              <w:t>35 h</w:t>
            </w:r>
            <w:r w:rsidR="005459F1">
              <w:rPr>
                <w:rFonts w:ascii="Objektiv Mk1" w:hAnsi="Objektiv Mk1" w:cs="Objektiv Mk1"/>
                <w:sz w:val="20"/>
                <w:szCs w:val="20"/>
              </w:rPr>
              <w:t>ours</w:t>
            </w:r>
          </w:p>
        </w:tc>
      </w:tr>
      <w:tr w:rsidR="00BB6362" w:rsidRPr="006D1A2F" w14:paraId="6D5B823F" w14:textId="77777777" w:rsidTr="00A84499">
        <w:trPr>
          <w:gridAfter w:val="1"/>
          <w:wAfter w:w="206" w:type="dxa"/>
        </w:trPr>
        <w:tc>
          <w:tcPr>
            <w:tcW w:w="1858" w:type="dxa"/>
            <w:tcBorders>
              <w:top w:val="single" w:sz="4" w:space="0" w:color="auto"/>
              <w:bottom w:val="single" w:sz="4" w:space="0" w:color="auto"/>
            </w:tcBorders>
          </w:tcPr>
          <w:p w14:paraId="7C791A08" w14:textId="77777777" w:rsidR="00BB6362" w:rsidRPr="006D1A2F" w:rsidRDefault="00BB6362" w:rsidP="000B5FE1">
            <w:pPr>
              <w:spacing w:after="0"/>
              <w:rPr>
                <w:rFonts w:ascii="Objektiv Mk1" w:hAnsi="Objektiv Mk1" w:cs="Objektiv Mk1"/>
                <w:b/>
                <w:sz w:val="20"/>
                <w:lang w:val="en-GB"/>
              </w:rPr>
            </w:pPr>
          </w:p>
        </w:tc>
        <w:tc>
          <w:tcPr>
            <w:tcW w:w="233" w:type="dxa"/>
            <w:tcBorders>
              <w:left w:val="nil"/>
            </w:tcBorders>
          </w:tcPr>
          <w:p w14:paraId="4CE8A795"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1471D094" w14:textId="77777777" w:rsidR="00BB6362" w:rsidRPr="006D1A2F" w:rsidRDefault="00BB6362" w:rsidP="000B5FE1">
            <w:pPr>
              <w:spacing w:after="0"/>
              <w:jc w:val="both"/>
              <w:rPr>
                <w:rFonts w:ascii="Objektiv Mk1" w:hAnsi="Objektiv Mk1" w:cs="Objektiv Mk1"/>
                <w:sz w:val="20"/>
                <w:szCs w:val="20"/>
              </w:rPr>
            </w:pPr>
          </w:p>
        </w:tc>
      </w:tr>
      <w:tr w:rsidR="00BB6362" w:rsidRPr="006D1A2F" w14:paraId="183116F8" w14:textId="77777777" w:rsidTr="00A84499">
        <w:trPr>
          <w:gridAfter w:val="1"/>
          <w:wAfter w:w="206" w:type="dxa"/>
        </w:trPr>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0ABD6" w14:textId="77777777" w:rsidR="00BB6362" w:rsidRPr="006D1A2F" w:rsidRDefault="00BB6362" w:rsidP="000B5FE1">
            <w:pPr>
              <w:spacing w:after="0"/>
              <w:rPr>
                <w:rFonts w:ascii="Objektiv Mk1" w:hAnsi="Objektiv Mk1" w:cs="Objektiv Mk1"/>
                <w:b/>
                <w:sz w:val="20"/>
                <w:lang w:val="en-GB"/>
              </w:rPr>
            </w:pPr>
            <w:r w:rsidRPr="006D1A2F">
              <w:rPr>
                <w:rFonts w:ascii="Objektiv Mk1" w:hAnsi="Objektiv Mk1" w:cs="Objektiv Mk1"/>
                <w:sz w:val="20"/>
                <w:lang w:val="en-GB"/>
              </w:rPr>
              <w:t>Salary:</w:t>
            </w:r>
          </w:p>
        </w:tc>
        <w:tc>
          <w:tcPr>
            <w:tcW w:w="233" w:type="dxa"/>
            <w:tcBorders>
              <w:left w:val="single" w:sz="4" w:space="0" w:color="auto"/>
            </w:tcBorders>
          </w:tcPr>
          <w:p w14:paraId="30ED21CF"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1436DFB6" w14:textId="7BC89054" w:rsidR="00BB6362" w:rsidRPr="006D1A2F" w:rsidRDefault="00C15185" w:rsidP="009D10E8">
            <w:pPr>
              <w:spacing w:after="0"/>
              <w:jc w:val="both"/>
              <w:rPr>
                <w:rFonts w:ascii="Objektiv Mk1" w:hAnsi="Objektiv Mk1" w:cs="Objektiv Mk1"/>
                <w:sz w:val="20"/>
                <w:szCs w:val="20"/>
              </w:rPr>
            </w:pPr>
            <w:r w:rsidRPr="7339B1AD">
              <w:rPr>
                <w:rFonts w:ascii="Objektiv Mk1" w:hAnsi="Objektiv Mk1" w:cs="Objektiv Mk1"/>
                <w:sz w:val="20"/>
                <w:szCs w:val="20"/>
                <w:lang w:val="en-GB"/>
              </w:rPr>
              <w:t>£19,380 per annum</w:t>
            </w:r>
          </w:p>
        </w:tc>
      </w:tr>
      <w:tr w:rsidR="00BB6362" w:rsidRPr="006D1A2F" w14:paraId="521BD0AD" w14:textId="77777777" w:rsidTr="00A84499">
        <w:trPr>
          <w:gridAfter w:val="1"/>
          <w:wAfter w:w="206" w:type="dxa"/>
        </w:trPr>
        <w:tc>
          <w:tcPr>
            <w:tcW w:w="1858" w:type="dxa"/>
            <w:tcBorders>
              <w:top w:val="single" w:sz="4" w:space="0" w:color="auto"/>
              <w:bottom w:val="single" w:sz="4" w:space="0" w:color="auto"/>
            </w:tcBorders>
          </w:tcPr>
          <w:p w14:paraId="2E4AF75F" w14:textId="77777777" w:rsidR="00BB6362" w:rsidRPr="006D1A2F" w:rsidRDefault="00BB6362" w:rsidP="000B5FE1">
            <w:pPr>
              <w:spacing w:after="0"/>
              <w:rPr>
                <w:rFonts w:ascii="Objektiv Mk1" w:hAnsi="Objektiv Mk1" w:cs="Objektiv Mk1"/>
                <w:b/>
                <w:sz w:val="20"/>
                <w:lang w:val="en-GB"/>
              </w:rPr>
            </w:pPr>
          </w:p>
        </w:tc>
        <w:tc>
          <w:tcPr>
            <w:tcW w:w="233" w:type="dxa"/>
            <w:tcBorders>
              <w:left w:val="nil"/>
            </w:tcBorders>
          </w:tcPr>
          <w:p w14:paraId="0D00B1BC"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6EAF31F1" w14:textId="77777777" w:rsidR="00BB6362" w:rsidRPr="006D1A2F" w:rsidRDefault="00BB6362" w:rsidP="000B5FE1">
            <w:pPr>
              <w:spacing w:after="0"/>
              <w:jc w:val="both"/>
              <w:rPr>
                <w:rFonts w:ascii="Objektiv Mk1" w:hAnsi="Objektiv Mk1" w:cs="Objektiv Mk1"/>
                <w:sz w:val="20"/>
                <w:szCs w:val="20"/>
              </w:rPr>
            </w:pPr>
          </w:p>
        </w:tc>
      </w:tr>
      <w:tr w:rsidR="00576598" w:rsidRPr="006D1A2F" w14:paraId="09AA9789" w14:textId="77777777" w:rsidTr="00A84499">
        <w:trPr>
          <w:gridAfter w:val="1"/>
          <w:wAfter w:w="206" w:type="dxa"/>
        </w:trPr>
        <w:tc>
          <w:tcPr>
            <w:tcW w:w="9859" w:type="dxa"/>
            <w:gridSpan w:val="5"/>
            <w:tcBorders>
              <w:top w:val="single" w:sz="4" w:space="0" w:color="auto"/>
              <w:bottom w:val="single" w:sz="4" w:space="0" w:color="auto"/>
            </w:tcBorders>
          </w:tcPr>
          <w:p w14:paraId="708427ED" w14:textId="7ECE9C19" w:rsidR="00576598" w:rsidRDefault="00576598" w:rsidP="00BA6C4F">
            <w:pPr>
              <w:spacing w:before="120"/>
              <w:jc w:val="center"/>
              <w:rPr>
                <w:rFonts w:ascii="Objektiv Mk1" w:hAnsi="Objektiv Mk1" w:cs="Objektiv Mk1"/>
                <w:color w:val="000000"/>
                <w:sz w:val="20"/>
                <w:szCs w:val="20"/>
              </w:rPr>
            </w:pPr>
            <w:r w:rsidRPr="006D1A2F">
              <w:rPr>
                <w:rFonts w:ascii="Objektiv Mk1" w:hAnsi="Objektiv Mk1" w:cs="Objektiv Mk1"/>
                <w:color w:val="000000"/>
                <w:sz w:val="20"/>
                <w:szCs w:val="20"/>
              </w:rPr>
              <w:t xml:space="preserve">WMC is a home for the arts in Wales, and a cauldron of creativity for the nation. We fire imaginations by curating world-class, </w:t>
            </w:r>
            <w:r w:rsidR="00A907AA" w:rsidRPr="006D1A2F">
              <w:rPr>
                <w:rFonts w:ascii="Objektiv Mk1" w:hAnsi="Objektiv Mk1" w:cs="Objektiv Mk1"/>
                <w:color w:val="000000"/>
                <w:sz w:val="20"/>
                <w:szCs w:val="20"/>
              </w:rPr>
              <w:t>critically acclaimed</w:t>
            </w:r>
            <w:r w:rsidRPr="006D1A2F">
              <w:rPr>
                <w:rFonts w:ascii="Objektiv Mk1" w:hAnsi="Objektiv Mk1" w:cs="Objektiv Mk1"/>
                <w:color w:val="000000"/>
                <w:sz w:val="20"/>
                <w:szCs w:val="20"/>
              </w:rPr>
              <w:t xml:space="preserve"> touring productions, from musical theatre and comedy to dance, cabaret and an international festival. We kindle emerging talents with fresh, provocative and popular pieces of our own, rooted in Welsh culture. And we ignite a passion for the arts in young people with life-changing learning experiences and chances to shine in the spotlight.</w:t>
            </w:r>
          </w:p>
          <w:p w14:paraId="4AC0B8F0" w14:textId="77777777" w:rsidR="00A84499" w:rsidRDefault="00A84499" w:rsidP="00A84499">
            <w:pPr>
              <w:spacing w:before="120"/>
              <w:jc w:val="center"/>
              <w:rPr>
                <w:rFonts w:ascii="Objektiv Mk1" w:hAnsi="Objektiv Mk1" w:cs="Objektiv Mk1"/>
                <w:color w:val="000000"/>
                <w:sz w:val="20"/>
                <w:szCs w:val="20"/>
              </w:rPr>
            </w:pPr>
            <w:r>
              <w:rPr>
                <w:rFonts w:ascii="Objektiv Mk1" w:hAnsi="Objektiv Mk1" w:cs="Objektiv Mk1"/>
                <w:color w:val="000000"/>
                <w:sz w:val="20"/>
                <w:szCs w:val="20"/>
              </w:rPr>
              <w:t>At long last, we are gearing up to gradually reopen Wales Millennium Centre, so that we can get back to doing what we do best - showcasing world leading performances and providing life enhancing experiences.</w:t>
            </w:r>
          </w:p>
          <w:p w14:paraId="5E83BCF5" w14:textId="77777777" w:rsidR="00A84499" w:rsidRDefault="00A84499" w:rsidP="00A84499">
            <w:pPr>
              <w:spacing w:before="120"/>
              <w:jc w:val="center"/>
              <w:rPr>
                <w:rFonts w:ascii="Objektiv Mk1" w:hAnsi="Objektiv Mk1" w:cs="Objektiv Mk1"/>
                <w:color w:val="000000"/>
                <w:sz w:val="20"/>
                <w:szCs w:val="20"/>
              </w:rPr>
            </w:pPr>
            <w:r>
              <w:rPr>
                <w:rFonts w:ascii="Objektiv Mk1" w:hAnsi="Objektiv Mk1" w:cs="Objektiv Mk1"/>
                <w:color w:val="000000"/>
                <w:sz w:val="20"/>
                <w:szCs w:val="20"/>
              </w:rPr>
              <w:t>In the meantime, a great deal of work is going on behind the scenes to ensure that we are fully prepared for our reopening, based on advice from our colleagues in Welsh Government.</w:t>
            </w:r>
          </w:p>
          <w:p w14:paraId="7EF4E0D0" w14:textId="77777777" w:rsidR="00A84499" w:rsidRDefault="00A84499" w:rsidP="00A84499">
            <w:pPr>
              <w:spacing w:before="120"/>
              <w:jc w:val="center"/>
              <w:rPr>
                <w:rFonts w:ascii="Objektiv Mk1" w:hAnsi="Objektiv Mk1" w:cs="Objektiv Mk1"/>
                <w:color w:val="000000"/>
                <w:sz w:val="20"/>
                <w:szCs w:val="20"/>
              </w:rPr>
            </w:pPr>
            <w:r>
              <w:rPr>
                <w:rFonts w:ascii="Objektiv Mk1" w:hAnsi="Objektiv Mk1" w:cs="Objektiv Mk1"/>
                <w:color w:val="000000"/>
                <w:sz w:val="20"/>
                <w:szCs w:val="20"/>
              </w:rPr>
              <w:t>This is to ensure that we reopen safely, with visitors, staff and artists feeling completely confident that our building is COVID-safe. We are, therefore, planning a phased reopening over the coming months.</w:t>
            </w:r>
          </w:p>
          <w:p w14:paraId="18FCA20A" w14:textId="77777777" w:rsidR="00576598" w:rsidRPr="00C15185" w:rsidRDefault="00576598" w:rsidP="00900189">
            <w:pPr>
              <w:spacing w:before="120"/>
              <w:jc w:val="center"/>
              <w:rPr>
                <w:rFonts w:ascii="Objektiv Mk1" w:hAnsi="Objektiv Mk1" w:cs="Objektiv Mk1"/>
                <w:b/>
                <w:bCs/>
                <w:color w:val="000000" w:themeColor="text1"/>
                <w:sz w:val="20"/>
                <w:szCs w:val="20"/>
              </w:rPr>
            </w:pPr>
            <w:r w:rsidRPr="00C15185">
              <w:rPr>
                <w:rFonts w:ascii="Objektiv Mk1" w:hAnsi="Objektiv Mk1" w:cs="Objektiv Mk1"/>
                <w:b/>
                <w:bCs/>
                <w:color w:val="000000" w:themeColor="text1"/>
                <w:sz w:val="20"/>
                <w:szCs w:val="20"/>
              </w:rPr>
              <w:t>We are Wales Millennium Centre. Fire for the imagination</w:t>
            </w:r>
          </w:p>
          <w:p w14:paraId="08CF0976" w14:textId="77777777" w:rsidR="00576598" w:rsidRPr="006D1A2F" w:rsidRDefault="00576598" w:rsidP="000B5FE1">
            <w:pPr>
              <w:spacing w:after="0"/>
              <w:jc w:val="both"/>
              <w:rPr>
                <w:rFonts w:ascii="Objektiv Mk1" w:hAnsi="Objektiv Mk1" w:cs="Objektiv Mk1"/>
                <w:sz w:val="20"/>
                <w:szCs w:val="20"/>
              </w:rPr>
            </w:pPr>
          </w:p>
        </w:tc>
      </w:tr>
      <w:tr w:rsidR="00900189" w:rsidRPr="006D1A2F" w14:paraId="6D2BF98D" w14:textId="77777777" w:rsidTr="00A84499">
        <w:trPr>
          <w:gridAfter w:val="1"/>
          <w:wAfter w:w="206" w:type="dxa"/>
        </w:trPr>
        <w:tc>
          <w:tcPr>
            <w:tcW w:w="1858" w:type="dxa"/>
            <w:tcBorders>
              <w:top w:val="single" w:sz="4" w:space="0" w:color="auto"/>
              <w:bottom w:val="single" w:sz="4" w:space="0" w:color="auto"/>
            </w:tcBorders>
          </w:tcPr>
          <w:p w14:paraId="47484CF3" w14:textId="77777777" w:rsidR="00900189" w:rsidRPr="006D1A2F" w:rsidRDefault="00900189" w:rsidP="000B5FE1">
            <w:pPr>
              <w:spacing w:after="0"/>
              <w:rPr>
                <w:rFonts w:ascii="Objektiv Mk1" w:hAnsi="Objektiv Mk1" w:cs="Objektiv Mk1"/>
                <w:b/>
                <w:sz w:val="20"/>
                <w:lang w:val="en-GB"/>
              </w:rPr>
            </w:pPr>
          </w:p>
        </w:tc>
        <w:tc>
          <w:tcPr>
            <w:tcW w:w="233" w:type="dxa"/>
            <w:tcBorders>
              <w:left w:val="nil"/>
            </w:tcBorders>
          </w:tcPr>
          <w:p w14:paraId="3BBCE0B7" w14:textId="77777777" w:rsidR="00900189" w:rsidRPr="006D1A2F" w:rsidRDefault="00900189" w:rsidP="000B5FE1">
            <w:pPr>
              <w:spacing w:after="0"/>
              <w:rPr>
                <w:rFonts w:ascii="Objektiv Mk1" w:hAnsi="Objektiv Mk1" w:cs="Objektiv Mk1"/>
                <w:sz w:val="20"/>
                <w:lang w:val="en-GB"/>
              </w:rPr>
            </w:pPr>
          </w:p>
        </w:tc>
        <w:tc>
          <w:tcPr>
            <w:tcW w:w="7768" w:type="dxa"/>
            <w:gridSpan w:val="3"/>
          </w:tcPr>
          <w:p w14:paraId="5805AF89" w14:textId="77777777" w:rsidR="00900189" w:rsidRPr="006D1A2F" w:rsidRDefault="00900189" w:rsidP="000B5FE1">
            <w:pPr>
              <w:spacing w:after="0"/>
              <w:jc w:val="both"/>
              <w:rPr>
                <w:rFonts w:ascii="Objektiv Mk1" w:hAnsi="Objektiv Mk1" w:cs="Objektiv Mk1"/>
                <w:sz w:val="20"/>
                <w:szCs w:val="20"/>
              </w:rPr>
            </w:pPr>
          </w:p>
        </w:tc>
      </w:tr>
      <w:tr w:rsidR="00BB6362" w:rsidRPr="006D1A2F" w14:paraId="35DA2922" w14:textId="77777777" w:rsidTr="00A84499">
        <w:trPr>
          <w:gridAfter w:val="1"/>
          <w:wAfter w:w="206" w:type="dxa"/>
        </w:trPr>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216CDE" w14:textId="3DE485EE" w:rsidR="00BB6362" w:rsidRPr="006D1A2F" w:rsidRDefault="00BB6362" w:rsidP="000B5FE1">
            <w:pPr>
              <w:spacing w:after="0"/>
              <w:rPr>
                <w:rFonts w:ascii="Objektiv Mk1" w:hAnsi="Objektiv Mk1" w:cs="Objektiv Mk1"/>
                <w:sz w:val="20"/>
                <w:lang w:val="en-GB"/>
              </w:rPr>
            </w:pPr>
            <w:r w:rsidRPr="006D1A2F">
              <w:rPr>
                <w:rFonts w:ascii="Objektiv Mk1" w:hAnsi="Objektiv Mk1" w:cs="Objektiv Mk1"/>
                <w:sz w:val="20"/>
                <w:lang w:val="en-GB"/>
              </w:rPr>
              <w:t>Primary Purpose</w:t>
            </w:r>
            <w:r w:rsidRPr="006D1A2F">
              <w:rPr>
                <w:rFonts w:ascii="Objektiv Mk1" w:hAnsi="Objektiv Mk1" w:cs="Objektiv Mk1"/>
                <w:b/>
                <w:sz w:val="20"/>
                <w:lang w:val="en-GB"/>
              </w:rPr>
              <w:t>:</w:t>
            </w:r>
          </w:p>
        </w:tc>
        <w:tc>
          <w:tcPr>
            <w:tcW w:w="233" w:type="dxa"/>
            <w:tcBorders>
              <w:left w:val="single" w:sz="4" w:space="0" w:color="auto"/>
            </w:tcBorders>
          </w:tcPr>
          <w:p w14:paraId="6D5A4954"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3F58B08B" w14:textId="1F03FEB2" w:rsidR="006D0499" w:rsidRPr="006D1A2F" w:rsidRDefault="006D0499" w:rsidP="00BA6C4F">
            <w:pPr>
              <w:jc w:val="both"/>
              <w:rPr>
                <w:rFonts w:ascii="Objektiv Mk1" w:hAnsi="Objektiv Mk1" w:cs="Objektiv Mk1"/>
                <w:sz w:val="20"/>
                <w:szCs w:val="20"/>
              </w:rPr>
            </w:pPr>
            <w:r w:rsidRPr="006D1A2F">
              <w:rPr>
                <w:rFonts w:ascii="Objektiv Mk1" w:hAnsi="Objektiv Mk1" w:cs="Objektiv Mk1"/>
                <w:sz w:val="20"/>
                <w:szCs w:val="20"/>
              </w:rPr>
              <w:t xml:space="preserve">To support the </w:t>
            </w:r>
            <w:r w:rsidR="0086147F">
              <w:rPr>
                <w:rFonts w:ascii="Objektiv Mk1" w:hAnsi="Objektiv Mk1" w:cs="Objektiv Mk1"/>
                <w:sz w:val="20"/>
                <w:szCs w:val="20"/>
              </w:rPr>
              <w:t>Arts &amp; Creative Project Manager</w:t>
            </w:r>
            <w:r w:rsidRPr="006D1A2F">
              <w:rPr>
                <w:rFonts w:ascii="Objektiv Mk1" w:hAnsi="Objektiv Mk1" w:cs="Objektiv Mk1"/>
                <w:sz w:val="20"/>
                <w:szCs w:val="20"/>
              </w:rPr>
              <w:t xml:space="preserve"> with the </w:t>
            </w:r>
            <w:r w:rsidR="007A14C8" w:rsidRPr="006D1A2F">
              <w:rPr>
                <w:rFonts w:ascii="Objektiv Mk1" w:hAnsi="Objektiv Mk1" w:cs="Objektiv Mk1"/>
                <w:sz w:val="20"/>
                <w:szCs w:val="20"/>
              </w:rPr>
              <w:t>day-to-day</w:t>
            </w:r>
            <w:r w:rsidRPr="006D1A2F">
              <w:rPr>
                <w:rFonts w:ascii="Objektiv Mk1" w:hAnsi="Objektiv Mk1" w:cs="Objektiv Mk1"/>
                <w:sz w:val="20"/>
                <w:szCs w:val="20"/>
              </w:rPr>
              <w:t xml:space="preserve"> </w:t>
            </w:r>
            <w:r w:rsidR="00A907AA" w:rsidRPr="006D1A2F">
              <w:rPr>
                <w:rFonts w:ascii="Objektiv Mk1" w:hAnsi="Objektiv Mk1" w:cs="Objektiv Mk1"/>
                <w:sz w:val="20"/>
                <w:szCs w:val="20"/>
              </w:rPr>
              <w:t>administration,</w:t>
            </w:r>
            <w:r w:rsidR="00425CD8" w:rsidRPr="006D1A2F">
              <w:rPr>
                <w:rFonts w:ascii="Objektiv Mk1" w:hAnsi="Objektiv Mk1" w:cs="Objektiv Mk1"/>
                <w:sz w:val="20"/>
                <w:szCs w:val="20"/>
              </w:rPr>
              <w:t xml:space="preserve"> </w:t>
            </w:r>
            <w:r w:rsidR="00A907AA" w:rsidRPr="006D1A2F">
              <w:rPr>
                <w:rFonts w:ascii="Objektiv Mk1" w:hAnsi="Objektiv Mk1" w:cs="Objektiv Mk1"/>
                <w:sz w:val="20"/>
                <w:szCs w:val="20"/>
              </w:rPr>
              <w:t xml:space="preserve">health &amp; safety and compliance of the </w:t>
            </w:r>
            <w:r w:rsidR="00F02F50">
              <w:rPr>
                <w:rFonts w:ascii="Objektiv Mk1" w:hAnsi="Objektiv Mk1" w:cs="Objektiv Mk1"/>
                <w:sz w:val="20"/>
                <w:szCs w:val="20"/>
              </w:rPr>
              <w:t>Creative learning and Community engagement team</w:t>
            </w:r>
            <w:r w:rsidR="008D0CD2">
              <w:rPr>
                <w:rFonts w:ascii="Objektiv Mk1" w:hAnsi="Objektiv Mk1" w:cs="Objektiv Mk1"/>
                <w:sz w:val="20"/>
                <w:szCs w:val="20"/>
              </w:rPr>
              <w:t>s</w:t>
            </w:r>
            <w:r w:rsidR="00F02F50">
              <w:rPr>
                <w:rFonts w:ascii="Objektiv Mk1" w:hAnsi="Objektiv Mk1" w:cs="Objektiv Mk1"/>
                <w:sz w:val="20"/>
                <w:szCs w:val="20"/>
              </w:rPr>
              <w:t xml:space="preserve"> within </w:t>
            </w:r>
            <w:r w:rsidR="00A907AA" w:rsidRPr="006D1A2F">
              <w:rPr>
                <w:rFonts w:ascii="Objektiv Mk1" w:hAnsi="Objektiv Mk1" w:cs="Objektiv Mk1"/>
                <w:sz w:val="20"/>
                <w:szCs w:val="20"/>
              </w:rPr>
              <w:t>Arts &amp; Creative d</w:t>
            </w:r>
            <w:r w:rsidRPr="006D1A2F">
              <w:rPr>
                <w:rFonts w:ascii="Objektiv Mk1" w:hAnsi="Objektiv Mk1" w:cs="Objektiv Mk1"/>
                <w:sz w:val="20"/>
                <w:szCs w:val="20"/>
              </w:rPr>
              <w:t xml:space="preserve">epartment. </w:t>
            </w:r>
          </w:p>
          <w:p w14:paraId="628D898F" w14:textId="77777777" w:rsidR="00EA7BDE" w:rsidRDefault="006D0499" w:rsidP="00BA6C4F">
            <w:pPr>
              <w:jc w:val="both"/>
              <w:rPr>
                <w:rFonts w:ascii="Objektiv Mk1" w:hAnsi="Objektiv Mk1" w:cs="Objektiv Mk1"/>
                <w:sz w:val="20"/>
                <w:szCs w:val="20"/>
              </w:rPr>
            </w:pPr>
            <w:r w:rsidRPr="006D1A2F">
              <w:rPr>
                <w:rFonts w:ascii="Objektiv Mk1" w:hAnsi="Objektiv Mk1" w:cs="Objektiv Mk1"/>
                <w:sz w:val="20"/>
                <w:szCs w:val="20"/>
              </w:rPr>
              <w:t>The Arts &amp; Creative Project Assistant will work closely within Community Engagement</w:t>
            </w:r>
            <w:r w:rsidR="008D0CD2">
              <w:rPr>
                <w:rFonts w:ascii="Objektiv Mk1" w:hAnsi="Objektiv Mk1" w:cs="Objektiv Mk1"/>
                <w:sz w:val="20"/>
                <w:szCs w:val="20"/>
              </w:rPr>
              <w:t xml:space="preserve"> &amp; </w:t>
            </w:r>
            <w:r w:rsidRPr="006D1A2F">
              <w:rPr>
                <w:rFonts w:ascii="Objektiv Mk1" w:hAnsi="Objektiv Mk1" w:cs="Objektiv Mk1"/>
                <w:sz w:val="20"/>
                <w:szCs w:val="20"/>
              </w:rPr>
              <w:t xml:space="preserve">Creative </w:t>
            </w:r>
            <w:r w:rsidR="007A14C8">
              <w:rPr>
                <w:rFonts w:ascii="Objektiv Mk1" w:hAnsi="Objektiv Mk1" w:cs="Objektiv Mk1"/>
                <w:sz w:val="20"/>
                <w:szCs w:val="20"/>
              </w:rPr>
              <w:t xml:space="preserve">Learning </w:t>
            </w:r>
            <w:r w:rsidR="00A907AA" w:rsidRPr="006D1A2F">
              <w:rPr>
                <w:rFonts w:ascii="Objektiv Mk1" w:hAnsi="Objektiv Mk1" w:cs="Objektiv Mk1"/>
                <w:sz w:val="20"/>
                <w:szCs w:val="20"/>
              </w:rPr>
              <w:t>assisting on the logistics of the Centre’s own</w:t>
            </w:r>
            <w:r w:rsidRPr="006D1A2F">
              <w:rPr>
                <w:rFonts w:ascii="Objektiv Mk1" w:hAnsi="Objektiv Mk1" w:cs="Objektiv Mk1"/>
                <w:sz w:val="20"/>
                <w:szCs w:val="20"/>
              </w:rPr>
              <w:t xml:space="preserve"> projects and provide administrative assistance.</w:t>
            </w:r>
          </w:p>
          <w:p w14:paraId="3BBBFCB3" w14:textId="22A3E6F2" w:rsidR="00EA7BDE" w:rsidRPr="00EA7BDE" w:rsidRDefault="00EA7BDE" w:rsidP="00BA6C4F">
            <w:pPr>
              <w:jc w:val="both"/>
              <w:rPr>
                <w:rFonts w:ascii="Objektiv Mk1" w:hAnsi="Objektiv Mk1" w:cs="Objektiv Mk1"/>
                <w:sz w:val="20"/>
                <w:szCs w:val="20"/>
              </w:rPr>
            </w:pPr>
            <w:r w:rsidRPr="00EA7BDE">
              <w:rPr>
                <w:rFonts w:ascii="Objektiv Mk1" w:hAnsi="Objektiv Mk1" w:cs="Objektiv Mk1"/>
                <w:sz w:val="20"/>
                <w:szCs w:val="20"/>
              </w:rPr>
              <w:t xml:space="preserve">For this role, we require good levels of conversational Welsh plus basic Welsh written skills to produce email correspondence. We are looking for candidates </w:t>
            </w:r>
            <w:r w:rsidRPr="00EA7BDE">
              <w:rPr>
                <w:rFonts w:ascii="Objektiv Mk1" w:hAnsi="Objektiv Mk1" w:cs="Objektiv Mk1"/>
                <w:sz w:val="20"/>
                <w:szCs w:val="20"/>
              </w:rPr>
              <w:lastRenderedPageBreak/>
              <w:t>who take an interest in the Arts, full training will be provided to undertake the role.</w:t>
            </w:r>
          </w:p>
        </w:tc>
      </w:tr>
      <w:tr w:rsidR="00BB6362" w:rsidRPr="006D1A2F" w14:paraId="4F2D6273" w14:textId="77777777" w:rsidTr="00A84499">
        <w:trPr>
          <w:gridAfter w:val="1"/>
          <w:wAfter w:w="206" w:type="dxa"/>
        </w:trPr>
        <w:tc>
          <w:tcPr>
            <w:tcW w:w="1858" w:type="dxa"/>
            <w:tcBorders>
              <w:top w:val="single" w:sz="4" w:space="0" w:color="auto"/>
              <w:bottom w:val="single" w:sz="4" w:space="0" w:color="000000" w:themeColor="text1"/>
            </w:tcBorders>
          </w:tcPr>
          <w:p w14:paraId="0D68C97B" w14:textId="77777777" w:rsidR="00BB6362" w:rsidRPr="006D1A2F" w:rsidRDefault="00BB6362" w:rsidP="000B5FE1">
            <w:pPr>
              <w:spacing w:after="0"/>
              <w:rPr>
                <w:rFonts w:ascii="Objektiv Mk1" w:hAnsi="Objektiv Mk1" w:cs="Objektiv Mk1"/>
                <w:b/>
                <w:sz w:val="20"/>
                <w:lang w:val="en-GB"/>
              </w:rPr>
            </w:pPr>
          </w:p>
        </w:tc>
        <w:tc>
          <w:tcPr>
            <w:tcW w:w="233" w:type="dxa"/>
          </w:tcPr>
          <w:p w14:paraId="08063C25"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723DFD5A" w14:textId="77777777" w:rsidR="00BB6362" w:rsidRPr="006D1A2F" w:rsidRDefault="00BB6362" w:rsidP="00BA6C4F">
            <w:pPr>
              <w:spacing w:after="0"/>
              <w:jc w:val="both"/>
              <w:rPr>
                <w:rFonts w:ascii="Objektiv Mk1" w:hAnsi="Objektiv Mk1" w:cs="Objektiv Mk1"/>
                <w:sz w:val="20"/>
                <w:lang w:val="en-GB"/>
              </w:rPr>
            </w:pPr>
          </w:p>
        </w:tc>
      </w:tr>
      <w:tr w:rsidR="00BB6362" w:rsidRPr="006D1A2F" w14:paraId="034B7CA7" w14:textId="77777777" w:rsidTr="00A84499">
        <w:trPr>
          <w:gridAfter w:val="1"/>
          <w:wAfter w:w="206" w:type="dxa"/>
        </w:trPr>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B26C041" w14:textId="77777777" w:rsidR="00BB6362" w:rsidRPr="006D1A2F" w:rsidRDefault="00BB6362" w:rsidP="000B5FE1">
            <w:pPr>
              <w:spacing w:after="0"/>
              <w:rPr>
                <w:rFonts w:ascii="Objektiv Mk1" w:hAnsi="Objektiv Mk1" w:cs="Objektiv Mk1"/>
                <w:b/>
                <w:sz w:val="20"/>
                <w:lang w:val="en-GB"/>
              </w:rPr>
            </w:pPr>
          </w:p>
          <w:p w14:paraId="38AA355C" w14:textId="77777777" w:rsidR="00BB6362" w:rsidRPr="006D1A2F" w:rsidRDefault="00173F77" w:rsidP="000B5FE1">
            <w:pPr>
              <w:spacing w:after="0"/>
              <w:rPr>
                <w:rFonts w:ascii="Objektiv Mk1" w:hAnsi="Objektiv Mk1" w:cs="Objektiv Mk1"/>
                <w:sz w:val="20"/>
                <w:lang w:val="en-GB"/>
              </w:rPr>
            </w:pPr>
            <w:r w:rsidRPr="006D1A2F">
              <w:rPr>
                <w:rFonts w:ascii="Objektiv Mk1" w:hAnsi="Objektiv Mk1" w:cs="Objektiv Mk1"/>
                <w:sz w:val="20"/>
                <w:lang w:val="en-GB"/>
              </w:rPr>
              <w:t>Specialist</w:t>
            </w:r>
          </w:p>
          <w:p w14:paraId="74CDE9A7" w14:textId="02F2D77A" w:rsidR="00BB6362" w:rsidRPr="006D1A2F" w:rsidRDefault="00BB6362" w:rsidP="000B5FE1">
            <w:pPr>
              <w:spacing w:after="0"/>
              <w:rPr>
                <w:rFonts w:ascii="Objektiv Mk1" w:hAnsi="Objektiv Mk1" w:cs="Objektiv Mk1"/>
                <w:sz w:val="20"/>
                <w:lang w:val="en-GB"/>
              </w:rPr>
            </w:pPr>
            <w:r w:rsidRPr="006D1A2F">
              <w:rPr>
                <w:rFonts w:ascii="Objektiv Mk1" w:hAnsi="Objektiv Mk1" w:cs="Objektiv Mk1"/>
                <w:sz w:val="20"/>
                <w:lang w:val="en-GB"/>
              </w:rPr>
              <w:t>Accountabilities:</w:t>
            </w:r>
          </w:p>
          <w:p w14:paraId="1A89A6B4" w14:textId="77777777" w:rsidR="00BB6362" w:rsidRPr="006D1A2F" w:rsidRDefault="00BB6362" w:rsidP="000B5FE1">
            <w:pPr>
              <w:spacing w:after="0"/>
              <w:rPr>
                <w:rFonts w:ascii="Objektiv Mk1" w:hAnsi="Objektiv Mk1" w:cs="Objektiv Mk1"/>
                <w:b/>
                <w:sz w:val="20"/>
                <w:lang w:val="en-GB"/>
              </w:rPr>
            </w:pPr>
          </w:p>
          <w:p w14:paraId="2DCD04C2" w14:textId="77777777" w:rsidR="00902DEE" w:rsidRPr="006D1A2F" w:rsidRDefault="00902DEE" w:rsidP="00B745E7">
            <w:pPr>
              <w:spacing w:after="0"/>
              <w:rPr>
                <w:rFonts w:ascii="Objektiv Mk1" w:hAnsi="Objektiv Mk1" w:cs="Objektiv Mk1"/>
                <w:b/>
                <w:sz w:val="20"/>
                <w:lang w:val="en-GB"/>
              </w:rPr>
            </w:pPr>
          </w:p>
        </w:tc>
        <w:tc>
          <w:tcPr>
            <w:tcW w:w="233" w:type="dxa"/>
            <w:tcBorders>
              <w:left w:val="single" w:sz="4" w:space="0" w:color="000000" w:themeColor="text1"/>
            </w:tcBorders>
          </w:tcPr>
          <w:p w14:paraId="2D3C5740"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4044C0FC" w14:textId="58EAE0D7" w:rsidR="00BB6362" w:rsidRPr="006D1A2F" w:rsidRDefault="00C11A81" w:rsidP="00BA6C4F">
            <w:pPr>
              <w:pStyle w:val="ListParagraph"/>
              <w:widowControl w:val="0"/>
              <w:numPr>
                <w:ilvl w:val="0"/>
                <w:numId w:val="18"/>
              </w:numPr>
              <w:autoSpaceDE w:val="0"/>
              <w:autoSpaceDN w:val="0"/>
              <w:adjustRightInd w:val="0"/>
              <w:spacing w:after="0"/>
              <w:jc w:val="both"/>
              <w:rPr>
                <w:rFonts w:ascii="Objektiv Mk1" w:hAnsi="Objektiv Mk1" w:cs="Objektiv Mk1"/>
                <w:sz w:val="20"/>
                <w:szCs w:val="20"/>
              </w:rPr>
            </w:pPr>
            <w:r w:rsidRPr="006D1A2F">
              <w:rPr>
                <w:rFonts w:ascii="Objektiv Mk1" w:hAnsi="Objektiv Mk1" w:cs="Objektiv Mk1"/>
                <w:sz w:val="20"/>
                <w:szCs w:val="20"/>
              </w:rPr>
              <w:t>To use</w:t>
            </w:r>
            <w:r w:rsidR="00A907AA" w:rsidRPr="006D1A2F">
              <w:rPr>
                <w:rFonts w:ascii="Objektiv Mk1" w:hAnsi="Objektiv Mk1" w:cs="Objektiv Mk1"/>
                <w:sz w:val="20"/>
                <w:szCs w:val="20"/>
              </w:rPr>
              <w:t xml:space="preserve"> the Centre’s</w:t>
            </w:r>
            <w:r w:rsidRPr="006D1A2F">
              <w:rPr>
                <w:rFonts w:ascii="Objektiv Mk1" w:hAnsi="Objektiv Mk1" w:cs="Objektiv Mk1"/>
                <w:sz w:val="20"/>
                <w:szCs w:val="20"/>
              </w:rPr>
              <w:t xml:space="preserve"> finance software such as SageX3 to raise PO’s in a timely manner </w:t>
            </w:r>
            <w:r w:rsidR="00D667BE" w:rsidRPr="006D1A2F">
              <w:rPr>
                <w:rFonts w:ascii="Objektiv Mk1" w:hAnsi="Objektiv Mk1" w:cs="Objektiv Mk1"/>
                <w:sz w:val="20"/>
                <w:szCs w:val="20"/>
              </w:rPr>
              <w:t>for</w:t>
            </w:r>
            <w:r w:rsidRPr="006D1A2F">
              <w:rPr>
                <w:rFonts w:ascii="Objektiv Mk1" w:hAnsi="Objektiv Mk1" w:cs="Objektiv Mk1"/>
                <w:sz w:val="20"/>
                <w:szCs w:val="20"/>
              </w:rPr>
              <w:t xml:space="preserve"> suppliers to be paid on time. </w:t>
            </w:r>
          </w:p>
          <w:p w14:paraId="7E7714BA" w14:textId="514539ED" w:rsidR="00D667BE" w:rsidRPr="006D1A2F" w:rsidRDefault="00D667BE" w:rsidP="00BA6C4F">
            <w:pPr>
              <w:pStyle w:val="ListParagraph"/>
              <w:widowControl w:val="0"/>
              <w:numPr>
                <w:ilvl w:val="0"/>
                <w:numId w:val="18"/>
              </w:numPr>
              <w:autoSpaceDE w:val="0"/>
              <w:autoSpaceDN w:val="0"/>
              <w:adjustRightInd w:val="0"/>
              <w:spacing w:after="0"/>
              <w:jc w:val="both"/>
              <w:rPr>
                <w:rFonts w:ascii="Objektiv Mk1" w:hAnsi="Objektiv Mk1" w:cs="Objektiv Mk1"/>
                <w:sz w:val="20"/>
                <w:szCs w:val="20"/>
              </w:rPr>
            </w:pPr>
            <w:r w:rsidRPr="006D1A2F">
              <w:rPr>
                <w:rFonts w:ascii="Objektiv Mk1" w:hAnsi="Objektiv Mk1" w:cs="Objektiv Mk1"/>
                <w:sz w:val="20"/>
                <w:szCs w:val="20"/>
              </w:rPr>
              <w:t>To use Office 365 to manage the departments folders within Share point</w:t>
            </w:r>
          </w:p>
          <w:p w14:paraId="077E9F05" w14:textId="6667B678" w:rsidR="00C11A81" w:rsidRPr="006D1A2F" w:rsidRDefault="00A907AA" w:rsidP="00BA6C4F">
            <w:pPr>
              <w:pStyle w:val="ListParagraph"/>
              <w:widowControl w:val="0"/>
              <w:numPr>
                <w:ilvl w:val="0"/>
                <w:numId w:val="18"/>
              </w:numPr>
              <w:autoSpaceDE w:val="0"/>
              <w:autoSpaceDN w:val="0"/>
              <w:adjustRightInd w:val="0"/>
              <w:spacing w:after="0"/>
              <w:jc w:val="both"/>
              <w:rPr>
                <w:rFonts w:ascii="Objektiv Mk1" w:hAnsi="Objektiv Mk1" w:cs="Objektiv Mk1"/>
                <w:sz w:val="20"/>
              </w:rPr>
            </w:pPr>
            <w:r w:rsidRPr="006D1A2F">
              <w:rPr>
                <w:rFonts w:ascii="Objektiv Mk1" w:hAnsi="Objektiv Mk1" w:cs="Objektiv Mk1"/>
                <w:sz w:val="20"/>
                <w:szCs w:val="20"/>
              </w:rPr>
              <w:t>To understand and input data to the department</w:t>
            </w:r>
            <w:r w:rsidR="00D667BE" w:rsidRPr="006D1A2F">
              <w:rPr>
                <w:rFonts w:ascii="Objektiv Mk1" w:hAnsi="Objektiv Mk1" w:cs="Objektiv Mk1"/>
                <w:sz w:val="20"/>
                <w:szCs w:val="20"/>
              </w:rPr>
              <w:t>’</w:t>
            </w:r>
            <w:r w:rsidRPr="006D1A2F">
              <w:rPr>
                <w:rFonts w:ascii="Objektiv Mk1" w:hAnsi="Objektiv Mk1" w:cs="Objektiv Mk1"/>
                <w:sz w:val="20"/>
                <w:szCs w:val="20"/>
              </w:rPr>
              <w:t>s budget trackers, e</w:t>
            </w:r>
            <w:r w:rsidR="00C11A81" w:rsidRPr="006D1A2F">
              <w:rPr>
                <w:rFonts w:ascii="Objektiv Mk1" w:hAnsi="Objektiv Mk1" w:cs="Objektiv Mk1"/>
                <w:sz w:val="20"/>
                <w:szCs w:val="20"/>
              </w:rPr>
              <w:t>nsur</w:t>
            </w:r>
            <w:r w:rsidRPr="006D1A2F">
              <w:rPr>
                <w:rFonts w:ascii="Objektiv Mk1" w:hAnsi="Objektiv Mk1" w:cs="Objektiv Mk1"/>
                <w:sz w:val="20"/>
                <w:szCs w:val="20"/>
              </w:rPr>
              <w:t xml:space="preserve">ing </w:t>
            </w:r>
            <w:r w:rsidR="00C11A81" w:rsidRPr="006D1A2F">
              <w:rPr>
                <w:rFonts w:ascii="Objektiv Mk1" w:hAnsi="Objektiv Mk1" w:cs="Objektiv Mk1"/>
                <w:sz w:val="20"/>
                <w:szCs w:val="20"/>
              </w:rPr>
              <w:t xml:space="preserve">all the relevant information </w:t>
            </w:r>
            <w:r w:rsidR="00D667BE" w:rsidRPr="006D1A2F">
              <w:rPr>
                <w:rFonts w:ascii="Objektiv Mk1" w:hAnsi="Objektiv Mk1" w:cs="Objektiv Mk1"/>
                <w:sz w:val="20"/>
                <w:szCs w:val="20"/>
              </w:rPr>
              <w:t>is</w:t>
            </w:r>
            <w:r w:rsidR="00C11A81" w:rsidRPr="006D1A2F">
              <w:rPr>
                <w:rFonts w:ascii="Objektiv Mk1" w:hAnsi="Objektiv Mk1" w:cs="Objektiv Mk1"/>
                <w:sz w:val="20"/>
                <w:szCs w:val="20"/>
              </w:rPr>
              <w:t xml:space="preserve"> entered enabl</w:t>
            </w:r>
            <w:r w:rsidR="00D667BE" w:rsidRPr="006D1A2F">
              <w:rPr>
                <w:rFonts w:ascii="Objektiv Mk1" w:hAnsi="Objektiv Mk1" w:cs="Objektiv Mk1"/>
                <w:sz w:val="20"/>
                <w:szCs w:val="20"/>
              </w:rPr>
              <w:t>ing</w:t>
            </w:r>
            <w:r w:rsidR="00C11A81" w:rsidRPr="006D1A2F">
              <w:rPr>
                <w:rFonts w:ascii="Objektiv Mk1" w:hAnsi="Objektiv Mk1" w:cs="Objektiv Mk1"/>
                <w:sz w:val="20"/>
                <w:szCs w:val="20"/>
              </w:rPr>
              <w:t xml:space="preserve"> the budget holder to have an accurate up to date view of their budget at any time.</w:t>
            </w:r>
          </w:p>
          <w:p w14:paraId="2C9B6498" w14:textId="5D8CD167" w:rsidR="00C11A81" w:rsidRPr="006D1A2F" w:rsidRDefault="00C11A81" w:rsidP="00BA6C4F">
            <w:pPr>
              <w:pStyle w:val="ListParagraph"/>
              <w:widowControl w:val="0"/>
              <w:numPr>
                <w:ilvl w:val="0"/>
                <w:numId w:val="18"/>
              </w:numPr>
              <w:autoSpaceDE w:val="0"/>
              <w:autoSpaceDN w:val="0"/>
              <w:adjustRightInd w:val="0"/>
              <w:spacing w:after="0"/>
              <w:jc w:val="both"/>
              <w:rPr>
                <w:rFonts w:ascii="Objektiv Mk1" w:hAnsi="Objektiv Mk1" w:cs="Objektiv Mk1"/>
                <w:color w:val="000000"/>
                <w:sz w:val="20"/>
                <w:szCs w:val="20"/>
                <w:lang w:val="en-GB"/>
              </w:rPr>
            </w:pPr>
            <w:r w:rsidRPr="006D1A2F">
              <w:rPr>
                <w:rFonts w:ascii="Objektiv Mk1" w:hAnsi="Objektiv Mk1" w:cs="Objektiv Mk1"/>
                <w:color w:val="000000"/>
                <w:sz w:val="20"/>
                <w:szCs w:val="20"/>
                <w:lang w:val="en-GB"/>
              </w:rPr>
              <w:t>Play an active role in artist liaison when required.</w:t>
            </w:r>
          </w:p>
          <w:p w14:paraId="767899A9" w14:textId="64695D91" w:rsidR="00C11A81" w:rsidRPr="006D1A2F" w:rsidRDefault="00C11A81" w:rsidP="00BA6C4F">
            <w:pPr>
              <w:pStyle w:val="ListParagraph"/>
              <w:widowControl w:val="0"/>
              <w:numPr>
                <w:ilvl w:val="0"/>
                <w:numId w:val="18"/>
              </w:numPr>
              <w:autoSpaceDE w:val="0"/>
              <w:autoSpaceDN w:val="0"/>
              <w:adjustRightInd w:val="0"/>
              <w:spacing w:after="0"/>
              <w:jc w:val="both"/>
              <w:rPr>
                <w:rFonts w:ascii="Objektiv Mk1" w:hAnsi="Objektiv Mk1" w:cs="Objektiv Mk1"/>
                <w:sz w:val="20"/>
              </w:rPr>
            </w:pPr>
            <w:r w:rsidRPr="006D1A2F">
              <w:rPr>
                <w:rFonts w:ascii="Objektiv Mk1" w:hAnsi="Objektiv Mk1" w:cs="Objektiv Mk1"/>
                <w:sz w:val="20"/>
                <w:szCs w:val="22"/>
              </w:rPr>
              <w:t xml:space="preserve">To be able to input and extract data using Tessitura, including sending e-flyers and invitations </w:t>
            </w:r>
            <w:r w:rsidR="00423215" w:rsidRPr="006D1A2F">
              <w:rPr>
                <w:rFonts w:ascii="Objektiv Mk1" w:hAnsi="Objektiv Mk1" w:cs="Objektiv Mk1"/>
                <w:sz w:val="20"/>
                <w:szCs w:val="22"/>
              </w:rPr>
              <w:t>to</w:t>
            </w:r>
            <w:r w:rsidRPr="006D1A2F">
              <w:rPr>
                <w:rFonts w:ascii="Objektiv Mk1" w:hAnsi="Objektiv Mk1" w:cs="Objektiv Mk1"/>
                <w:sz w:val="20"/>
                <w:szCs w:val="22"/>
              </w:rPr>
              <w:t xml:space="preserve"> manage guest lists and artist development contacts.</w:t>
            </w:r>
          </w:p>
          <w:p w14:paraId="5E346ECE" w14:textId="5D9D9638" w:rsidR="00C11A81" w:rsidRPr="006D1A2F" w:rsidRDefault="00C11A81" w:rsidP="00BA6C4F">
            <w:pPr>
              <w:pStyle w:val="ListParagraph"/>
              <w:widowControl w:val="0"/>
              <w:numPr>
                <w:ilvl w:val="0"/>
                <w:numId w:val="18"/>
              </w:numPr>
              <w:autoSpaceDE w:val="0"/>
              <w:autoSpaceDN w:val="0"/>
              <w:adjustRightInd w:val="0"/>
              <w:spacing w:after="0"/>
              <w:jc w:val="both"/>
              <w:rPr>
                <w:rFonts w:ascii="Objektiv Mk1" w:hAnsi="Objektiv Mk1" w:cs="Objektiv Mk1"/>
                <w:sz w:val="20"/>
              </w:rPr>
            </w:pPr>
            <w:r w:rsidRPr="006D1A2F">
              <w:rPr>
                <w:rFonts w:ascii="Objektiv Mk1" w:hAnsi="Objektiv Mk1" w:cs="Objektiv Mk1"/>
                <w:sz w:val="20"/>
              </w:rPr>
              <w:t xml:space="preserve">Support the </w:t>
            </w:r>
            <w:r w:rsidR="007A14C8">
              <w:rPr>
                <w:rFonts w:ascii="Objektiv Mk1" w:hAnsi="Objektiv Mk1" w:cs="Objektiv Mk1"/>
                <w:sz w:val="20"/>
              </w:rPr>
              <w:t xml:space="preserve">Arts &amp; Creative Project Manager </w:t>
            </w:r>
            <w:r w:rsidR="009D06E1" w:rsidRPr="006D1A2F">
              <w:rPr>
                <w:rFonts w:ascii="Objektiv Mk1" w:hAnsi="Objektiv Mk1" w:cs="Objektiv Mk1"/>
                <w:sz w:val="20"/>
              </w:rPr>
              <w:t xml:space="preserve">to complete / collate Health &amp; safety specific documents such as Risk assessments and the </w:t>
            </w:r>
            <w:r w:rsidRPr="006D1A2F">
              <w:rPr>
                <w:rFonts w:ascii="Objektiv Mk1" w:hAnsi="Objektiv Mk1" w:cs="Objektiv Mk1"/>
                <w:sz w:val="20"/>
              </w:rPr>
              <w:t>creation of Project specific OP Order’s</w:t>
            </w:r>
          </w:p>
          <w:p w14:paraId="2ABCEB87" w14:textId="7BF98A9A" w:rsidR="00C11A81" w:rsidRPr="006D1A2F" w:rsidRDefault="00C11A81" w:rsidP="00BA6C4F">
            <w:pPr>
              <w:pStyle w:val="ListParagraph"/>
              <w:widowControl w:val="0"/>
              <w:numPr>
                <w:ilvl w:val="0"/>
                <w:numId w:val="18"/>
              </w:numPr>
              <w:autoSpaceDE w:val="0"/>
              <w:autoSpaceDN w:val="0"/>
              <w:adjustRightInd w:val="0"/>
              <w:spacing w:after="0"/>
              <w:jc w:val="both"/>
              <w:rPr>
                <w:rFonts w:ascii="Objektiv Mk1" w:hAnsi="Objektiv Mk1" w:cs="Objektiv Mk1"/>
                <w:sz w:val="20"/>
              </w:rPr>
            </w:pPr>
            <w:r w:rsidRPr="006D1A2F">
              <w:rPr>
                <w:rFonts w:ascii="Objektiv Mk1" w:hAnsi="Objektiv Mk1" w:cs="Objektiv Mk1"/>
                <w:sz w:val="20"/>
              </w:rPr>
              <w:t xml:space="preserve">Support the </w:t>
            </w:r>
            <w:r w:rsidR="007A14C8">
              <w:rPr>
                <w:rFonts w:ascii="Objektiv Mk1" w:hAnsi="Objektiv Mk1" w:cs="Objektiv Mk1"/>
                <w:sz w:val="20"/>
              </w:rPr>
              <w:t xml:space="preserve">Arts &amp; Creative Project Manager </w:t>
            </w:r>
            <w:r w:rsidRPr="006D1A2F">
              <w:rPr>
                <w:rFonts w:ascii="Objektiv Mk1" w:hAnsi="Objektiv Mk1" w:cs="Objektiv Mk1"/>
                <w:sz w:val="20"/>
              </w:rPr>
              <w:t>where required</w:t>
            </w:r>
          </w:p>
          <w:p w14:paraId="3030FC9A" w14:textId="77777777" w:rsidR="00C11A81" w:rsidRPr="006D1A2F" w:rsidRDefault="00C11A81" w:rsidP="00BA6C4F">
            <w:pPr>
              <w:pStyle w:val="ListParagraph"/>
              <w:widowControl w:val="0"/>
              <w:numPr>
                <w:ilvl w:val="0"/>
                <w:numId w:val="18"/>
              </w:numPr>
              <w:autoSpaceDE w:val="0"/>
              <w:autoSpaceDN w:val="0"/>
              <w:adjustRightInd w:val="0"/>
              <w:spacing w:after="0"/>
              <w:jc w:val="both"/>
              <w:rPr>
                <w:rFonts w:ascii="Objektiv Mk1" w:hAnsi="Objektiv Mk1" w:cs="Objektiv Mk1"/>
                <w:sz w:val="20"/>
              </w:rPr>
            </w:pPr>
            <w:r w:rsidRPr="006D1A2F">
              <w:rPr>
                <w:rFonts w:ascii="Objektiv Mk1" w:hAnsi="Objektiv Mk1" w:cs="Objektiv Mk1"/>
                <w:sz w:val="20"/>
              </w:rPr>
              <w:t>Be responsible for the creation of letters of support provided by the Centre.</w:t>
            </w:r>
          </w:p>
          <w:p w14:paraId="4FCE325D" w14:textId="77777777" w:rsidR="00C11A81" w:rsidRPr="006D1A2F" w:rsidRDefault="00C11A81" w:rsidP="00BA6C4F">
            <w:pPr>
              <w:pStyle w:val="ListParagraph"/>
              <w:widowControl w:val="0"/>
              <w:autoSpaceDE w:val="0"/>
              <w:autoSpaceDN w:val="0"/>
              <w:adjustRightInd w:val="0"/>
              <w:spacing w:after="0"/>
              <w:jc w:val="both"/>
              <w:rPr>
                <w:rFonts w:ascii="Objektiv Mk1" w:hAnsi="Objektiv Mk1" w:cs="Objektiv Mk1"/>
                <w:sz w:val="20"/>
              </w:rPr>
            </w:pPr>
          </w:p>
          <w:p w14:paraId="3F7EECB4" w14:textId="62577271" w:rsidR="00C11A81" w:rsidRPr="006D1A2F" w:rsidRDefault="00C11A81" w:rsidP="00BA6C4F">
            <w:pPr>
              <w:pStyle w:val="ListParagraph"/>
              <w:widowControl w:val="0"/>
              <w:autoSpaceDE w:val="0"/>
              <w:autoSpaceDN w:val="0"/>
              <w:adjustRightInd w:val="0"/>
              <w:spacing w:after="0"/>
              <w:jc w:val="both"/>
              <w:rPr>
                <w:rFonts w:ascii="Objektiv Mk1" w:hAnsi="Objektiv Mk1" w:cs="Objektiv Mk1"/>
                <w:sz w:val="20"/>
              </w:rPr>
            </w:pPr>
          </w:p>
        </w:tc>
      </w:tr>
      <w:tr w:rsidR="00BB6362" w:rsidRPr="006D1A2F" w14:paraId="5C26A1A5" w14:textId="77777777" w:rsidTr="00A84499">
        <w:trPr>
          <w:gridAfter w:val="1"/>
          <w:wAfter w:w="206" w:type="dxa"/>
        </w:trPr>
        <w:tc>
          <w:tcPr>
            <w:tcW w:w="1858" w:type="dxa"/>
            <w:tcBorders>
              <w:top w:val="single" w:sz="4" w:space="0" w:color="000000" w:themeColor="text1"/>
              <w:bottom w:val="single" w:sz="4" w:space="0" w:color="auto"/>
            </w:tcBorders>
          </w:tcPr>
          <w:p w14:paraId="01F9BC2F" w14:textId="77777777" w:rsidR="00BB6362" w:rsidRPr="006D1A2F" w:rsidRDefault="00BB6362" w:rsidP="000B5FE1">
            <w:pPr>
              <w:spacing w:after="0"/>
              <w:rPr>
                <w:rFonts w:ascii="Objektiv Mk1" w:hAnsi="Objektiv Mk1" w:cs="Objektiv Mk1"/>
                <w:b/>
                <w:sz w:val="20"/>
                <w:lang w:val="en-GB"/>
              </w:rPr>
            </w:pPr>
          </w:p>
        </w:tc>
        <w:tc>
          <w:tcPr>
            <w:tcW w:w="233" w:type="dxa"/>
          </w:tcPr>
          <w:p w14:paraId="64B4FC50"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0E408478" w14:textId="77777777" w:rsidR="00BB6362" w:rsidRPr="006D1A2F" w:rsidRDefault="00BB6362" w:rsidP="000B5FE1">
            <w:pPr>
              <w:spacing w:after="0"/>
              <w:rPr>
                <w:rFonts w:ascii="Objektiv Mk1" w:hAnsi="Objektiv Mk1" w:cs="Objektiv Mk1"/>
                <w:sz w:val="20"/>
                <w:lang w:val="en-GB"/>
              </w:rPr>
            </w:pPr>
          </w:p>
        </w:tc>
      </w:tr>
      <w:tr w:rsidR="00BB6362" w:rsidRPr="006D1A2F" w14:paraId="2E444658" w14:textId="77777777" w:rsidTr="00A84499">
        <w:trPr>
          <w:gridAfter w:val="1"/>
          <w:wAfter w:w="206" w:type="dxa"/>
        </w:trPr>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141DAB" w14:textId="77777777" w:rsidR="00D53E34" w:rsidRPr="006D1A2F" w:rsidRDefault="00D53E34" w:rsidP="000B5FE1">
            <w:pPr>
              <w:spacing w:after="0"/>
              <w:rPr>
                <w:rFonts w:ascii="Objektiv Mk1" w:hAnsi="Objektiv Mk1" w:cs="Objektiv Mk1"/>
                <w:sz w:val="20"/>
                <w:lang w:val="en-GB"/>
              </w:rPr>
            </w:pPr>
          </w:p>
          <w:p w14:paraId="0BC30416" w14:textId="77777777" w:rsidR="00173F77" w:rsidRPr="006D1A2F" w:rsidRDefault="00173F77" w:rsidP="000B5FE1">
            <w:pPr>
              <w:spacing w:after="0"/>
              <w:rPr>
                <w:rFonts w:ascii="Objektiv Mk1" w:hAnsi="Objektiv Mk1" w:cs="Objektiv Mk1"/>
                <w:sz w:val="20"/>
                <w:lang w:val="en-GB"/>
              </w:rPr>
            </w:pPr>
            <w:r w:rsidRPr="006D1A2F">
              <w:rPr>
                <w:rFonts w:ascii="Objektiv Mk1" w:hAnsi="Objektiv Mk1" w:cs="Objektiv Mk1"/>
                <w:sz w:val="20"/>
                <w:lang w:val="en-GB"/>
              </w:rPr>
              <w:t>Generic</w:t>
            </w:r>
          </w:p>
          <w:p w14:paraId="53808719" w14:textId="77777777" w:rsidR="00BB6362" w:rsidRPr="006D1A2F" w:rsidRDefault="00D53E34" w:rsidP="000B5FE1">
            <w:pPr>
              <w:spacing w:after="0"/>
              <w:rPr>
                <w:rFonts w:ascii="Objektiv Mk1" w:hAnsi="Objektiv Mk1" w:cs="Objektiv Mk1"/>
                <w:sz w:val="20"/>
                <w:lang w:val="en-GB"/>
              </w:rPr>
            </w:pPr>
            <w:r w:rsidRPr="006D1A2F">
              <w:rPr>
                <w:rFonts w:ascii="Objektiv Mk1" w:hAnsi="Objektiv Mk1" w:cs="Objektiv Mk1"/>
                <w:sz w:val="20"/>
                <w:lang w:val="en-GB"/>
              </w:rPr>
              <w:t>Accountabilities</w:t>
            </w:r>
            <w:r w:rsidR="00BB6362" w:rsidRPr="006D1A2F">
              <w:rPr>
                <w:rFonts w:ascii="Objektiv Mk1" w:hAnsi="Objektiv Mk1" w:cs="Objektiv Mk1"/>
                <w:sz w:val="20"/>
                <w:lang w:val="en-GB"/>
              </w:rPr>
              <w:t>:</w:t>
            </w:r>
          </w:p>
        </w:tc>
        <w:tc>
          <w:tcPr>
            <w:tcW w:w="233" w:type="dxa"/>
            <w:tcBorders>
              <w:left w:val="single" w:sz="4" w:space="0" w:color="auto"/>
            </w:tcBorders>
          </w:tcPr>
          <w:p w14:paraId="04CBB263" w14:textId="77777777" w:rsidR="00BB6362" w:rsidRPr="006D1A2F" w:rsidRDefault="00BB6362" w:rsidP="000B5FE1">
            <w:pPr>
              <w:spacing w:after="0"/>
              <w:rPr>
                <w:rFonts w:ascii="Objektiv Mk1" w:hAnsi="Objektiv Mk1" w:cs="Objektiv Mk1"/>
                <w:sz w:val="20"/>
                <w:lang w:val="en-GB"/>
              </w:rPr>
            </w:pPr>
          </w:p>
        </w:tc>
        <w:tc>
          <w:tcPr>
            <w:tcW w:w="7768" w:type="dxa"/>
            <w:gridSpan w:val="3"/>
          </w:tcPr>
          <w:tbl>
            <w:tblPr>
              <w:tblW w:w="6583" w:type="dxa"/>
              <w:tblLook w:val="00A0" w:firstRow="1" w:lastRow="0" w:firstColumn="1" w:lastColumn="0" w:noHBand="0" w:noVBand="0"/>
            </w:tblPr>
            <w:tblGrid>
              <w:gridCol w:w="6583"/>
            </w:tblGrid>
            <w:tr w:rsidR="00C11A81" w:rsidRPr="006D1A2F" w14:paraId="01E7CEE2" w14:textId="77777777" w:rsidTr="4AD750D8">
              <w:trPr>
                <w:trHeight w:val="1813"/>
              </w:trPr>
              <w:tc>
                <w:tcPr>
                  <w:tcW w:w="6583" w:type="dxa"/>
                </w:tcPr>
                <w:p w14:paraId="5F1E4360" w14:textId="03FEEADD" w:rsidR="00C11A81" w:rsidRPr="006E00E4" w:rsidRDefault="00C11A81" w:rsidP="00D667BE">
                  <w:pPr>
                    <w:pStyle w:val="ListParagraph"/>
                    <w:widowControl w:val="0"/>
                    <w:numPr>
                      <w:ilvl w:val="0"/>
                      <w:numId w:val="24"/>
                    </w:numPr>
                    <w:autoSpaceDE w:val="0"/>
                    <w:autoSpaceDN w:val="0"/>
                    <w:adjustRightInd w:val="0"/>
                    <w:spacing w:after="0"/>
                    <w:jc w:val="both"/>
                    <w:rPr>
                      <w:rFonts w:ascii="Objektiv Mk1" w:hAnsi="Objektiv Mk1" w:cs="Objektiv Mk1"/>
                      <w:b/>
                      <w:bCs/>
                      <w:sz w:val="20"/>
                      <w:szCs w:val="20"/>
                    </w:rPr>
                  </w:pPr>
                  <w:r w:rsidRPr="006E00E4">
                    <w:rPr>
                      <w:rFonts w:ascii="Objektiv Mk1" w:hAnsi="Objektiv Mk1" w:cs="Objektiv Mk1"/>
                      <w:b/>
                      <w:bCs/>
                      <w:sz w:val="20"/>
                      <w:szCs w:val="20"/>
                    </w:rPr>
                    <w:t>Compliance –</w:t>
                  </w:r>
                  <w:r w:rsidRPr="006D1A2F">
                    <w:rPr>
                      <w:rFonts w:ascii="Objektiv Mk1" w:hAnsi="Objektiv Mk1" w:cs="Objektiv Mk1"/>
                      <w:b/>
                      <w:bCs/>
                      <w:i/>
                      <w:iCs/>
                      <w:sz w:val="20"/>
                      <w:szCs w:val="20"/>
                    </w:rPr>
                    <w:t xml:space="preserve"> </w:t>
                  </w:r>
                  <w:r w:rsidRPr="006E00E4">
                    <w:rPr>
                      <w:rFonts w:ascii="Objektiv Mk1" w:hAnsi="Objektiv Mk1" w:cs="Objektiv Mk1"/>
                      <w:sz w:val="20"/>
                      <w:szCs w:val="20"/>
                    </w:rPr>
                    <w:t>To ensure that you are aware of and adhere to</w:t>
                  </w:r>
                  <w:r w:rsidR="005459F1">
                    <w:rPr>
                      <w:rFonts w:ascii="Objektiv Mk1" w:hAnsi="Objektiv Mk1" w:cs="Objektiv Mk1"/>
                      <w:sz w:val="20"/>
                      <w:szCs w:val="20"/>
                    </w:rPr>
                    <w:t>:</w:t>
                  </w:r>
                  <w:r w:rsidRPr="006E00E4">
                    <w:rPr>
                      <w:rFonts w:ascii="Objektiv Mk1" w:hAnsi="Objektiv Mk1" w:cs="Objektiv Mk1"/>
                      <w:sz w:val="20"/>
                      <w:szCs w:val="20"/>
                    </w:rPr>
                    <w:t xml:space="preserve"> </w:t>
                  </w:r>
                </w:p>
                <w:p w14:paraId="270B9105" w14:textId="77777777" w:rsidR="00C11A81" w:rsidRPr="006D1A2F" w:rsidRDefault="00C11A81" w:rsidP="00D667BE">
                  <w:pPr>
                    <w:pStyle w:val="ListParagraph"/>
                    <w:widowControl w:val="0"/>
                    <w:numPr>
                      <w:ilvl w:val="0"/>
                      <w:numId w:val="25"/>
                    </w:numPr>
                    <w:autoSpaceDE w:val="0"/>
                    <w:autoSpaceDN w:val="0"/>
                    <w:adjustRightInd w:val="0"/>
                    <w:spacing w:after="0"/>
                    <w:jc w:val="both"/>
                    <w:rPr>
                      <w:rFonts w:ascii="Objektiv Mk1" w:hAnsi="Objektiv Mk1" w:cs="Objektiv Mk1"/>
                      <w:sz w:val="20"/>
                      <w:szCs w:val="20"/>
                    </w:rPr>
                  </w:pPr>
                  <w:r w:rsidRPr="006D1A2F">
                    <w:rPr>
                      <w:rFonts w:ascii="Objektiv Mk1" w:hAnsi="Objektiv Mk1" w:cs="Objektiv Mk1"/>
                      <w:sz w:val="20"/>
                      <w:szCs w:val="20"/>
                    </w:rPr>
                    <w:t xml:space="preserve">Safeguarding and apply correct actions including following the Centre’s own safeguarding Policy. </w:t>
                  </w:r>
                </w:p>
                <w:p w14:paraId="01C729D0" w14:textId="77777777" w:rsidR="00C11A81" w:rsidRPr="006D1A2F" w:rsidRDefault="00C11A81" w:rsidP="00D667BE">
                  <w:pPr>
                    <w:pStyle w:val="ListParagraph"/>
                    <w:widowControl w:val="0"/>
                    <w:numPr>
                      <w:ilvl w:val="0"/>
                      <w:numId w:val="25"/>
                    </w:numPr>
                    <w:autoSpaceDE w:val="0"/>
                    <w:autoSpaceDN w:val="0"/>
                    <w:adjustRightInd w:val="0"/>
                    <w:spacing w:after="0"/>
                    <w:jc w:val="both"/>
                    <w:rPr>
                      <w:rFonts w:ascii="Objektiv Mk1" w:hAnsi="Objektiv Mk1" w:cs="Objektiv Mk1"/>
                      <w:sz w:val="20"/>
                      <w:szCs w:val="20"/>
                    </w:rPr>
                  </w:pPr>
                  <w:r w:rsidRPr="006D1A2F">
                    <w:rPr>
                      <w:rFonts w:ascii="Objektiv Mk1" w:hAnsi="Objektiv Mk1" w:cs="Objektiv Mk1"/>
                      <w:sz w:val="20"/>
                      <w:szCs w:val="20"/>
                    </w:rPr>
                    <w:t xml:space="preserve">Comply with GDPR regulations when retaining personal data and manage data accordingly reporting any breaches and that confidentiality is maintained </w:t>
                  </w:r>
                </w:p>
                <w:p w14:paraId="509BBE7E" w14:textId="6AAAC201" w:rsidR="00C11A81" w:rsidRPr="006D1A2F" w:rsidRDefault="00C11A81" w:rsidP="00D667BE">
                  <w:pPr>
                    <w:pStyle w:val="ListParagraph"/>
                    <w:widowControl w:val="0"/>
                    <w:numPr>
                      <w:ilvl w:val="0"/>
                      <w:numId w:val="25"/>
                    </w:numPr>
                    <w:autoSpaceDE w:val="0"/>
                    <w:autoSpaceDN w:val="0"/>
                    <w:adjustRightInd w:val="0"/>
                    <w:spacing w:after="0"/>
                    <w:jc w:val="both"/>
                    <w:rPr>
                      <w:rFonts w:ascii="Objektiv Mk1" w:hAnsi="Objektiv Mk1" w:cs="Objektiv Mk1"/>
                      <w:sz w:val="20"/>
                      <w:szCs w:val="20"/>
                    </w:rPr>
                  </w:pPr>
                  <w:r w:rsidRPr="006D1A2F">
                    <w:rPr>
                      <w:rFonts w:ascii="Objektiv Mk1" w:hAnsi="Objektiv Mk1" w:cs="Objektiv Mk1"/>
                      <w:sz w:val="20"/>
                      <w:szCs w:val="20"/>
                    </w:rPr>
                    <w:t xml:space="preserve">Supporting the </w:t>
                  </w:r>
                  <w:r w:rsidR="003F6166" w:rsidRPr="006D1A2F">
                    <w:rPr>
                      <w:rFonts w:ascii="Objektiv Mk1" w:hAnsi="Objektiv Mk1" w:cs="Objektiv Mk1"/>
                      <w:sz w:val="20"/>
                      <w:szCs w:val="20"/>
                    </w:rPr>
                    <w:t>Community Engagement team</w:t>
                  </w:r>
                  <w:r w:rsidR="003F6166">
                    <w:rPr>
                      <w:rFonts w:ascii="Objektiv Mk1" w:hAnsi="Objektiv Mk1" w:cs="Objektiv Mk1"/>
                      <w:sz w:val="20"/>
                      <w:szCs w:val="20"/>
                    </w:rPr>
                    <w:t xml:space="preserve"> and</w:t>
                  </w:r>
                  <w:r w:rsidR="003F6166" w:rsidRPr="006D1A2F">
                    <w:rPr>
                      <w:rFonts w:ascii="Objektiv Mk1" w:hAnsi="Objektiv Mk1" w:cs="Objektiv Mk1"/>
                      <w:sz w:val="20"/>
                      <w:szCs w:val="20"/>
                    </w:rPr>
                    <w:t xml:space="preserve"> Creative learning</w:t>
                  </w:r>
                  <w:r w:rsidR="003F6166">
                    <w:rPr>
                      <w:rFonts w:ascii="Objektiv Mk1" w:hAnsi="Objektiv Mk1" w:cs="Objektiv Mk1"/>
                      <w:sz w:val="20"/>
                      <w:szCs w:val="20"/>
                    </w:rPr>
                    <w:t xml:space="preserve"> </w:t>
                  </w:r>
                  <w:r w:rsidRPr="006D1A2F">
                    <w:rPr>
                      <w:rFonts w:ascii="Objektiv Mk1" w:hAnsi="Objektiv Mk1" w:cs="Objektiv Mk1"/>
                      <w:sz w:val="20"/>
                      <w:szCs w:val="20"/>
                    </w:rPr>
                    <w:t>and Line Manager with the Health and Safety of self, and others;</w:t>
                  </w:r>
                </w:p>
              </w:tc>
            </w:tr>
            <w:tr w:rsidR="00C11A81" w:rsidRPr="006D1A2F" w14:paraId="36012917" w14:textId="77777777" w:rsidTr="4AD750D8">
              <w:tc>
                <w:tcPr>
                  <w:tcW w:w="6583" w:type="dxa"/>
                </w:tcPr>
                <w:p w14:paraId="34F855D2" w14:textId="77777777" w:rsidR="00C11A81" w:rsidRPr="006D1A2F" w:rsidRDefault="00C11A81" w:rsidP="00D667BE">
                  <w:pPr>
                    <w:pStyle w:val="ListParagraph"/>
                    <w:widowControl w:val="0"/>
                    <w:autoSpaceDE w:val="0"/>
                    <w:autoSpaceDN w:val="0"/>
                    <w:adjustRightInd w:val="0"/>
                    <w:spacing w:after="0"/>
                    <w:jc w:val="both"/>
                    <w:rPr>
                      <w:rFonts w:ascii="Objektiv Mk1" w:hAnsi="Objektiv Mk1" w:cs="Objektiv Mk1"/>
                      <w:sz w:val="20"/>
                      <w:szCs w:val="20"/>
                    </w:rPr>
                  </w:pPr>
                </w:p>
              </w:tc>
            </w:tr>
            <w:tr w:rsidR="00C11A81" w:rsidRPr="006D1A2F" w14:paraId="4FFE79FC" w14:textId="77777777" w:rsidTr="4AD750D8">
              <w:tc>
                <w:tcPr>
                  <w:tcW w:w="6583" w:type="dxa"/>
                </w:tcPr>
                <w:p w14:paraId="659232FE" w14:textId="54C9E79C" w:rsidR="00C11A81" w:rsidRPr="006E00E4" w:rsidRDefault="00C11A81" w:rsidP="00D667BE">
                  <w:pPr>
                    <w:pStyle w:val="ListParagraph"/>
                    <w:numPr>
                      <w:ilvl w:val="0"/>
                      <w:numId w:val="24"/>
                    </w:numPr>
                    <w:spacing w:after="0"/>
                    <w:jc w:val="both"/>
                    <w:rPr>
                      <w:rFonts w:ascii="Objektiv Mk1" w:hAnsi="Objektiv Mk1" w:cs="Objektiv Mk1"/>
                      <w:b/>
                      <w:bCs/>
                      <w:sz w:val="20"/>
                      <w:szCs w:val="20"/>
                    </w:rPr>
                  </w:pPr>
                  <w:r w:rsidRPr="006E00E4">
                    <w:rPr>
                      <w:rFonts w:ascii="Objektiv Mk1" w:hAnsi="Objektiv Mk1" w:cs="Objektiv Mk1"/>
                      <w:b/>
                      <w:bCs/>
                      <w:sz w:val="20"/>
                      <w:szCs w:val="20"/>
                    </w:rPr>
                    <w:t xml:space="preserve">Administration – </w:t>
                  </w:r>
                </w:p>
                <w:p w14:paraId="08D70483" w14:textId="1E62A8AF" w:rsidR="00C11A81" w:rsidRPr="003F6166" w:rsidRDefault="00C11A81" w:rsidP="003F6166">
                  <w:pPr>
                    <w:pStyle w:val="ListParagraph"/>
                    <w:numPr>
                      <w:ilvl w:val="0"/>
                      <w:numId w:val="26"/>
                    </w:numPr>
                    <w:spacing w:after="0"/>
                    <w:jc w:val="both"/>
                    <w:rPr>
                      <w:rFonts w:ascii="Objektiv Mk1" w:hAnsi="Objektiv Mk1" w:cs="Objektiv Mk1"/>
                      <w:sz w:val="20"/>
                      <w:szCs w:val="20"/>
                    </w:rPr>
                  </w:pPr>
                  <w:r w:rsidRPr="006D1A2F">
                    <w:rPr>
                      <w:rFonts w:ascii="Objektiv Mk1" w:hAnsi="Objektiv Mk1" w:cs="Objektiv Mk1"/>
                      <w:sz w:val="20"/>
                      <w:szCs w:val="20"/>
                    </w:rPr>
                    <w:t xml:space="preserve">Be the first point of contact for general enquiries both internally and externally into the </w:t>
                  </w:r>
                  <w:r w:rsidR="003F6166" w:rsidRPr="006D1A2F">
                    <w:rPr>
                      <w:rFonts w:ascii="Objektiv Mk1" w:hAnsi="Objektiv Mk1" w:cs="Objektiv Mk1"/>
                      <w:sz w:val="20"/>
                      <w:szCs w:val="20"/>
                    </w:rPr>
                    <w:t>Community Engagement team</w:t>
                  </w:r>
                  <w:r w:rsidR="003F6166">
                    <w:rPr>
                      <w:rFonts w:ascii="Objektiv Mk1" w:hAnsi="Objektiv Mk1" w:cs="Objektiv Mk1"/>
                      <w:sz w:val="20"/>
                      <w:szCs w:val="20"/>
                    </w:rPr>
                    <w:t xml:space="preserve"> and</w:t>
                  </w:r>
                  <w:r w:rsidR="003F6166" w:rsidRPr="006D1A2F">
                    <w:rPr>
                      <w:rFonts w:ascii="Objektiv Mk1" w:hAnsi="Objektiv Mk1" w:cs="Objektiv Mk1"/>
                      <w:sz w:val="20"/>
                      <w:szCs w:val="20"/>
                    </w:rPr>
                    <w:t xml:space="preserve"> Creative learning</w:t>
                  </w:r>
                  <w:r w:rsidR="003F6166">
                    <w:rPr>
                      <w:rFonts w:ascii="Objektiv Mk1" w:hAnsi="Objektiv Mk1" w:cs="Objektiv Mk1"/>
                      <w:sz w:val="20"/>
                      <w:szCs w:val="20"/>
                    </w:rPr>
                    <w:t xml:space="preserve"> </w:t>
                  </w:r>
                  <w:r w:rsidR="003F6166" w:rsidRPr="006D1A2F">
                    <w:rPr>
                      <w:rFonts w:ascii="Objektiv Mk1" w:hAnsi="Objektiv Mk1" w:cs="Objektiv Mk1"/>
                      <w:sz w:val="20"/>
                      <w:szCs w:val="20"/>
                    </w:rPr>
                    <w:t>t</w:t>
                  </w:r>
                  <w:r w:rsidR="003F6166">
                    <w:rPr>
                      <w:rFonts w:ascii="Objektiv Mk1" w:hAnsi="Objektiv Mk1" w:cs="Objektiv Mk1"/>
                      <w:sz w:val="20"/>
                      <w:szCs w:val="20"/>
                    </w:rPr>
                    <w:t xml:space="preserve">eams inboxes’ and </w:t>
                  </w:r>
                  <w:r w:rsidRPr="003F6166">
                    <w:rPr>
                      <w:rFonts w:ascii="Objektiv Mk1" w:hAnsi="Objektiv Mk1" w:cs="Objektiv Mk1"/>
                      <w:sz w:val="20"/>
                      <w:szCs w:val="20"/>
                    </w:rPr>
                    <w:t xml:space="preserve">ensuring that telephone and email enquiries are forwarded to the correct member of </w:t>
                  </w:r>
                  <w:r w:rsidR="00A336DA" w:rsidRPr="003F6166">
                    <w:rPr>
                      <w:rFonts w:ascii="Objektiv Mk1" w:hAnsi="Objektiv Mk1" w:cs="Objektiv Mk1"/>
                      <w:sz w:val="20"/>
                      <w:szCs w:val="20"/>
                    </w:rPr>
                    <w:t>each</w:t>
                  </w:r>
                  <w:r w:rsidRPr="003F6166">
                    <w:rPr>
                      <w:rFonts w:ascii="Objektiv Mk1" w:hAnsi="Objektiv Mk1" w:cs="Objektiv Mk1"/>
                      <w:sz w:val="20"/>
                      <w:szCs w:val="20"/>
                    </w:rPr>
                    <w:t xml:space="preserve"> team</w:t>
                  </w:r>
                </w:p>
                <w:p w14:paraId="3BD4C672" w14:textId="6878DE02" w:rsidR="00C11A81" w:rsidRPr="006D1A2F" w:rsidRDefault="00C11A81" w:rsidP="00D667BE">
                  <w:pPr>
                    <w:pStyle w:val="ListParagraph"/>
                    <w:numPr>
                      <w:ilvl w:val="0"/>
                      <w:numId w:val="26"/>
                    </w:numPr>
                    <w:spacing w:after="0"/>
                    <w:jc w:val="both"/>
                    <w:rPr>
                      <w:rFonts w:ascii="Objektiv Mk1" w:hAnsi="Objektiv Mk1" w:cs="Objektiv Mk1"/>
                      <w:sz w:val="20"/>
                      <w:szCs w:val="20"/>
                    </w:rPr>
                  </w:pPr>
                  <w:r w:rsidRPr="4AD750D8">
                    <w:rPr>
                      <w:rFonts w:ascii="Objektiv Mk1" w:hAnsi="Objektiv Mk1" w:cs="Objektiv Mk1"/>
                      <w:sz w:val="20"/>
                      <w:szCs w:val="20"/>
                    </w:rPr>
                    <w:t xml:space="preserve">Assist the </w:t>
                  </w:r>
                  <w:r w:rsidR="003F6166" w:rsidRPr="4AD750D8">
                    <w:rPr>
                      <w:rFonts w:ascii="Objektiv Mk1" w:hAnsi="Objektiv Mk1" w:cs="Objektiv Mk1"/>
                      <w:sz w:val="20"/>
                      <w:szCs w:val="20"/>
                    </w:rPr>
                    <w:t xml:space="preserve">Community Engagement team and Creative learning team </w:t>
                  </w:r>
                  <w:r w:rsidRPr="4AD750D8">
                    <w:rPr>
                      <w:rFonts w:ascii="Objektiv Mk1" w:hAnsi="Objektiv Mk1" w:cs="Objektiv Mk1"/>
                      <w:sz w:val="20"/>
                      <w:szCs w:val="20"/>
                    </w:rPr>
                    <w:t>in the management of all financial processes, including</w:t>
                  </w:r>
                  <w:r w:rsidR="007A14C8" w:rsidRPr="4AD750D8">
                    <w:rPr>
                      <w:rFonts w:ascii="Objektiv Mk1" w:hAnsi="Objektiv Mk1" w:cs="Objektiv Mk1"/>
                      <w:sz w:val="20"/>
                      <w:szCs w:val="20"/>
                    </w:rPr>
                    <w:t xml:space="preserve"> preload </w:t>
                  </w:r>
                  <w:r w:rsidRPr="4AD750D8">
                    <w:rPr>
                      <w:rFonts w:ascii="Objektiv Mk1" w:hAnsi="Objektiv Mk1" w:cs="Objektiv Mk1"/>
                      <w:sz w:val="20"/>
                      <w:szCs w:val="20"/>
                    </w:rPr>
                    <w:t>Cards, budget tracker entries, raising of PO’s and the requesting Per Diems and Petty cash.</w:t>
                  </w:r>
                </w:p>
                <w:p w14:paraId="5FA37A3B" w14:textId="77777777" w:rsidR="00A336DA" w:rsidRPr="006D1A2F" w:rsidRDefault="00A907AA" w:rsidP="00D667BE">
                  <w:pPr>
                    <w:pStyle w:val="ListParagraph"/>
                    <w:widowControl w:val="0"/>
                    <w:numPr>
                      <w:ilvl w:val="0"/>
                      <w:numId w:val="26"/>
                    </w:numPr>
                    <w:autoSpaceDE w:val="0"/>
                    <w:autoSpaceDN w:val="0"/>
                    <w:adjustRightInd w:val="0"/>
                    <w:spacing w:after="0"/>
                    <w:jc w:val="both"/>
                    <w:rPr>
                      <w:rFonts w:ascii="Objektiv Mk1" w:hAnsi="Objektiv Mk1" w:cs="Objektiv Mk1"/>
                      <w:sz w:val="20"/>
                      <w:szCs w:val="20"/>
                    </w:rPr>
                  </w:pPr>
                  <w:r w:rsidRPr="006D1A2F">
                    <w:rPr>
                      <w:rFonts w:ascii="Objektiv Mk1" w:hAnsi="Objektiv Mk1" w:cs="Objektiv Mk1"/>
                      <w:sz w:val="20"/>
                      <w:szCs w:val="20"/>
                    </w:rPr>
                    <w:t xml:space="preserve">Raise PO’s for contracts/staff to comply with contract upfront and receipt at completion of each line. </w:t>
                  </w:r>
                </w:p>
                <w:p w14:paraId="4F994005" w14:textId="78188497" w:rsidR="00A907AA" w:rsidRPr="006D1A2F" w:rsidRDefault="00A907AA" w:rsidP="00D667BE">
                  <w:pPr>
                    <w:pStyle w:val="ListParagraph"/>
                    <w:widowControl w:val="0"/>
                    <w:numPr>
                      <w:ilvl w:val="0"/>
                      <w:numId w:val="26"/>
                    </w:numPr>
                    <w:autoSpaceDE w:val="0"/>
                    <w:autoSpaceDN w:val="0"/>
                    <w:adjustRightInd w:val="0"/>
                    <w:spacing w:after="0"/>
                    <w:jc w:val="both"/>
                    <w:rPr>
                      <w:rFonts w:ascii="Objektiv Mk1" w:hAnsi="Objektiv Mk1" w:cs="Objektiv Mk1"/>
                      <w:sz w:val="20"/>
                      <w:szCs w:val="20"/>
                    </w:rPr>
                  </w:pPr>
                  <w:r w:rsidRPr="006D1A2F">
                    <w:rPr>
                      <w:rFonts w:ascii="Objektiv Mk1" w:hAnsi="Objektiv Mk1" w:cs="Objektiv Mk1"/>
                      <w:sz w:val="20"/>
                      <w:szCs w:val="20"/>
                    </w:rPr>
                    <w:t>Ensure any invoices received directly are submitted to finance in a timely manner.</w:t>
                  </w:r>
                </w:p>
                <w:p w14:paraId="2D667E0D" w14:textId="0F4230C4" w:rsidR="007A14C8" w:rsidRPr="006D1A2F" w:rsidRDefault="00D667BE" w:rsidP="059C0D55">
                  <w:pPr>
                    <w:pStyle w:val="ListParagraph"/>
                    <w:numPr>
                      <w:ilvl w:val="0"/>
                      <w:numId w:val="26"/>
                    </w:numPr>
                    <w:spacing w:after="0"/>
                    <w:jc w:val="both"/>
                    <w:rPr>
                      <w:rFonts w:ascii="Objektiv Mk1" w:hAnsi="Objektiv Mk1" w:cs="Objektiv Mk1"/>
                      <w:sz w:val="20"/>
                      <w:szCs w:val="20"/>
                    </w:rPr>
                  </w:pPr>
                  <w:r w:rsidRPr="4AD750D8">
                    <w:rPr>
                      <w:rFonts w:ascii="Objektiv Mk1" w:hAnsi="Objektiv Mk1" w:cs="Objektiv Mk1"/>
                      <w:color w:val="000000" w:themeColor="text1"/>
                      <w:sz w:val="20"/>
                      <w:szCs w:val="20"/>
                      <w:lang w:val="en-GB"/>
                    </w:rPr>
                    <w:lastRenderedPageBreak/>
                    <w:t xml:space="preserve">Support the </w:t>
                  </w:r>
                  <w:r w:rsidR="003F6166" w:rsidRPr="4AD750D8">
                    <w:rPr>
                      <w:rFonts w:ascii="Objektiv Mk1" w:hAnsi="Objektiv Mk1" w:cs="Objektiv Mk1"/>
                      <w:sz w:val="20"/>
                      <w:szCs w:val="20"/>
                    </w:rPr>
                    <w:t xml:space="preserve">Community Engagement team and Creative learning team </w:t>
                  </w:r>
                  <w:r w:rsidRPr="4AD750D8">
                    <w:rPr>
                      <w:rFonts w:ascii="Objektiv Mk1" w:hAnsi="Objektiv Mk1" w:cs="Objektiv Mk1"/>
                      <w:color w:val="000000" w:themeColor="text1"/>
                      <w:sz w:val="20"/>
                      <w:szCs w:val="20"/>
                      <w:lang w:val="en-GB"/>
                    </w:rPr>
                    <w:t xml:space="preserve">with </w:t>
                  </w:r>
                  <w:r w:rsidR="644104F1" w:rsidRPr="4AD750D8">
                    <w:rPr>
                      <w:rFonts w:ascii="Objektiv Mk1" w:hAnsi="Objektiv Mk1" w:cs="Objektiv Mk1"/>
                      <w:color w:val="000000" w:themeColor="text1"/>
                      <w:sz w:val="20"/>
                      <w:szCs w:val="20"/>
                      <w:lang w:val="en-GB"/>
                    </w:rPr>
                    <w:t>day-to-day</w:t>
                  </w:r>
                  <w:r w:rsidRPr="4AD750D8">
                    <w:rPr>
                      <w:rFonts w:ascii="Objektiv Mk1" w:hAnsi="Objektiv Mk1" w:cs="Objektiv Mk1"/>
                      <w:color w:val="000000" w:themeColor="text1"/>
                      <w:sz w:val="20"/>
                      <w:szCs w:val="20"/>
                      <w:lang w:val="en-GB"/>
                    </w:rPr>
                    <w:t xml:space="preserve"> tasks to support the management of </w:t>
                  </w:r>
                  <w:r w:rsidR="42A4DF55" w:rsidRPr="4AD750D8">
                    <w:rPr>
                      <w:rFonts w:ascii="Objektiv Mk1" w:hAnsi="Objektiv Mk1" w:cs="Objektiv Mk1"/>
                      <w:color w:val="000000" w:themeColor="text1"/>
                      <w:sz w:val="20"/>
                      <w:szCs w:val="20"/>
                      <w:lang w:val="en-GB"/>
                    </w:rPr>
                    <w:t>projects,</w:t>
                  </w:r>
                  <w:r w:rsidRPr="4AD750D8">
                    <w:rPr>
                      <w:rFonts w:ascii="Objektiv Mk1" w:hAnsi="Objektiv Mk1" w:cs="Objektiv Mk1"/>
                      <w:color w:val="000000" w:themeColor="text1"/>
                      <w:sz w:val="20"/>
                      <w:szCs w:val="20"/>
                      <w:lang w:val="en-GB"/>
                    </w:rPr>
                    <w:t xml:space="preserve"> including </w:t>
                  </w:r>
                  <w:r w:rsidR="00A336DA" w:rsidRPr="4AD750D8">
                    <w:rPr>
                      <w:rFonts w:ascii="Objektiv Mk1" w:hAnsi="Objektiv Mk1" w:cs="Objektiv Mk1"/>
                      <w:color w:val="000000" w:themeColor="text1"/>
                      <w:sz w:val="20"/>
                      <w:szCs w:val="20"/>
                      <w:lang w:val="en-GB"/>
                    </w:rPr>
                    <w:t>administrative</w:t>
                  </w:r>
                  <w:r w:rsidR="0078264B" w:rsidRPr="4AD750D8">
                    <w:rPr>
                      <w:rFonts w:ascii="Objektiv Mk1" w:hAnsi="Objektiv Mk1" w:cs="Objektiv Mk1"/>
                      <w:color w:val="000000" w:themeColor="text1"/>
                      <w:sz w:val="20"/>
                      <w:szCs w:val="20"/>
                      <w:lang w:val="en-GB"/>
                    </w:rPr>
                    <w:t xml:space="preserve"> processes </w:t>
                  </w:r>
                  <w:r w:rsidRPr="4AD750D8">
                    <w:rPr>
                      <w:rFonts w:ascii="Objektiv Mk1" w:hAnsi="Objektiv Mk1" w:cs="Objektiv Mk1"/>
                      <w:color w:val="000000" w:themeColor="text1"/>
                      <w:sz w:val="20"/>
                      <w:szCs w:val="20"/>
                      <w:lang w:val="en-GB"/>
                    </w:rPr>
                    <w:t>arranging meetings, carrying out research</w:t>
                  </w:r>
                  <w:r w:rsidR="00425CD8" w:rsidRPr="4AD750D8">
                    <w:rPr>
                      <w:rFonts w:ascii="Objektiv Mk1" w:hAnsi="Objektiv Mk1" w:cs="Objektiv Mk1"/>
                      <w:color w:val="000000" w:themeColor="text1"/>
                      <w:sz w:val="20"/>
                      <w:szCs w:val="20"/>
                      <w:lang w:val="en-GB"/>
                    </w:rPr>
                    <w:t xml:space="preserve">, minute taking, </w:t>
                  </w:r>
                  <w:r w:rsidRPr="4AD750D8">
                    <w:rPr>
                      <w:rFonts w:ascii="Objektiv Mk1" w:hAnsi="Objektiv Mk1" w:cs="Objektiv Mk1"/>
                      <w:color w:val="000000" w:themeColor="text1"/>
                      <w:sz w:val="20"/>
                      <w:szCs w:val="20"/>
                      <w:lang w:val="en-GB"/>
                    </w:rPr>
                    <w:t>typing notes</w:t>
                  </w:r>
                  <w:r w:rsidR="00425CD8" w:rsidRPr="4AD750D8">
                    <w:rPr>
                      <w:rFonts w:ascii="Objektiv Mk1" w:hAnsi="Objektiv Mk1" w:cs="Objektiv Mk1"/>
                      <w:color w:val="000000" w:themeColor="text1"/>
                      <w:sz w:val="20"/>
                      <w:szCs w:val="20"/>
                      <w:lang w:val="en-GB"/>
                    </w:rPr>
                    <w:t xml:space="preserve">, </w:t>
                  </w:r>
                  <w:proofErr w:type="spellStart"/>
                  <w:r w:rsidR="00A336DA" w:rsidRPr="4AD750D8">
                    <w:rPr>
                      <w:rFonts w:ascii="Objektiv Mk1" w:hAnsi="Objektiv Mk1" w:cs="Objektiv Mk1"/>
                      <w:sz w:val="20"/>
                      <w:szCs w:val="20"/>
                    </w:rPr>
                    <w:t>organising</w:t>
                  </w:r>
                  <w:proofErr w:type="spellEnd"/>
                  <w:r w:rsidR="00A336DA" w:rsidRPr="4AD750D8">
                    <w:rPr>
                      <w:rFonts w:ascii="Objektiv Mk1" w:hAnsi="Objektiv Mk1" w:cs="Objektiv Mk1"/>
                      <w:sz w:val="20"/>
                      <w:szCs w:val="20"/>
                    </w:rPr>
                    <w:t xml:space="preserve"> and attending meetings, photocopying and printing</w:t>
                  </w:r>
                  <w:r w:rsidR="00425CD8" w:rsidRPr="4AD750D8">
                    <w:rPr>
                      <w:rFonts w:ascii="Objektiv Mk1" w:hAnsi="Objektiv Mk1" w:cs="Objektiv Mk1"/>
                      <w:sz w:val="20"/>
                      <w:szCs w:val="20"/>
                    </w:rPr>
                    <w:t>.</w:t>
                  </w:r>
                </w:p>
              </w:tc>
            </w:tr>
            <w:tr w:rsidR="00C11A81" w:rsidRPr="006D1A2F" w14:paraId="762243CC" w14:textId="77777777" w:rsidTr="4AD750D8">
              <w:tc>
                <w:tcPr>
                  <w:tcW w:w="6583" w:type="dxa"/>
                </w:tcPr>
                <w:p w14:paraId="709A9A67" w14:textId="77777777" w:rsidR="00C11A81" w:rsidRPr="006D1A2F" w:rsidRDefault="00C11A81" w:rsidP="00D667BE">
                  <w:pPr>
                    <w:widowControl w:val="0"/>
                    <w:autoSpaceDE w:val="0"/>
                    <w:autoSpaceDN w:val="0"/>
                    <w:adjustRightInd w:val="0"/>
                    <w:spacing w:after="0"/>
                    <w:jc w:val="both"/>
                    <w:rPr>
                      <w:rFonts w:ascii="Objektiv Mk1" w:hAnsi="Objektiv Mk1" w:cs="Objektiv Mk1"/>
                      <w:b/>
                      <w:bCs/>
                      <w:sz w:val="20"/>
                      <w:szCs w:val="20"/>
                    </w:rPr>
                  </w:pPr>
                </w:p>
              </w:tc>
            </w:tr>
            <w:tr w:rsidR="00C11A81" w:rsidRPr="006D1A2F" w14:paraId="4E003193" w14:textId="77777777" w:rsidTr="4AD750D8">
              <w:tc>
                <w:tcPr>
                  <w:tcW w:w="6583" w:type="dxa"/>
                </w:tcPr>
                <w:p w14:paraId="1B8FD5FC" w14:textId="77777777" w:rsidR="00C11A81" w:rsidRPr="006E00E4" w:rsidRDefault="00C11A81" w:rsidP="00D667BE">
                  <w:pPr>
                    <w:pStyle w:val="ListParagraph"/>
                    <w:numPr>
                      <w:ilvl w:val="0"/>
                      <w:numId w:val="24"/>
                    </w:numPr>
                    <w:spacing w:after="0"/>
                    <w:jc w:val="both"/>
                    <w:rPr>
                      <w:rFonts w:ascii="Objektiv Mk1" w:hAnsi="Objektiv Mk1" w:cs="Objektiv Mk1"/>
                      <w:b/>
                      <w:bCs/>
                      <w:sz w:val="20"/>
                      <w:szCs w:val="20"/>
                    </w:rPr>
                  </w:pPr>
                  <w:r w:rsidRPr="006E00E4">
                    <w:rPr>
                      <w:rFonts w:ascii="Objektiv Mk1" w:hAnsi="Objektiv Mk1" w:cs="Objektiv Mk1"/>
                      <w:b/>
                      <w:bCs/>
                      <w:sz w:val="20"/>
                      <w:szCs w:val="20"/>
                    </w:rPr>
                    <w:t xml:space="preserve">Project assistance </w:t>
                  </w:r>
                </w:p>
                <w:p w14:paraId="7810D52C" w14:textId="348028B8" w:rsidR="00C11A81" w:rsidRPr="006D1A2F" w:rsidRDefault="00C11A81" w:rsidP="009D06E1">
                  <w:pPr>
                    <w:spacing w:after="0"/>
                    <w:ind w:left="360"/>
                    <w:jc w:val="both"/>
                    <w:rPr>
                      <w:rFonts w:ascii="Objektiv Mk1" w:hAnsi="Objektiv Mk1" w:cs="Objektiv Mk1"/>
                      <w:sz w:val="20"/>
                      <w:szCs w:val="20"/>
                    </w:rPr>
                  </w:pPr>
                  <w:r w:rsidRPr="4AD750D8">
                    <w:rPr>
                      <w:rFonts w:ascii="Objektiv Mk1" w:hAnsi="Objektiv Mk1" w:cs="Objektiv Mk1"/>
                      <w:sz w:val="20"/>
                      <w:szCs w:val="20"/>
                    </w:rPr>
                    <w:t xml:space="preserve">Play an active role, Project assisting in Departmental projects </w:t>
                  </w:r>
                  <w:r w:rsidR="489F7F88" w:rsidRPr="4AD750D8">
                    <w:rPr>
                      <w:rFonts w:ascii="Objektiv Mk1" w:hAnsi="Objektiv Mk1" w:cs="Objektiv Mk1"/>
                      <w:sz w:val="20"/>
                      <w:szCs w:val="20"/>
                    </w:rPr>
                    <w:t>within</w:t>
                  </w:r>
                  <w:r w:rsidR="005459F1">
                    <w:rPr>
                      <w:rFonts w:ascii="Objektiv Mk1" w:hAnsi="Objektiv Mk1" w:cs="Objektiv Mk1"/>
                      <w:sz w:val="20"/>
                      <w:szCs w:val="20"/>
                    </w:rPr>
                    <w:t>:</w:t>
                  </w:r>
                  <w:r w:rsidRPr="4AD750D8">
                    <w:rPr>
                      <w:rFonts w:ascii="Objektiv Mk1" w:hAnsi="Objektiv Mk1" w:cs="Objektiv Mk1"/>
                      <w:sz w:val="20"/>
                      <w:szCs w:val="20"/>
                    </w:rPr>
                    <w:t xml:space="preserve"> </w:t>
                  </w:r>
                </w:p>
                <w:p w14:paraId="38CEF4C4" w14:textId="3E116356" w:rsidR="00C11A81" w:rsidRPr="006D1A2F" w:rsidRDefault="00C11A81" w:rsidP="00D667BE">
                  <w:pPr>
                    <w:pStyle w:val="ListParagraph"/>
                    <w:numPr>
                      <w:ilvl w:val="0"/>
                      <w:numId w:val="27"/>
                    </w:numPr>
                    <w:spacing w:after="0"/>
                    <w:jc w:val="both"/>
                    <w:rPr>
                      <w:rFonts w:ascii="Objektiv Mk1" w:hAnsi="Objektiv Mk1" w:cs="Objektiv Mk1"/>
                      <w:sz w:val="20"/>
                      <w:szCs w:val="20"/>
                    </w:rPr>
                  </w:pPr>
                  <w:r w:rsidRPr="006D1A2F">
                    <w:rPr>
                      <w:rFonts w:ascii="Objektiv Mk1" w:hAnsi="Objektiv Mk1" w:cs="Objektiv Mk1"/>
                      <w:sz w:val="20"/>
                      <w:szCs w:val="20"/>
                    </w:rPr>
                    <w:t xml:space="preserve">Community Engagements such as Community banquet and </w:t>
                  </w:r>
                  <w:r w:rsidR="003F6166">
                    <w:rPr>
                      <w:rFonts w:ascii="Objektiv Mk1" w:hAnsi="Objektiv Mk1" w:cs="Objektiv Mk1"/>
                      <w:sz w:val="20"/>
                      <w:szCs w:val="20"/>
                    </w:rPr>
                    <w:t>lantern parade</w:t>
                  </w:r>
                </w:p>
                <w:p w14:paraId="7690DFBD" w14:textId="77777777" w:rsidR="00C11A81" w:rsidRPr="006D1A2F" w:rsidRDefault="00C11A81" w:rsidP="00D667BE">
                  <w:pPr>
                    <w:pStyle w:val="ListParagraph"/>
                    <w:numPr>
                      <w:ilvl w:val="0"/>
                      <w:numId w:val="27"/>
                    </w:numPr>
                    <w:spacing w:after="0"/>
                    <w:jc w:val="both"/>
                    <w:rPr>
                      <w:rFonts w:ascii="Objektiv Mk1" w:hAnsi="Objektiv Mk1" w:cs="Objektiv Mk1"/>
                      <w:sz w:val="20"/>
                      <w:szCs w:val="20"/>
                    </w:rPr>
                  </w:pPr>
                  <w:r w:rsidRPr="006D1A2F">
                    <w:rPr>
                      <w:rFonts w:ascii="Objektiv Mk1" w:hAnsi="Objektiv Mk1" w:cs="Objektiv Mk1"/>
                      <w:sz w:val="20"/>
                      <w:szCs w:val="20"/>
                    </w:rPr>
                    <w:t xml:space="preserve">Creative learning such as Radio </w:t>
                  </w:r>
                  <w:proofErr w:type="spellStart"/>
                  <w:r w:rsidRPr="006D1A2F">
                    <w:rPr>
                      <w:rFonts w:ascii="Objektiv Mk1" w:hAnsi="Objektiv Mk1" w:cs="Objektiv Mk1"/>
                      <w:sz w:val="20"/>
                      <w:szCs w:val="20"/>
                    </w:rPr>
                    <w:t>Plafform</w:t>
                  </w:r>
                  <w:proofErr w:type="spellEnd"/>
                  <w:r w:rsidRPr="006D1A2F">
                    <w:rPr>
                      <w:rFonts w:ascii="Objektiv Mk1" w:hAnsi="Objektiv Mk1" w:cs="Objektiv Mk1"/>
                      <w:sz w:val="20"/>
                      <w:szCs w:val="20"/>
                    </w:rPr>
                    <w:t>, Youth festivals and School engagement</w:t>
                  </w:r>
                </w:p>
                <w:p w14:paraId="2F934EBF" w14:textId="77777777" w:rsidR="00C11A81" w:rsidRPr="006D1A2F" w:rsidRDefault="00C11A81" w:rsidP="00D667BE">
                  <w:pPr>
                    <w:pStyle w:val="ListParagraph"/>
                    <w:spacing w:after="0"/>
                    <w:jc w:val="both"/>
                    <w:rPr>
                      <w:rFonts w:ascii="Objektiv Mk1" w:hAnsi="Objektiv Mk1" w:cs="Objektiv Mk1"/>
                      <w:b/>
                      <w:bCs/>
                      <w:i/>
                      <w:iCs/>
                      <w:sz w:val="20"/>
                      <w:szCs w:val="20"/>
                      <w:lang w:val="en-GB"/>
                    </w:rPr>
                  </w:pPr>
                </w:p>
                <w:p w14:paraId="1DCFF53F" w14:textId="77777777" w:rsidR="00C11A81" w:rsidRPr="006E00E4" w:rsidRDefault="00C11A81" w:rsidP="00D667BE">
                  <w:pPr>
                    <w:pStyle w:val="ListParagraph"/>
                    <w:numPr>
                      <w:ilvl w:val="0"/>
                      <w:numId w:val="24"/>
                    </w:numPr>
                    <w:spacing w:after="0"/>
                    <w:jc w:val="both"/>
                    <w:rPr>
                      <w:rFonts w:ascii="Objektiv Mk1" w:hAnsi="Objektiv Mk1" w:cs="Objektiv Mk1"/>
                      <w:b/>
                      <w:bCs/>
                      <w:sz w:val="20"/>
                      <w:szCs w:val="20"/>
                      <w:lang w:val="en-GB"/>
                    </w:rPr>
                  </w:pPr>
                  <w:r w:rsidRPr="006E00E4">
                    <w:rPr>
                      <w:rFonts w:ascii="Objektiv Mk1" w:hAnsi="Objektiv Mk1" w:cs="Objektiv Mk1"/>
                      <w:b/>
                      <w:bCs/>
                      <w:sz w:val="20"/>
                      <w:szCs w:val="20"/>
                    </w:rPr>
                    <w:t xml:space="preserve">Perform other functions incidental to the Departments activities as needed / requested </w:t>
                  </w:r>
                </w:p>
              </w:tc>
            </w:tr>
          </w:tbl>
          <w:p w14:paraId="7DE75211" w14:textId="77777777" w:rsidR="00BB6362" w:rsidRPr="006D1A2F" w:rsidRDefault="00BB6362" w:rsidP="00BA6C4F">
            <w:pPr>
              <w:spacing w:after="0"/>
              <w:jc w:val="both"/>
              <w:rPr>
                <w:rFonts w:ascii="Objektiv Mk1" w:hAnsi="Objektiv Mk1" w:cs="Objektiv Mk1"/>
                <w:i/>
                <w:sz w:val="20"/>
                <w:lang w:val="en-GB"/>
              </w:rPr>
            </w:pPr>
          </w:p>
        </w:tc>
      </w:tr>
      <w:tr w:rsidR="00BB6362" w:rsidRPr="006D1A2F" w14:paraId="72582220" w14:textId="77777777" w:rsidTr="00A84499">
        <w:trPr>
          <w:gridAfter w:val="1"/>
          <w:wAfter w:w="206" w:type="dxa"/>
        </w:trPr>
        <w:tc>
          <w:tcPr>
            <w:tcW w:w="1858" w:type="dxa"/>
            <w:tcBorders>
              <w:top w:val="single" w:sz="4" w:space="0" w:color="auto"/>
              <w:bottom w:val="single" w:sz="4" w:space="0" w:color="auto"/>
            </w:tcBorders>
          </w:tcPr>
          <w:p w14:paraId="0C4B74AA" w14:textId="77777777" w:rsidR="00BB6362" w:rsidRPr="006D1A2F" w:rsidRDefault="00BB6362" w:rsidP="000B5FE1">
            <w:pPr>
              <w:spacing w:after="0"/>
              <w:rPr>
                <w:rFonts w:ascii="Objektiv Mk1" w:hAnsi="Objektiv Mk1" w:cs="Objektiv Mk1"/>
                <w:b/>
                <w:sz w:val="20"/>
                <w:lang w:val="en-GB"/>
              </w:rPr>
            </w:pPr>
          </w:p>
        </w:tc>
        <w:tc>
          <w:tcPr>
            <w:tcW w:w="233" w:type="dxa"/>
          </w:tcPr>
          <w:p w14:paraId="45C7574D"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0B6D11FF" w14:textId="77777777" w:rsidR="00BB6362" w:rsidRPr="006D1A2F" w:rsidRDefault="00BB6362" w:rsidP="00BA6C4F">
            <w:pPr>
              <w:spacing w:after="0"/>
              <w:jc w:val="both"/>
              <w:rPr>
                <w:rFonts w:ascii="Objektiv Mk1" w:hAnsi="Objektiv Mk1" w:cs="Objektiv Mk1"/>
                <w:sz w:val="20"/>
                <w:lang w:val="en-GB"/>
              </w:rPr>
            </w:pPr>
          </w:p>
        </w:tc>
      </w:tr>
      <w:tr w:rsidR="00BB6362" w:rsidRPr="006D1A2F" w14:paraId="3AD10827" w14:textId="77777777" w:rsidTr="00A84499">
        <w:trPr>
          <w:gridAfter w:val="1"/>
          <w:wAfter w:w="206" w:type="dxa"/>
        </w:trPr>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221232" w14:textId="77777777" w:rsidR="00BB6362" w:rsidRPr="006D1A2F" w:rsidRDefault="00BB6362" w:rsidP="000B5FE1">
            <w:pPr>
              <w:spacing w:after="0"/>
              <w:rPr>
                <w:rFonts w:ascii="Objektiv Mk1" w:hAnsi="Objektiv Mk1" w:cs="Objektiv Mk1"/>
                <w:sz w:val="20"/>
                <w:lang w:val="en-GB"/>
              </w:rPr>
            </w:pPr>
          </w:p>
          <w:p w14:paraId="4820E9A5" w14:textId="394118E5" w:rsidR="00BB6362" w:rsidRPr="006D1A2F" w:rsidRDefault="00BB6362" w:rsidP="000B5FE1">
            <w:pPr>
              <w:spacing w:after="0"/>
              <w:rPr>
                <w:rFonts w:ascii="Objektiv Mk1" w:hAnsi="Objektiv Mk1" w:cs="Objektiv Mk1"/>
                <w:sz w:val="20"/>
                <w:lang w:val="en-GB"/>
              </w:rPr>
            </w:pPr>
            <w:r w:rsidRPr="006D1A2F">
              <w:rPr>
                <w:rFonts w:ascii="Objektiv Mk1" w:hAnsi="Objektiv Mk1" w:cs="Objektiv Mk1"/>
                <w:sz w:val="20"/>
                <w:lang w:val="en-GB"/>
              </w:rPr>
              <w:t>Success Measures:</w:t>
            </w:r>
          </w:p>
        </w:tc>
        <w:tc>
          <w:tcPr>
            <w:tcW w:w="233" w:type="dxa"/>
            <w:tcBorders>
              <w:left w:val="single" w:sz="4" w:space="0" w:color="auto"/>
            </w:tcBorders>
          </w:tcPr>
          <w:p w14:paraId="31B044D8" w14:textId="77777777" w:rsidR="00BB6362" w:rsidRPr="006D1A2F" w:rsidRDefault="00BB6362" w:rsidP="000B5FE1">
            <w:pPr>
              <w:spacing w:after="0"/>
              <w:rPr>
                <w:rFonts w:ascii="Objektiv Mk1" w:hAnsi="Objektiv Mk1" w:cs="Objektiv Mk1"/>
                <w:sz w:val="20"/>
                <w:lang w:val="en-GB"/>
              </w:rPr>
            </w:pPr>
          </w:p>
        </w:tc>
        <w:tc>
          <w:tcPr>
            <w:tcW w:w="7768" w:type="dxa"/>
            <w:gridSpan w:val="3"/>
          </w:tcPr>
          <w:p w14:paraId="3E3FB342" w14:textId="0C2C5145" w:rsidR="00C11A81" w:rsidRPr="006D1A2F" w:rsidRDefault="00C11A81" w:rsidP="00BA6C4F">
            <w:pPr>
              <w:pStyle w:val="ListParagraph"/>
              <w:numPr>
                <w:ilvl w:val="0"/>
                <w:numId w:val="1"/>
              </w:numPr>
              <w:spacing w:after="0"/>
              <w:jc w:val="both"/>
              <w:rPr>
                <w:rFonts w:ascii="Objektiv Mk1" w:hAnsi="Objektiv Mk1" w:cs="Objektiv Mk1"/>
                <w:i/>
                <w:sz w:val="20"/>
                <w:lang w:val="en-GB"/>
              </w:rPr>
            </w:pPr>
            <w:r w:rsidRPr="006D1A2F">
              <w:rPr>
                <w:rFonts w:ascii="Objektiv Mk1" w:hAnsi="Objektiv Mk1" w:cs="Objektiv Mk1"/>
                <w:i/>
                <w:sz w:val="20"/>
                <w:lang w:val="en-GB"/>
              </w:rPr>
              <w:t xml:space="preserve">Success against </w:t>
            </w:r>
            <w:r w:rsidR="007A14C8">
              <w:rPr>
                <w:rFonts w:ascii="Objektiv Mk1" w:hAnsi="Objektiv Mk1" w:cs="Objektiv Mk1"/>
                <w:i/>
                <w:sz w:val="20"/>
                <w:lang w:val="en-GB"/>
              </w:rPr>
              <w:t>Horizons</w:t>
            </w:r>
            <w:r w:rsidRPr="006D1A2F">
              <w:rPr>
                <w:rFonts w:ascii="Objektiv Mk1" w:hAnsi="Objektiv Mk1" w:cs="Objektiv Mk1"/>
                <w:i/>
                <w:sz w:val="20"/>
                <w:lang w:val="en-GB"/>
              </w:rPr>
              <w:t xml:space="preserve"> and annual objectives</w:t>
            </w:r>
          </w:p>
          <w:p w14:paraId="2CCCADBD" w14:textId="325AE625" w:rsidR="00C11A81" w:rsidRPr="006D1A2F" w:rsidRDefault="00C11A81" w:rsidP="00BA6C4F">
            <w:pPr>
              <w:pStyle w:val="ListParagraph"/>
              <w:numPr>
                <w:ilvl w:val="0"/>
                <w:numId w:val="1"/>
              </w:numPr>
              <w:spacing w:after="0"/>
              <w:jc w:val="both"/>
              <w:rPr>
                <w:rFonts w:ascii="Objektiv Mk1" w:hAnsi="Objektiv Mk1" w:cs="Objektiv Mk1"/>
                <w:i/>
                <w:sz w:val="20"/>
                <w:lang w:val="en-GB"/>
              </w:rPr>
            </w:pPr>
            <w:r w:rsidRPr="006D1A2F">
              <w:rPr>
                <w:rFonts w:ascii="Objektiv Mk1" w:hAnsi="Objektiv Mk1" w:cs="Objektiv Mk1"/>
                <w:i/>
                <w:sz w:val="20"/>
                <w:lang w:val="en-GB"/>
              </w:rPr>
              <w:t>Staff / Customer Satisfaction and Feedback</w:t>
            </w:r>
          </w:p>
          <w:p w14:paraId="643BFA19" w14:textId="131AB561" w:rsidR="00BA6C4F" w:rsidRPr="006D1A2F" w:rsidRDefault="00BA6C4F" w:rsidP="00BA6C4F">
            <w:pPr>
              <w:pStyle w:val="ListParagraph"/>
              <w:numPr>
                <w:ilvl w:val="0"/>
                <w:numId w:val="1"/>
              </w:numPr>
              <w:spacing w:after="0"/>
              <w:jc w:val="both"/>
              <w:rPr>
                <w:rFonts w:ascii="Objektiv Mk1" w:hAnsi="Objektiv Mk1" w:cs="Objektiv Mk1"/>
                <w:i/>
                <w:sz w:val="20"/>
                <w:lang w:val="en-GB"/>
              </w:rPr>
            </w:pPr>
            <w:r w:rsidRPr="006D1A2F">
              <w:rPr>
                <w:rFonts w:ascii="Objektiv Mk1" w:hAnsi="Objektiv Mk1" w:cs="Objektiv Mk1"/>
                <w:i/>
                <w:sz w:val="20"/>
                <w:lang w:val="en-GB"/>
              </w:rPr>
              <w:t xml:space="preserve">Internal Feedback Mechanisms </w:t>
            </w:r>
          </w:p>
          <w:p w14:paraId="129D624E" w14:textId="77777777" w:rsidR="009D10E8" w:rsidRPr="006D1A2F" w:rsidRDefault="009D10E8" w:rsidP="00BA6C4F">
            <w:pPr>
              <w:pStyle w:val="ListParagraph"/>
              <w:spacing w:after="0"/>
              <w:ind w:left="78"/>
              <w:jc w:val="both"/>
              <w:rPr>
                <w:rFonts w:ascii="Objektiv Mk1" w:hAnsi="Objektiv Mk1" w:cs="Objektiv Mk1"/>
                <w:i/>
                <w:sz w:val="20"/>
                <w:lang w:val="en-GB"/>
              </w:rPr>
            </w:pPr>
          </w:p>
        </w:tc>
      </w:tr>
      <w:tr w:rsidR="00BB6362" w:rsidRPr="006D1A2F" w14:paraId="3B3A0547" w14:textId="77777777" w:rsidTr="00A84499">
        <w:trPr>
          <w:gridAfter w:val="1"/>
          <w:wAfter w:w="206" w:type="dxa"/>
        </w:trPr>
        <w:tc>
          <w:tcPr>
            <w:tcW w:w="1858" w:type="dxa"/>
            <w:tcBorders>
              <w:top w:val="single" w:sz="4" w:space="0" w:color="auto"/>
            </w:tcBorders>
          </w:tcPr>
          <w:p w14:paraId="00329464" w14:textId="77777777" w:rsidR="00BB6362" w:rsidRPr="006D1A2F" w:rsidRDefault="00BB6362" w:rsidP="000B5FE1">
            <w:pPr>
              <w:spacing w:after="0"/>
              <w:rPr>
                <w:rFonts w:ascii="Objektiv Mk1" w:hAnsi="Objektiv Mk1" w:cs="Objektiv Mk1"/>
                <w:sz w:val="20"/>
                <w:lang w:val="en-GB"/>
              </w:rPr>
            </w:pPr>
          </w:p>
        </w:tc>
        <w:tc>
          <w:tcPr>
            <w:tcW w:w="233" w:type="dxa"/>
          </w:tcPr>
          <w:p w14:paraId="2F737A19" w14:textId="77777777" w:rsidR="00BB6362" w:rsidRPr="006D1A2F" w:rsidRDefault="00082BFC" w:rsidP="000B5FE1">
            <w:pPr>
              <w:spacing w:after="0"/>
              <w:rPr>
                <w:rFonts w:ascii="Objektiv Mk1" w:hAnsi="Objektiv Mk1" w:cs="Objektiv Mk1"/>
                <w:sz w:val="20"/>
                <w:lang w:val="en-GB"/>
              </w:rPr>
            </w:pPr>
            <w:r w:rsidRPr="006D1A2F">
              <w:rPr>
                <w:rFonts w:ascii="Objektiv Mk1" w:hAnsi="Objektiv Mk1" w:cs="Objektiv Mk1"/>
                <w:b/>
                <w:noProof/>
                <w:color w:val="333333"/>
                <w:sz w:val="20"/>
                <w:szCs w:val="20"/>
                <w:lang w:val="en-GB" w:eastAsia="en-GB"/>
              </w:rPr>
              <mc:AlternateContent>
                <mc:Choice Requires="wps">
                  <w:drawing>
                    <wp:anchor distT="0" distB="0" distL="114300" distR="114300" simplePos="0" relativeHeight="251650048" behindDoc="0" locked="0" layoutInCell="1" allowOverlap="1" wp14:anchorId="4D152A4B" wp14:editId="2A403660">
                      <wp:simplePos x="0" y="0"/>
                      <wp:positionH relativeFrom="column">
                        <wp:posOffset>-1244932</wp:posOffset>
                      </wp:positionH>
                      <wp:positionV relativeFrom="paragraph">
                        <wp:posOffset>319350</wp:posOffset>
                      </wp:positionV>
                      <wp:extent cx="6472361" cy="1524000"/>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361" cy="1524000"/>
                              </a:xfrm>
                              <a:prstGeom prst="rect">
                                <a:avLst/>
                              </a:prstGeom>
                              <a:solidFill>
                                <a:srgbClr val="FFFFFF"/>
                              </a:solidFill>
                              <a:ln w="9525">
                                <a:noFill/>
                                <a:miter lim="800000"/>
                                <a:headEnd/>
                                <a:tailEnd/>
                              </a:ln>
                            </wps:spPr>
                            <wps:txbx>
                              <w:txbxContent>
                                <w:p w14:paraId="6F1D814E" w14:textId="77777777" w:rsidR="003E792A" w:rsidRDefault="003E792A" w:rsidP="003E792A">
                                  <w:pPr>
                                    <w:spacing w:after="0"/>
                                    <w:jc w:val="center"/>
                                    <w:rPr>
                                      <w:rFonts w:ascii="Franklin Gothic Book" w:hAnsi="Franklin Gothic Book"/>
                                      <w:b/>
                                      <w:color w:val="333333"/>
                                      <w:sz w:val="20"/>
                                      <w:szCs w:val="20"/>
                                    </w:rPr>
                                  </w:pPr>
                                </w:p>
                                <w:p w14:paraId="59F680F3" w14:textId="77777777" w:rsidR="003E792A" w:rsidRPr="00F431CA" w:rsidRDefault="003E792A" w:rsidP="003E792A">
                                  <w:pPr>
                                    <w:jc w:val="center"/>
                                    <w:rPr>
                                      <w:rFonts w:ascii="Objektiv Mk1" w:hAnsi="Objektiv Mk1" w:cs="Objektiv Mk1"/>
                                    </w:rPr>
                                  </w:pPr>
                                  <w:r w:rsidRPr="00F431CA">
                                    <w:rPr>
                                      <w:rFonts w:ascii="Objektiv Mk1" w:hAnsi="Objektiv Mk1" w:cs="Objektiv Mk1"/>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52A4B" id="_x0000_t202" coordsize="21600,21600" o:spt="202" path="m,l,21600r21600,l21600,xe">
                      <v:stroke joinstyle="miter"/>
                      <v:path gradientshapeok="t" o:connecttype="rect"/>
                    </v:shapetype>
                    <v:shape id="Text Box 2" o:spid="_x0000_s1026" type="#_x0000_t202" style="position:absolute;margin-left:-98.05pt;margin-top:25.15pt;width:509.65pt;height:1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doIwIAAB4EAAAOAAAAZHJzL2Uyb0RvYy54bWysU9tu2zAMfR+wfxD0vthxc2mNOEWXLsOA&#10;7gK0+wBZlmNhkqhJSuzs60vJaRp0b8P0IIgidXR4SK5uB63IQTgvwVR0OskpEYZDI82uoj+fth+u&#10;KfGBmYYpMKKiR+Hp7fr9u1VvS1FAB6oRjiCI8WVvK9qFYMss87wTmvkJWGHQ2YLTLKDpdlnjWI/o&#10;WmVFni+yHlxjHXDhPd7ej066TvhtK3j43rZeBKIqitxC2l3a67hn6xUrd47ZTvITDfYPLDSTBj89&#10;Q92zwMjeyb+gtOQOPLRhwkFn0LaSi5QDZjPN32Tz2DErUi4ojrdnmfz/g+XfDj8ckU1Fr/IlJYZp&#10;LNKTGAL5CAMpoj699SWGPVoMDANeY51Trt4+AP/liYFNx8xO3DkHfSdYg/ym8WV28XTE8RGk7r9C&#10;g9+wfYAENLROR/FQDoLoWKfjuTaRCsfLxWxZXC2mlHD0TefFLM9T9TJWvjy3zofPAjSJh4o6LH6C&#10;Z4cHHyIdVr6ExN88KNlspVLJcLt6oxw5MGyUbVopgzdhypC+ojfzYp6QDcT3qYe0DNjISuqKXiO1&#10;kRwroxyfTJNCApNqPCMTZU76RElGccJQDxgYRauhOaJSDsaGxQHDQwfuDyU9NmtF/e89c4IS9cWg&#10;2jfT2Sx2dzJm82WBhrv01JceZjhCVTRQMh43IU1E1MHAHVallUmvVyYnrtiEScbTwMQuv7RT1OtY&#10;r58BAAD//wMAUEsDBBQABgAIAAAAIQA0dFjr4AAAAAsBAAAPAAAAZHJzL2Rvd25yZXYueG1sTI/B&#10;ToNAEIbvJr7DZky8mHaBWlqQoVETjdfWPsDCboHIzhJ2W+jbO57scWa+/PP9xW62vbiY0XeOEOJl&#10;BMJQ7XRHDcLx+2OxBeGDIq16Rwbhajzsyvu7QuXaTbQ3l0NoBIeQzxVCG8KQS+nr1ljll24wxLeT&#10;G60KPI6N1KOaONz2MomiVFrVEX9o1WDeW1P/HM4W4fQ1Pa2zqfoMx83+OX1T3aZyV8THh/n1BUQw&#10;c/iH4U+f1aFkp8qdSXvRIyziLI2ZRVhHKxBMbJNVAqJCSDLeyLKQtx3KXwAAAP//AwBQSwECLQAU&#10;AAYACAAAACEAtoM4kv4AAADhAQAAEwAAAAAAAAAAAAAAAAAAAAAAW0NvbnRlbnRfVHlwZXNdLnht&#10;bFBLAQItABQABgAIAAAAIQA4/SH/1gAAAJQBAAALAAAAAAAAAAAAAAAAAC8BAABfcmVscy8ucmVs&#10;c1BLAQItABQABgAIAAAAIQBexodoIwIAAB4EAAAOAAAAAAAAAAAAAAAAAC4CAABkcnMvZTJvRG9j&#10;LnhtbFBLAQItABQABgAIAAAAIQA0dFjr4AAAAAsBAAAPAAAAAAAAAAAAAAAAAH0EAABkcnMvZG93&#10;bnJldi54bWxQSwUGAAAAAAQABADzAAAAigUAAAAA&#10;" stroked="f">
                      <v:textbox>
                        <w:txbxContent>
                          <w:p w14:paraId="6F1D814E" w14:textId="77777777" w:rsidR="003E792A" w:rsidRDefault="003E792A" w:rsidP="003E792A">
                            <w:pPr>
                              <w:spacing w:after="0"/>
                              <w:jc w:val="center"/>
                              <w:rPr>
                                <w:rFonts w:ascii="Franklin Gothic Book" w:hAnsi="Franklin Gothic Book"/>
                                <w:b/>
                                <w:color w:val="333333"/>
                                <w:sz w:val="20"/>
                                <w:szCs w:val="20"/>
                              </w:rPr>
                            </w:pPr>
                          </w:p>
                          <w:p w14:paraId="59F680F3" w14:textId="77777777" w:rsidR="003E792A" w:rsidRPr="00F431CA" w:rsidRDefault="003E792A" w:rsidP="003E792A">
                            <w:pPr>
                              <w:jc w:val="center"/>
                              <w:rPr>
                                <w:rFonts w:ascii="Objektiv Mk1" w:hAnsi="Objektiv Mk1" w:cs="Objektiv Mk1"/>
                              </w:rPr>
                            </w:pPr>
                            <w:r w:rsidRPr="00F431CA">
                              <w:rPr>
                                <w:rFonts w:ascii="Objektiv Mk1" w:hAnsi="Objektiv Mk1" w:cs="Objektiv Mk1"/>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v:textbox>
                    </v:shape>
                  </w:pict>
                </mc:Fallback>
              </mc:AlternateContent>
            </w:r>
          </w:p>
        </w:tc>
        <w:tc>
          <w:tcPr>
            <w:tcW w:w="7768" w:type="dxa"/>
            <w:gridSpan w:val="3"/>
          </w:tcPr>
          <w:p w14:paraId="7C1FECA4" w14:textId="77777777" w:rsidR="003E792A" w:rsidRPr="006D1A2F" w:rsidRDefault="003E792A" w:rsidP="000B5FE1">
            <w:pPr>
              <w:spacing w:after="0"/>
              <w:jc w:val="center"/>
              <w:rPr>
                <w:rFonts w:ascii="Objektiv Mk1" w:hAnsi="Objektiv Mk1" w:cs="Objektiv Mk1"/>
                <w:b/>
                <w:color w:val="333333"/>
                <w:sz w:val="20"/>
                <w:szCs w:val="20"/>
              </w:rPr>
            </w:pPr>
          </w:p>
          <w:p w14:paraId="6FC65CD1" w14:textId="77777777" w:rsidR="003E792A" w:rsidRPr="006D1A2F" w:rsidRDefault="003E792A" w:rsidP="000B5FE1">
            <w:pPr>
              <w:spacing w:after="0"/>
              <w:jc w:val="center"/>
              <w:rPr>
                <w:rFonts w:ascii="Objektiv Mk1" w:hAnsi="Objektiv Mk1" w:cs="Objektiv Mk1"/>
                <w:b/>
                <w:color w:val="333333"/>
                <w:sz w:val="20"/>
                <w:szCs w:val="20"/>
              </w:rPr>
            </w:pPr>
          </w:p>
          <w:p w14:paraId="27E3A6E7" w14:textId="77777777" w:rsidR="003E792A" w:rsidRPr="006D1A2F" w:rsidRDefault="003E792A" w:rsidP="000B5FE1">
            <w:pPr>
              <w:spacing w:after="0"/>
              <w:jc w:val="center"/>
              <w:rPr>
                <w:rFonts w:ascii="Objektiv Mk1" w:hAnsi="Objektiv Mk1" w:cs="Objektiv Mk1"/>
                <w:b/>
                <w:color w:val="333333"/>
                <w:sz w:val="20"/>
                <w:szCs w:val="20"/>
              </w:rPr>
            </w:pPr>
          </w:p>
          <w:p w14:paraId="6386B1D3" w14:textId="77777777" w:rsidR="003E792A" w:rsidRPr="006D1A2F" w:rsidRDefault="003E792A" w:rsidP="003E792A">
            <w:pPr>
              <w:spacing w:after="0"/>
              <w:jc w:val="center"/>
              <w:rPr>
                <w:rFonts w:ascii="Objektiv Mk1" w:hAnsi="Objektiv Mk1" w:cs="Objektiv Mk1"/>
                <w:b/>
                <w:color w:val="333333"/>
                <w:sz w:val="20"/>
                <w:szCs w:val="20"/>
              </w:rPr>
            </w:pPr>
          </w:p>
          <w:p w14:paraId="4160D78D" w14:textId="77777777" w:rsidR="00BB6362" w:rsidRPr="006D1A2F" w:rsidRDefault="00BB6362" w:rsidP="003E792A">
            <w:pPr>
              <w:spacing w:after="0"/>
              <w:jc w:val="center"/>
              <w:rPr>
                <w:rFonts w:ascii="Objektiv Mk1" w:hAnsi="Objektiv Mk1" w:cs="Objektiv Mk1"/>
                <w:b/>
                <w:color w:val="333333"/>
                <w:sz w:val="20"/>
                <w:szCs w:val="20"/>
              </w:rPr>
            </w:pPr>
          </w:p>
        </w:tc>
      </w:tr>
    </w:tbl>
    <w:p w14:paraId="3BE95274" w14:textId="77777777" w:rsidR="00BA3ABE" w:rsidRPr="006D1A2F" w:rsidRDefault="00BA3ABE">
      <w:pPr>
        <w:rPr>
          <w:rFonts w:ascii="Objektiv Mk1" w:hAnsi="Objektiv Mk1" w:cs="Objektiv Mk1"/>
        </w:rPr>
      </w:pPr>
      <w:r w:rsidRPr="006D1A2F">
        <w:rPr>
          <w:rFonts w:ascii="Objektiv Mk1" w:hAnsi="Objektiv Mk1" w:cs="Objektiv Mk1"/>
        </w:rPr>
        <w:br w:type="page"/>
      </w:r>
    </w:p>
    <w:tbl>
      <w:tblPr>
        <w:tblW w:w="0" w:type="auto"/>
        <w:tblLook w:val="00A0" w:firstRow="1" w:lastRow="0" w:firstColumn="1" w:lastColumn="0" w:noHBand="0" w:noVBand="0"/>
      </w:tblPr>
      <w:tblGrid>
        <w:gridCol w:w="6279"/>
        <w:gridCol w:w="3786"/>
      </w:tblGrid>
      <w:tr w:rsidR="00BB6362" w:rsidRPr="006D1A2F" w14:paraId="48541631" w14:textId="77777777" w:rsidTr="7339B1AD">
        <w:tc>
          <w:tcPr>
            <w:tcW w:w="7196" w:type="dxa"/>
          </w:tcPr>
          <w:p w14:paraId="010D07EF" w14:textId="77777777" w:rsidR="0066280F" w:rsidRPr="006D1A2F" w:rsidRDefault="0066280F" w:rsidP="000B5FE1">
            <w:pPr>
              <w:spacing w:after="0"/>
              <w:rPr>
                <w:rFonts w:ascii="Objektiv Mk1" w:hAnsi="Objektiv Mk1" w:cs="Objektiv Mk1"/>
                <w:sz w:val="60"/>
                <w:szCs w:val="60"/>
                <w:lang w:val="en-GB"/>
              </w:rPr>
            </w:pPr>
          </w:p>
          <w:p w14:paraId="6BF5FC7E" w14:textId="77777777" w:rsidR="0066280F" w:rsidRPr="006D1A2F" w:rsidRDefault="0066280F" w:rsidP="000B5FE1">
            <w:pPr>
              <w:spacing w:after="0"/>
              <w:rPr>
                <w:rFonts w:ascii="Objektiv Mk1" w:hAnsi="Objektiv Mk1" w:cs="Objektiv Mk1"/>
                <w:sz w:val="60"/>
                <w:szCs w:val="60"/>
                <w:lang w:val="en-GB"/>
              </w:rPr>
            </w:pPr>
          </w:p>
          <w:p w14:paraId="56E44F1B" w14:textId="77777777" w:rsidR="00DE32A3" w:rsidRPr="006D1A2F" w:rsidRDefault="00DE32A3" w:rsidP="000B5FE1">
            <w:pPr>
              <w:spacing w:after="0"/>
              <w:rPr>
                <w:rFonts w:ascii="Objektiv Mk1" w:hAnsi="Objektiv Mk1" w:cs="Objektiv Mk1"/>
                <w:sz w:val="60"/>
                <w:szCs w:val="60"/>
                <w:lang w:val="en-GB"/>
              </w:rPr>
            </w:pPr>
          </w:p>
          <w:p w14:paraId="0FBBA264" w14:textId="77777777" w:rsidR="00BB6362" w:rsidRPr="006D1A2F" w:rsidRDefault="00BB6362" w:rsidP="000B5FE1">
            <w:pPr>
              <w:spacing w:after="0"/>
              <w:rPr>
                <w:rFonts w:ascii="Objektiv Mk1" w:hAnsi="Objektiv Mk1" w:cs="Objektiv Mk1"/>
                <w:sz w:val="60"/>
                <w:szCs w:val="60"/>
                <w:lang w:val="en-GB"/>
              </w:rPr>
            </w:pPr>
            <w:r w:rsidRPr="006D1A2F">
              <w:rPr>
                <w:rFonts w:ascii="Objektiv Mk1" w:hAnsi="Objektiv Mk1" w:cs="Objektiv Mk1"/>
                <w:sz w:val="60"/>
                <w:szCs w:val="60"/>
                <w:lang w:val="en-GB"/>
              </w:rPr>
              <w:t>What We Are Looking For…</w:t>
            </w:r>
          </w:p>
          <w:p w14:paraId="72A3343A" w14:textId="299B99FB" w:rsidR="00BA6C4F" w:rsidRPr="006D1A2F" w:rsidRDefault="00BA6C4F" w:rsidP="00BA6C4F">
            <w:pPr>
              <w:spacing w:after="0"/>
              <w:rPr>
                <w:rFonts w:ascii="Objektiv Mk1" w:hAnsi="Objektiv Mk1" w:cs="Objektiv Mk1"/>
                <w:sz w:val="40"/>
                <w:szCs w:val="40"/>
                <w:lang w:val="en-GB"/>
              </w:rPr>
            </w:pPr>
            <w:r w:rsidRPr="006D1A2F">
              <w:rPr>
                <w:rFonts w:ascii="Objektiv Mk1" w:hAnsi="Objektiv Mk1" w:cs="Objektiv Mk1"/>
                <w:sz w:val="40"/>
                <w:szCs w:val="40"/>
                <w:lang w:val="en-GB"/>
              </w:rPr>
              <w:t>Arts &amp; Creative Project</w:t>
            </w:r>
            <w:r w:rsidR="005459F1">
              <w:rPr>
                <w:rFonts w:ascii="Objektiv Mk1" w:hAnsi="Objektiv Mk1" w:cs="Objektiv Mk1"/>
                <w:sz w:val="40"/>
                <w:szCs w:val="40"/>
                <w:lang w:val="en-GB"/>
              </w:rPr>
              <w:t xml:space="preserve"> </w:t>
            </w:r>
            <w:r w:rsidRPr="006D1A2F">
              <w:rPr>
                <w:rFonts w:ascii="Objektiv Mk1" w:hAnsi="Objektiv Mk1" w:cs="Objektiv Mk1"/>
                <w:sz w:val="40"/>
                <w:szCs w:val="40"/>
                <w:lang w:val="en-GB"/>
              </w:rPr>
              <w:t>Assistant</w:t>
            </w:r>
          </w:p>
          <w:p w14:paraId="516DBAFF" w14:textId="77777777" w:rsidR="00BB6362" w:rsidRPr="006D1A2F" w:rsidRDefault="00BB6362" w:rsidP="009D10E8">
            <w:pPr>
              <w:spacing w:after="0"/>
              <w:rPr>
                <w:rFonts w:ascii="Objektiv Mk1" w:hAnsi="Objektiv Mk1" w:cs="Objektiv Mk1"/>
                <w:color w:val="FF0000"/>
                <w:sz w:val="20"/>
                <w:lang w:val="en-GB"/>
              </w:rPr>
            </w:pPr>
          </w:p>
        </w:tc>
        <w:tc>
          <w:tcPr>
            <w:tcW w:w="2977" w:type="dxa"/>
          </w:tcPr>
          <w:p w14:paraId="79ABA133" w14:textId="77777777" w:rsidR="00BB6362" w:rsidRPr="006D1A2F" w:rsidRDefault="00DE32A3" w:rsidP="000B5FE1">
            <w:pPr>
              <w:spacing w:after="0"/>
              <w:rPr>
                <w:rFonts w:ascii="Objektiv Mk1" w:hAnsi="Objektiv Mk1" w:cs="Objektiv Mk1"/>
                <w:sz w:val="20"/>
                <w:lang w:val="en-GB"/>
              </w:rPr>
            </w:pPr>
            <w:r w:rsidRPr="006D1A2F">
              <w:rPr>
                <w:rFonts w:ascii="Objektiv Mk1" w:hAnsi="Objektiv Mk1" w:cs="Objektiv Mk1"/>
                <w:noProof/>
                <w:sz w:val="20"/>
                <w:lang w:val="en-GB" w:eastAsia="en-GB"/>
              </w:rPr>
              <w:drawing>
                <wp:anchor distT="0" distB="0" distL="114300" distR="114300" simplePos="0" relativeHeight="251665408" behindDoc="0" locked="0" layoutInCell="1" allowOverlap="1" wp14:anchorId="008A21CD" wp14:editId="0F1F3D75">
                  <wp:simplePos x="0" y="0"/>
                  <wp:positionH relativeFrom="column">
                    <wp:posOffset>70485</wp:posOffset>
                  </wp:positionH>
                  <wp:positionV relativeFrom="paragraph">
                    <wp:posOffset>184150</wp:posOffset>
                  </wp:positionV>
                  <wp:extent cx="2257425" cy="82677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jinx.org.uk/images/wmc-logo.png"/>
                          <pic:cNvPicPr>
                            <a:picLocks noChangeAspect="1" noChangeArrowheads="1"/>
                          </pic:cNvPicPr>
                        </pic:nvPicPr>
                        <pic:blipFill>
                          <a:blip r:embed="rId8"/>
                          <a:stretch>
                            <a:fillRect/>
                          </a:stretch>
                        </pic:blipFill>
                        <pic:spPr bwMode="auto">
                          <a:xfrm>
                            <a:off x="0" y="0"/>
                            <a:ext cx="22574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6362" w:rsidRPr="006D1A2F" w14:paraId="7DAB26EA" w14:textId="77777777" w:rsidTr="7339B1AD">
        <w:tc>
          <w:tcPr>
            <w:tcW w:w="7196" w:type="dxa"/>
          </w:tcPr>
          <w:p w14:paraId="5CE42898" w14:textId="77777777" w:rsidR="00BB6362" w:rsidRPr="006D1A2F" w:rsidRDefault="00BB6362" w:rsidP="000B5FE1">
            <w:pPr>
              <w:spacing w:before="2" w:after="2"/>
              <w:rPr>
                <w:rFonts w:ascii="Objektiv Mk1" w:hAnsi="Objektiv Mk1" w:cs="Objektiv Mk1"/>
                <w:sz w:val="20"/>
                <w:lang w:val="en-GB"/>
              </w:rPr>
            </w:pPr>
          </w:p>
        </w:tc>
        <w:tc>
          <w:tcPr>
            <w:tcW w:w="2977" w:type="dxa"/>
          </w:tcPr>
          <w:p w14:paraId="37F64468" w14:textId="77777777" w:rsidR="00BB6362" w:rsidRPr="006D1A2F" w:rsidRDefault="00BB6362" w:rsidP="000B5FE1">
            <w:pPr>
              <w:spacing w:before="2" w:after="2"/>
              <w:rPr>
                <w:rFonts w:ascii="Objektiv Mk1" w:hAnsi="Objektiv Mk1" w:cs="Objektiv Mk1"/>
                <w:sz w:val="20"/>
                <w:lang w:val="en-GB"/>
              </w:rPr>
            </w:pPr>
          </w:p>
        </w:tc>
      </w:tr>
    </w:tbl>
    <w:p w14:paraId="2A00D6BF" w14:textId="77777777" w:rsidR="00BB6362" w:rsidRPr="006D1A2F" w:rsidRDefault="00BB6362" w:rsidP="00082BFC">
      <w:pPr>
        <w:pStyle w:val="NormalWeb"/>
        <w:spacing w:before="2" w:after="2"/>
        <w:rPr>
          <w:rFonts w:ascii="Objektiv Mk1" w:hAnsi="Objektiv Mk1" w:cs="Objektiv Mk1"/>
          <w:bCs/>
          <w:szCs w:val="24"/>
        </w:rPr>
      </w:pPr>
      <w:r w:rsidRPr="006D1A2F">
        <w:rPr>
          <w:rFonts w:ascii="Objektiv Mk1" w:hAnsi="Objektiv Mk1" w:cs="Objektiv Mk1"/>
          <w:bCs/>
          <w:szCs w:val="24"/>
        </w:rPr>
        <w:t xml:space="preserve">When preparing your written application you will need to provide evidence for the following essential and desirable competencies. </w:t>
      </w:r>
      <w:r w:rsidR="00902DEE" w:rsidRPr="006D1A2F">
        <w:rPr>
          <w:rFonts w:ascii="Objektiv Mk1" w:hAnsi="Objektiv Mk1" w:cs="Objektiv Mk1"/>
          <w:bCs/>
          <w:szCs w:val="24"/>
        </w:rPr>
        <w:t>In considering each, please use an example of where you have done this previously, either in a work or other situation.</w:t>
      </w:r>
    </w:p>
    <w:p w14:paraId="7D3B1B0D" w14:textId="77777777" w:rsidR="000724E9" w:rsidRPr="006D1A2F" w:rsidRDefault="000724E9" w:rsidP="00082BFC">
      <w:pPr>
        <w:pStyle w:val="NormalWeb"/>
        <w:spacing w:before="2" w:after="2"/>
        <w:rPr>
          <w:rFonts w:ascii="Objektiv Mk1" w:hAnsi="Objektiv Mk1" w:cs="Objektiv Mk1"/>
          <w:bCs/>
          <w:szCs w:val="24"/>
        </w:rPr>
      </w:pPr>
    </w:p>
    <w:p w14:paraId="5F89AE5E" w14:textId="77777777" w:rsidR="000724E9" w:rsidRPr="006D1A2F" w:rsidRDefault="000724E9" w:rsidP="000724E9">
      <w:pPr>
        <w:jc w:val="center"/>
        <w:rPr>
          <w:rFonts w:ascii="Objektiv Mk1" w:hAnsi="Objektiv Mk1" w:cs="Objektiv Mk1"/>
          <w:color w:val="808080" w:themeColor="background1" w:themeShade="80"/>
          <w:sz w:val="20"/>
          <w:szCs w:val="20"/>
        </w:rPr>
      </w:pPr>
    </w:p>
    <w:p w14:paraId="45753C17" w14:textId="279288E0" w:rsidR="00BB6362" w:rsidRPr="006D1A2F" w:rsidRDefault="00BB6362" w:rsidP="00436CDB">
      <w:pPr>
        <w:rPr>
          <w:rFonts w:ascii="Objektiv Mk1" w:hAnsi="Objektiv Mk1" w:cs="Objektiv Mk1"/>
          <w:color w:val="1F497D" w:themeColor="text2"/>
          <w:sz w:val="20"/>
          <w:lang w:val="en-GB"/>
        </w:rPr>
      </w:pPr>
      <w:r w:rsidRPr="006D1A2F">
        <w:rPr>
          <w:rFonts w:ascii="Objektiv Mk1" w:hAnsi="Objektiv Mk1" w:cs="Objektiv Mk1"/>
          <w:sz w:val="20"/>
          <w:lang w:val="en-GB"/>
        </w:rPr>
        <w:t>A.</w:t>
      </w:r>
      <w:r w:rsidRPr="006D1A2F">
        <w:rPr>
          <w:rFonts w:ascii="Objektiv Mk1" w:hAnsi="Objektiv Mk1" w:cs="Objektiv Mk1"/>
          <w:sz w:val="20"/>
          <w:lang w:val="en-GB"/>
        </w:rPr>
        <w:tab/>
      </w:r>
      <w:r w:rsidR="009D10E8" w:rsidRPr="006D1A2F">
        <w:rPr>
          <w:rFonts w:ascii="Objektiv Mk1" w:hAnsi="Objektiv Mk1" w:cs="Objektiv Mk1"/>
          <w:sz w:val="20"/>
          <w:lang w:val="en-GB"/>
        </w:rPr>
        <w:t>Responsibility</w:t>
      </w:r>
    </w:p>
    <w:p w14:paraId="3D8F095C" w14:textId="77777777" w:rsidR="00BB6362" w:rsidRPr="006D1A2F" w:rsidRDefault="00BB6362" w:rsidP="00436CDB">
      <w:pPr>
        <w:ind w:firstLine="720"/>
        <w:rPr>
          <w:rFonts w:ascii="Objektiv Mk1" w:hAnsi="Objektiv Mk1" w:cs="Objektiv Mk1"/>
          <w:sz w:val="20"/>
          <w:lang w:val="en-GB"/>
        </w:rPr>
      </w:pPr>
      <w:r w:rsidRPr="006D1A2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6D1A2F" w14:paraId="157E53D2" w14:textId="77777777" w:rsidTr="009D10E8">
        <w:tc>
          <w:tcPr>
            <w:tcW w:w="422" w:type="dxa"/>
            <w:shd w:val="clear" w:color="auto" w:fill="000000" w:themeFill="text1"/>
          </w:tcPr>
          <w:p w14:paraId="3366E172" w14:textId="77777777" w:rsidR="009D10E8" w:rsidRPr="006D1A2F" w:rsidRDefault="009D10E8" w:rsidP="009D10E8">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No</w:t>
            </w:r>
          </w:p>
        </w:tc>
        <w:tc>
          <w:tcPr>
            <w:tcW w:w="6807" w:type="dxa"/>
            <w:shd w:val="clear" w:color="auto" w:fill="000000" w:themeFill="text1"/>
          </w:tcPr>
          <w:p w14:paraId="0CE38FC9" w14:textId="77777777" w:rsidR="009D10E8" w:rsidRPr="006D1A2F" w:rsidRDefault="009D10E8" w:rsidP="009D10E8">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110FBC6F" w14:textId="77777777" w:rsidR="009D10E8" w:rsidRPr="006D1A2F" w:rsidRDefault="009D10E8" w:rsidP="009D10E8">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Essential</w:t>
            </w:r>
          </w:p>
        </w:tc>
        <w:tc>
          <w:tcPr>
            <w:tcW w:w="1117" w:type="dxa"/>
            <w:shd w:val="clear" w:color="auto" w:fill="000000" w:themeFill="text1"/>
          </w:tcPr>
          <w:p w14:paraId="23BC9A76" w14:textId="77777777" w:rsidR="009D10E8" w:rsidRPr="006D1A2F" w:rsidRDefault="009D10E8" w:rsidP="009D10E8">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Desirable</w:t>
            </w:r>
          </w:p>
        </w:tc>
      </w:tr>
      <w:tr w:rsidR="00C11A81" w:rsidRPr="006D1A2F" w14:paraId="3A44D621" w14:textId="77777777" w:rsidTr="009D10E8">
        <w:tc>
          <w:tcPr>
            <w:tcW w:w="422" w:type="dxa"/>
            <w:shd w:val="clear" w:color="auto" w:fill="BFBFBF"/>
          </w:tcPr>
          <w:p w14:paraId="2A62668C"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1.</w:t>
            </w:r>
          </w:p>
        </w:tc>
        <w:tc>
          <w:tcPr>
            <w:tcW w:w="6807" w:type="dxa"/>
          </w:tcPr>
          <w:p w14:paraId="1C04D8BC" w14:textId="7BB53141" w:rsidR="00C11A81" w:rsidRPr="006D1A2F" w:rsidRDefault="00BA6C4F" w:rsidP="00C11A81">
            <w:pPr>
              <w:spacing w:before="2" w:after="2"/>
              <w:rPr>
                <w:rFonts w:ascii="Objektiv Mk1" w:hAnsi="Objektiv Mk1" w:cs="Objektiv Mk1"/>
                <w:color w:val="FF0000"/>
                <w:sz w:val="20"/>
                <w:lang w:val="en-GB"/>
              </w:rPr>
            </w:pPr>
            <w:r w:rsidRPr="006D1A2F">
              <w:rPr>
                <w:rFonts w:ascii="Objektiv Mk1" w:hAnsi="Objektiv Mk1" w:cs="Objektiv Mk1"/>
                <w:color w:val="000000" w:themeColor="text1"/>
                <w:sz w:val="20"/>
                <w:szCs w:val="20"/>
              </w:rPr>
              <w:t>Taking a logical approach to allocated tasks including the planning and preparation of scheduled meetings</w:t>
            </w:r>
          </w:p>
        </w:tc>
        <w:tc>
          <w:tcPr>
            <w:tcW w:w="1118" w:type="dxa"/>
          </w:tcPr>
          <w:p w14:paraId="00FB6FE7" w14:textId="2F26673D"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c>
          <w:tcPr>
            <w:tcW w:w="1117" w:type="dxa"/>
          </w:tcPr>
          <w:p w14:paraId="4900AEF5"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54098720" w14:textId="77777777" w:rsidTr="009D10E8">
        <w:tc>
          <w:tcPr>
            <w:tcW w:w="422" w:type="dxa"/>
            <w:shd w:val="clear" w:color="auto" w:fill="BFBFBF"/>
          </w:tcPr>
          <w:p w14:paraId="7DD78F38"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2.</w:t>
            </w:r>
          </w:p>
        </w:tc>
        <w:tc>
          <w:tcPr>
            <w:tcW w:w="6807" w:type="dxa"/>
          </w:tcPr>
          <w:p w14:paraId="519E5260" w14:textId="56B97D8F" w:rsidR="00C11A81" w:rsidRPr="006D1A2F" w:rsidRDefault="00BA6C4F"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 xml:space="preserve">Adapt good ideas to help deliver improvements within the </w:t>
            </w:r>
            <w:r w:rsidR="003F6166" w:rsidRPr="006D1A2F">
              <w:rPr>
                <w:rFonts w:ascii="Objektiv Mk1" w:hAnsi="Objektiv Mk1" w:cs="Objektiv Mk1"/>
                <w:sz w:val="20"/>
                <w:szCs w:val="20"/>
              </w:rPr>
              <w:t>Community Engagement team</w:t>
            </w:r>
            <w:r w:rsidR="003F6166">
              <w:rPr>
                <w:rFonts w:ascii="Objektiv Mk1" w:hAnsi="Objektiv Mk1" w:cs="Objektiv Mk1"/>
                <w:sz w:val="20"/>
                <w:szCs w:val="20"/>
              </w:rPr>
              <w:t xml:space="preserve"> and</w:t>
            </w:r>
            <w:r w:rsidR="003F6166" w:rsidRPr="006D1A2F">
              <w:rPr>
                <w:rFonts w:ascii="Objektiv Mk1" w:hAnsi="Objektiv Mk1" w:cs="Objektiv Mk1"/>
                <w:sz w:val="20"/>
                <w:szCs w:val="20"/>
              </w:rPr>
              <w:t xml:space="preserve"> Creative learning</w:t>
            </w:r>
            <w:r w:rsidR="003F6166">
              <w:rPr>
                <w:rFonts w:ascii="Objektiv Mk1" w:hAnsi="Objektiv Mk1" w:cs="Objektiv Mk1"/>
                <w:sz w:val="20"/>
                <w:szCs w:val="20"/>
              </w:rPr>
              <w:t xml:space="preserve"> </w:t>
            </w:r>
            <w:r w:rsidR="003F6166" w:rsidRPr="006D1A2F">
              <w:rPr>
                <w:rFonts w:ascii="Objektiv Mk1" w:hAnsi="Objektiv Mk1" w:cs="Objektiv Mk1"/>
                <w:sz w:val="20"/>
                <w:szCs w:val="20"/>
              </w:rPr>
              <w:t>t</w:t>
            </w:r>
            <w:r w:rsidR="003F6166">
              <w:rPr>
                <w:rFonts w:ascii="Objektiv Mk1" w:hAnsi="Objektiv Mk1" w:cs="Objektiv Mk1"/>
                <w:sz w:val="20"/>
                <w:szCs w:val="20"/>
              </w:rPr>
              <w:t>eam</w:t>
            </w:r>
          </w:p>
        </w:tc>
        <w:tc>
          <w:tcPr>
            <w:tcW w:w="1118" w:type="dxa"/>
          </w:tcPr>
          <w:p w14:paraId="41CB109B" w14:textId="6E23B45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c>
          <w:tcPr>
            <w:tcW w:w="1117" w:type="dxa"/>
          </w:tcPr>
          <w:p w14:paraId="2648DB15"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3DE1BB35" w14:textId="77777777" w:rsidTr="009D10E8">
        <w:tc>
          <w:tcPr>
            <w:tcW w:w="422" w:type="dxa"/>
            <w:shd w:val="clear" w:color="auto" w:fill="BFBFBF"/>
          </w:tcPr>
          <w:p w14:paraId="308AC8BD" w14:textId="61287734"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3.</w:t>
            </w:r>
          </w:p>
        </w:tc>
        <w:tc>
          <w:tcPr>
            <w:tcW w:w="6807" w:type="dxa"/>
          </w:tcPr>
          <w:p w14:paraId="5743D1F3" w14:textId="64F56AA6" w:rsidR="00C11A81" w:rsidRPr="006D1A2F" w:rsidRDefault="00C11A81" w:rsidP="00C11A81">
            <w:pPr>
              <w:spacing w:before="2" w:after="2"/>
              <w:rPr>
                <w:rFonts w:ascii="Objektiv Mk1" w:hAnsi="Objektiv Mk1" w:cs="Objektiv Mk1"/>
                <w:color w:val="808080" w:themeColor="background1" w:themeShade="80"/>
                <w:sz w:val="20"/>
                <w:szCs w:val="20"/>
              </w:rPr>
            </w:pPr>
            <w:r w:rsidRPr="006D1A2F">
              <w:rPr>
                <w:rFonts w:ascii="Objektiv Mk1" w:hAnsi="Objektiv Mk1" w:cs="Objektiv Mk1"/>
                <w:color w:val="000000" w:themeColor="text1"/>
                <w:sz w:val="20"/>
                <w:szCs w:val="20"/>
              </w:rPr>
              <w:t>To understand the demands and pressures of the</w:t>
            </w:r>
            <w:r w:rsidR="00A907AA" w:rsidRPr="006D1A2F">
              <w:rPr>
                <w:rFonts w:ascii="Objektiv Mk1" w:hAnsi="Objektiv Mk1" w:cs="Objektiv Mk1"/>
                <w:color w:val="000000" w:themeColor="text1"/>
                <w:sz w:val="20"/>
                <w:szCs w:val="20"/>
              </w:rPr>
              <w:t xml:space="preserve"> Community Engagement</w:t>
            </w:r>
            <w:r w:rsidR="007A14C8">
              <w:rPr>
                <w:rFonts w:ascii="Objektiv Mk1" w:hAnsi="Objektiv Mk1" w:cs="Objektiv Mk1"/>
                <w:color w:val="000000" w:themeColor="text1"/>
                <w:sz w:val="20"/>
                <w:szCs w:val="20"/>
              </w:rPr>
              <w:t xml:space="preserve"> and </w:t>
            </w:r>
            <w:r w:rsidR="00A907AA" w:rsidRPr="006D1A2F">
              <w:rPr>
                <w:rFonts w:ascii="Objektiv Mk1" w:hAnsi="Objektiv Mk1" w:cs="Objektiv Mk1"/>
                <w:color w:val="000000" w:themeColor="text1"/>
                <w:sz w:val="20"/>
                <w:szCs w:val="20"/>
              </w:rPr>
              <w:t>Creative Learning</w:t>
            </w:r>
            <w:r w:rsidRPr="006D1A2F">
              <w:rPr>
                <w:rFonts w:ascii="Objektiv Mk1" w:hAnsi="Objektiv Mk1" w:cs="Objektiv Mk1"/>
                <w:color w:val="000000" w:themeColor="text1"/>
                <w:sz w:val="20"/>
                <w:szCs w:val="20"/>
              </w:rPr>
              <w:t xml:space="preserve"> </w:t>
            </w:r>
            <w:r w:rsidR="00A907AA" w:rsidRPr="006D1A2F">
              <w:rPr>
                <w:rFonts w:ascii="Objektiv Mk1" w:hAnsi="Objektiv Mk1" w:cs="Objektiv Mk1"/>
                <w:color w:val="000000" w:themeColor="text1"/>
                <w:sz w:val="20"/>
                <w:szCs w:val="20"/>
              </w:rPr>
              <w:t xml:space="preserve">teams within the </w:t>
            </w:r>
            <w:r w:rsidR="00BA6C4F" w:rsidRPr="006D1A2F">
              <w:rPr>
                <w:rFonts w:ascii="Objektiv Mk1" w:hAnsi="Objektiv Mk1" w:cs="Objektiv Mk1"/>
                <w:color w:val="000000" w:themeColor="text1"/>
                <w:sz w:val="20"/>
                <w:szCs w:val="20"/>
              </w:rPr>
              <w:t xml:space="preserve">Arts &amp; Creative department including </w:t>
            </w:r>
            <w:r w:rsidRPr="006D1A2F">
              <w:rPr>
                <w:rFonts w:ascii="Objektiv Mk1" w:hAnsi="Objektiv Mk1" w:cs="Objektiv Mk1"/>
                <w:color w:val="000000" w:themeColor="text1"/>
                <w:sz w:val="20"/>
                <w:szCs w:val="20"/>
              </w:rPr>
              <w:t xml:space="preserve">proactively preparing for their anticipated requirements </w:t>
            </w:r>
          </w:p>
        </w:tc>
        <w:tc>
          <w:tcPr>
            <w:tcW w:w="1118" w:type="dxa"/>
          </w:tcPr>
          <w:p w14:paraId="5FDA4891" w14:textId="7333EC52"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c>
          <w:tcPr>
            <w:tcW w:w="1117" w:type="dxa"/>
          </w:tcPr>
          <w:p w14:paraId="541ED517" w14:textId="77777777" w:rsidR="00C11A81" w:rsidRPr="006D1A2F" w:rsidRDefault="00C11A81" w:rsidP="00C11A81">
            <w:pPr>
              <w:spacing w:before="2" w:after="2"/>
              <w:jc w:val="center"/>
              <w:rPr>
                <w:rFonts w:ascii="Objektiv Mk1" w:hAnsi="Objektiv Mk1" w:cs="Objektiv Mk1"/>
                <w:sz w:val="20"/>
                <w:lang w:val="en-GB"/>
              </w:rPr>
            </w:pPr>
          </w:p>
        </w:tc>
      </w:tr>
      <w:tr w:rsidR="00182D35" w:rsidRPr="006D1A2F" w14:paraId="570E80DB" w14:textId="77777777" w:rsidTr="009D10E8">
        <w:tc>
          <w:tcPr>
            <w:tcW w:w="422" w:type="dxa"/>
            <w:shd w:val="clear" w:color="auto" w:fill="BFBFBF"/>
          </w:tcPr>
          <w:p w14:paraId="0EFC6BEA" w14:textId="2029AB86" w:rsidR="00182D35" w:rsidRPr="006D1A2F" w:rsidRDefault="00806830"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4</w:t>
            </w:r>
            <w:r w:rsidR="00182D35" w:rsidRPr="006D1A2F">
              <w:rPr>
                <w:rFonts w:ascii="Objektiv Mk1" w:hAnsi="Objektiv Mk1" w:cs="Objektiv Mk1"/>
                <w:sz w:val="20"/>
                <w:lang w:val="en-GB"/>
              </w:rPr>
              <w:t>.</w:t>
            </w:r>
          </w:p>
        </w:tc>
        <w:tc>
          <w:tcPr>
            <w:tcW w:w="6807" w:type="dxa"/>
          </w:tcPr>
          <w:p w14:paraId="04C49EFE" w14:textId="627DEE07" w:rsidR="00182D35" w:rsidRPr="006D1A2F" w:rsidRDefault="00182D35" w:rsidP="00C11A81">
            <w:pPr>
              <w:spacing w:before="2" w:after="2"/>
              <w:rPr>
                <w:rFonts w:ascii="Objektiv Mk1" w:hAnsi="Objektiv Mk1" w:cs="Objektiv Mk1"/>
                <w:color w:val="000000" w:themeColor="text1"/>
                <w:sz w:val="20"/>
                <w:szCs w:val="20"/>
              </w:rPr>
            </w:pPr>
            <w:r w:rsidRPr="006D1A2F">
              <w:rPr>
                <w:rFonts w:ascii="Objektiv Mk1" w:hAnsi="Objektiv Mk1" w:cs="Objektiv Mk1"/>
                <w:color w:val="000000" w:themeColor="text1"/>
                <w:sz w:val="20"/>
                <w:szCs w:val="20"/>
              </w:rPr>
              <w:t>The ability to work under pressure and manage own time effectively</w:t>
            </w:r>
          </w:p>
        </w:tc>
        <w:tc>
          <w:tcPr>
            <w:tcW w:w="1118" w:type="dxa"/>
          </w:tcPr>
          <w:p w14:paraId="0614257B" w14:textId="4FB80AAA" w:rsidR="00182D35" w:rsidRPr="006D1A2F" w:rsidRDefault="00182D35"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c>
          <w:tcPr>
            <w:tcW w:w="1117" w:type="dxa"/>
          </w:tcPr>
          <w:p w14:paraId="4DEEA3CB" w14:textId="77777777" w:rsidR="00182D35" w:rsidRPr="006D1A2F" w:rsidRDefault="00182D35" w:rsidP="00C11A81">
            <w:pPr>
              <w:spacing w:before="2" w:after="2"/>
              <w:jc w:val="center"/>
              <w:rPr>
                <w:rFonts w:ascii="Objektiv Mk1" w:hAnsi="Objektiv Mk1" w:cs="Objektiv Mk1"/>
                <w:sz w:val="20"/>
                <w:lang w:val="en-GB"/>
              </w:rPr>
            </w:pPr>
          </w:p>
        </w:tc>
      </w:tr>
      <w:tr w:rsidR="00806830" w:rsidRPr="006D1A2F" w14:paraId="72A0AFCC" w14:textId="77777777" w:rsidTr="009D10E8">
        <w:tc>
          <w:tcPr>
            <w:tcW w:w="422" w:type="dxa"/>
            <w:shd w:val="clear" w:color="auto" w:fill="BFBFBF"/>
          </w:tcPr>
          <w:p w14:paraId="4FD85236" w14:textId="4186987E" w:rsidR="00806830" w:rsidRPr="006D1A2F" w:rsidRDefault="00A90177"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5</w:t>
            </w:r>
            <w:r w:rsidR="00806830" w:rsidRPr="006D1A2F">
              <w:rPr>
                <w:rFonts w:ascii="Objektiv Mk1" w:hAnsi="Objektiv Mk1" w:cs="Objektiv Mk1"/>
                <w:sz w:val="20"/>
                <w:lang w:val="en-GB"/>
              </w:rPr>
              <w:t>.</w:t>
            </w:r>
          </w:p>
        </w:tc>
        <w:tc>
          <w:tcPr>
            <w:tcW w:w="6807" w:type="dxa"/>
          </w:tcPr>
          <w:p w14:paraId="38D6D42F" w14:textId="58C6129D" w:rsidR="00806830" w:rsidRPr="006D1A2F" w:rsidRDefault="00806830" w:rsidP="00C11A81">
            <w:pPr>
              <w:spacing w:before="2" w:after="2"/>
              <w:rPr>
                <w:rFonts w:ascii="Objektiv Mk1" w:hAnsi="Objektiv Mk1" w:cs="Objektiv Mk1"/>
                <w:sz w:val="20"/>
                <w:szCs w:val="20"/>
              </w:rPr>
            </w:pPr>
            <w:r w:rsidRPr="006D1A2F">
              <w:rPr>
                <w:rFonts w:ascii="Objektiv Mk1" w:hAnsi="Objektiv Mk1" w:cs="Objektiv Mk1"/>
                <w:sz w:val="20"/>
                <w:szCs w:val="20"/>
              </w:rPr>
              <w:t xml:space="preserve">Experience / Health &amp; Safety qualification </w:t>
            </w:r>
          </w:p>
        </w:tc>
        <w:tc>
          <w:tcPr>
            <w:tcW w:w="1118" w:type="dxa"/>
          </w:tcPr>
          <w:p w14:paraId="2496DE80" w14:textId="4F0B9128" w:rsidR="00806830" w:rsidRPr="006D1A2F" w:rsidRDefault="00806830" w:rsidP="00C11A81">
            <w:pPr>
              <w:spacing w:before="2" w:after="2"/>
              <w:jc w:val="center"/>
              <w:rPr>
                <w:rFonts w:ascii="Objektiv Mk1" w:hAnsi="Objektiv Mk1" w:cs="Objektiv Mk1"/>
                <w:sz w:val="20"/>
                <w:lang w:val="en-GB"/>
              </w:rPr>
            </w:pPr>
          </w:p>
        </w:tc>
        <w:tc>
          <w:tcPr>
            <w:tcW w:w="1117" w:type="dxa"/>
          </w:tcPr>
          <w:p w14:paraId="4AE29CA8" w14:textId="09CC7ACF" w:rsidR="00806830" w:rsidRPr="006D1A2F" w:rsidRDefault="00BE3D02"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r>
    </w:tbl>
    <w:p w14:paraId="2AE9E2D4" w14:textId="3FFA9C4F" w:rsidR="00BB6362" w:rsidRDefault="00BB6362" w:rsidP="00436CDB">
      <w:pPr>
        <w:pStyle w:val="NormalWeb"/>
        <w:spacing w:before="2" w:after="2"/>
        <w:rPr>
          <w:rFonts w:ascii="Objektiv Mk1" w:hAnsi="Objektiv Mk1" w:cs="Objektiv Mk1"/>
          <w:b/>
          <w:bCs/>
          <w:szCs w:val="24"/>
        </w:rPr>
      </w:pPr>
    </w:p>
    <w:p w14:paraId="0C4B56EC" w14:textId="41525581" w:rsidR="00EA7BDE" w:rsidRDefault="00EA7BDE" w:rsidP="00436CDB">
      <w:pPr>
        <w:pStyle w:val="NormalWeb"/>
        <w:spacing w:before="2" w:after="2"/>
        <w:rPr>
          <w:rFonts w:ascii="Objektiv Mk1" w:hAnsi="Objektiv Mk1" w:cs="Objektiv Mk1"/>
          <w:b/>
          <w:bCs/>
          <w:szCs w:val="24"/>
        </w:rPr>
      </w:pPr>
    </w:p>
    <w:p w14:paraId="0EA7116E" w14:textId="3A545B17" w:rsidR="00EA7BDE" w:rsidRDefault="00EA7BDE" w:rsidP="00436CDB">
      <w:pPr>
        <w:pStyle w:val="NormalWeb"/>
        <w:spacing w:before="2" w:after="2"/>
        <w:rPr>
          <w:rFonts w:ascii="Objektiv Mk1" w:hAnsi="Objektiv Mk1" w:cs="Objektiv Mk1"/>
          <w:b/>
          <w:bCs/>
          <w:szCs w:val="24"/>
        </w:rPr>
      </w:pPr>
    </w:p>
    <w:p w14:paraId="513748B0" w14:textId="50EC5EC7" w:rsidR="00EA7BDE" w:rsidRDefault="00EA7BDE" w:rsidP="00436CDB">
      <w:pPr>
        <w:pStyle w:val="NormalWeb"/>
        <w:spacing w:before="2" w:after="2"/>
        <w:rPr>
          <w:rFonts w:ascii="Objektiv Mk1" w:hAnsi="Objektiv Mk1" w:cs="Objektiv Mk1"/>
          <w:b/>
          <w:bCs/>
          <w:szCs w:val="24"/>
        </w:rPr>
      </w:pPr>
    </w:p>
    <w:p w14:paraId="16FCE624" w14:textId="7F15B17D" w:rsidR="00EA7BDE" w:rsidRDefault="00EA7BDE" w:rsidP="00436CDB">
      <w:pPr>
        <w:pStyle w:val="NormalWeb"/>
        <w:spacing w:before="2" w:after="2"/>
        <w:rPr>
          <w:rFonts w:ascii="Objektiv Mk1" w:hAnsi="Objektiv Mk1" w:cs="Objektiv Mk1"/>
          <w:b/>
          <w:bCs/>
          <w:szCs w:val="24"/>
        </w:rPr>
      </w:pPr>
    </w:p>
    <w:p w14:paraId="7E47145F" w14:textId="07E58C68" w:rsidR="00EA7BDE" w:rsidRDefault="00EA7BDE" w:rsidP="00436CDB">
      <w:pPr>
        <w:pStyle w:val="NormalWeb"/>
        <w:spacing w:before="2" w:after="2"/>
        <w:rPr>
          <w:rFonts w:ascii="Objektiv Mk1" w:hAnsi="Objektiv Mk1" w:cs="Objektiv Mk1"/>
          <w:b/>
          <w:bCs/>
          <w:szCs w:val="24"/>
        </w:rPr>
      </w:pPr>
    </w:p>
    <w:p w14:paraId="0C482A0E" w14:textId="47821E5F" w:rsidR="00EA7BDE" w:rsidRDefault="00EA7BDE" w:rsidP="00436CDB">
      <w:pPr>
        <w:pStyle w:val="NormalWeb"/>
        <w:spacing w:before="2" w:after="2"/>
        <w:rPr>
          <w:rFonts w:ascii="Objektiv Mk1" w:hAnsi="Objektiv Mk1" w:cs="Objektiv Mk1"/>
          <w:b/>
          <w:bCs/>
          <w:szCs w:val="24"/>
        </w:rPr>
      </w:pPr>
    </w:p>
    <w:p w14:paraId="65D400B2" w14:textId="77777777" w:rsidR="00EA7BDE" w:rsidRPr="006D1A2F" w:rsidRDefault="00EA7BDE" w:rsidP="00436CDB">
      <w:pPr>
        <w:pStyle w:val="NormalWeb"/>
        <w:spacing w:before="2" w:after="2"/>
        <w:rPr>
          <w:rFonts w:ascii="Objektiv Mk1" w:hAnsi="Objektiv Mk1" w:cs="Objektiv Mk1"/>
          <w:b/>
          <w:bCs/>
          <w:szCs w:val="24"/>
        </w:rPr>
      </w:pPr>
    </w:p>
    <w:p w14:paraId="69AFB2C9" w14:textId="1776B496" w:rsidR="000724E9" w:rsidRPr="006D1A2F" w:rsidRDefault="00BF200D" w:rsidP="000724E9">
      <w:pPr>
        <w:rPr>
          <w:rFonts w:ascii="Objektiv Mk1" w:hAnsi="Objektiv Mk1" w:cs="Objektiv Mk1"/>
          <w:color w:val="1F497D" w:themeColor="text2"/>
          <w:sz w:val="20"/>
          <w:lang w:val="en-GB"/>
        </w:rPr>
      </w:pPr>
      <w:r w:rsidRPr="006D1A2F">
        <w:rPr>
          <w:rFonts w:ascii="Objektiv Mk1" w:hAnsi="Objektiv Mk1" w:cs="Objektiv Mk1"/>
          <w:sz w:val="20"/>
          <w:lang w:val="en-GB"/>
        </w:rPr>
        <w:lastRenderedPageBreak/>
        <w:t>B</w:t>
      </w:r>
      <w:r w:rsidR="009D10E8" w:rsidRPr="006D1A2F">
        <w:rPr>
          <w:rFonts w:ascii="Objektiv Mk1" w:hAnsi="Objektiv Mk1" w:cs="Objektiv Mk1"/>
          <w:sz w:val="20"/>
          <w:lang w:val="en-GB"/>
        </w:rPr>
        <w:t>.</w:t>
      </w:r>
      <w:r w:rsidR="009D10E8" w:rsidRPr="006D1A2F">
        <w:rPr>
          <w:rFonts w:ascii="Objektiv Mk1" w:hAnsi="Objektiv Mk1" w:cs="Objektiv Mk1"/>
          <w:sz w:val="20"/>
          <w:lang w:val="en-GB"/>
        </w:rPr>
        <w:tab/>
        <w:t>Knowledge</w:t>
      </w:r>
    </w:p>
    <w:p w14:paraId="146AA5B5" w14:textId="77777777" w:rsidR="009D10E8" w:rsidRPr="006D1A2F" w:rsidRDefault="009D10E8" w:rsidP="000724E9">
      <w:pPr>
        <w:ind w:firstLine="720"/>
        <w:rPr>
          <w:rFonts w:ascii="Objektiv Mk1" w:hAnsi="Objektiv Mk1" w:cs="Objektiv Mk1"/>
          <w:sz w:val="20"/>
          <w:lang w:val="en-GB"/>
        </w:rPr>
      </w:pPr>
      <w:r w:rsidRPr="006D1A2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6D1A2F" w14:paraId="6064391F" w14:textId="77777777" w:rsidTr="00696ECC">
        <w:tc>
          <w:tcPr>
            <w:tcW w:w="422" w:type="dxa"/>
            <w:shd w:val="clear" w:color="auto" w:fill="000000" w:themeFill="text1"/>
          </w:tcPr>
          <w:p w14:paraId="5A63DEAE"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No</w:t>
            </w:r>
          </w:p>
        </w:tc>
        <w:tc>
          <w:tcPr>
            <w:tcW w:w="6807" w:type="dxa"/>
            <w:shd w:val="clear" w:color="auto" w:fill="000000" w:themeFill="text1"/>
          </w:tcPr>
          <w:p w14:paraId="44628F74"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1426319B"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Essential</w:t>
            </w:r>
          </w:p>
        </w:tc>
        <w:tc>
          <w:tcPr>
            <w:tcW w:w="1117" w:type="dxa"/>
            <w:shd w:val="clear" w:color="auto" w:fill="000000" w:themeFill="text1"/>
          </w:tcPr>
          <w:p w14:paraId="1849C055"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Desirable</w:t>
            </w:r>
          </w:p>
        </w:tc>
      </w:tr>
      <w:tr w:rsidR="00C11A81" w:rsidRPr="006D1A2F" w14:paraId="19C2F517" w14:textId="77777777" w:rsidTr="00696ECC">
        <w:tc>
          <w:tcPr>
            <w:tcW w:w="422" w:type="dxa"/>
            <w:shd w:val="clear" w:color="auto" w:fill="BFBFBF"/>
          </w:tcPr>
          <w:p w14:paraId="7FF03599"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1.</w:t>
            </w:r>
          </w:p>
        </w:tc>
        <w:tc>
          <w:tcPr>
            <w:tcW w:w="6807" w:type="dxa"/>
          </w:tcPr>
          <w:p w14:paraId="3D451888" w14:textId="78896F7A" w:rsidR="00C11A81" w:rsidRPr="006D1A2F" w:rsidRDefault="00C11A81"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 xml:space="preserve">Ability to interpret and constructively use, and produce information in Microsoft Office </w:t>
            </w:r>
            <w:r w:rsidR="00BA6C4F" w:rsidRPr="006D1A2F">
              <w:rPr>
                <w:rFonts w:ascii="Objektiv Mk1" w:hAnsi="Objektiv Mk1" w:cs="Objektiv Mk1"/>
                <w:color w:val="000000" w:themeColor="text1"/>
                <w:sz w:val="20"/>
                <w:szCs w:val="20"/>
              </w:rPr>
              <w:t>packages such as Word, Excel and Outlook 365’s share</w:t>
            </w:r>
            <w:r w:rsidR="006575A9" w:rsidRPr="006D1A2F">
              <w:rPr>
                <w:rFonts w:ascii="Objektiv Mk1" w:hAnsi="Objektiv Mk1" w:cs="Objektiv Mk1"/>
                <w:color w:val="000000" w:themeColor="text1"/>
                <w:sz w:val="20"/>
                <w:szCs w:val="20"/>
              </w:rPr>
              <w:t xml:space="preserve"> </w:t>
            </w:r>
            <w:r w:rsidR="00BA6C4F" w:rsidRPr="006D1A2F">
              <w:rPr>
                <w:rFonts w:ascii="Objektiv Mk1" w:hAnsi="Objektiv Mk1" w:cs="Objektiv Mk1"/>
                <w:color w:val="000000" w:themeColor="text1"/>
                <w:sz w:val="20"/>
                <w:szCs w:val="20"/>
              </w:rPr>
              <w:t xml:space="preserve">point </w:t>
            </w:r>
          </w:p>
        </w:tc>
        <w:tc>
          <w:tcPr>
            <w:tcW w:w="1118" w:type="dxa"/>
          </w:tcPr>
          <w:p w14:paraId="1ECAED41" w14:textId="6385F0CB"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69FC93E7"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434088BA" w14:textId="77777777" w:rsidTr="00696ECC">
        <w:tc>
          <w:tcPr>
            <w:tcW w:w="422" w:type="dxa"/>
            <w:shd w:val="clear" w:color="auto" w:fill="BFBFBF"/>
          </w:tcPr>
          <w:p w14:paraId="6741239B"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2.</w:t>
            </w:r>
          </w:p>
        </w:tc>
        <w:tc>
          <w:tcPr>
            <w:tcW w:w="6807" w:type="dxa"/>
          </w:tcPr>
          <w:p w14:paraId="48FFF09D" w14:textId="24090E8C" w:rsidR="00C11A81" w:rsidRPr="006D1A2F" w:rsidRDefault="00C11A81"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 xml:space="preserve">An enthusiasm for working in a </w:t>
            </w:r>
            <w:r w:rsidR="00EA526A" w:rsidRPr="006D1A2F">
              <w:rPr>
                <w:rFonts w:ascii="Objektiv Mk1" w:hAnsi="Objektiv Mk1" w:cs="Objektiv Mk1"/>
                <w:color w:val="000000" w:themeColor="text1"/>
                <w:sz w:val="20"/>
                <w:szCs w:val="20"/>
              </w:rPr>
              <w:t>high-profile</w:t>
            </w:r>
            <w:r w:rsidRPr="006D1A2F">
              <w:rPr>
                <w:rFonts w:ascii="Objektiv Mk1" w:hAnsi="Objektiv Mk1" w:cs="Objektiv Mk1"/>
                <w:color w:val="000000" w:themeColor="text1"/>
                <w:sz w:val="20"/>
                <w:szCs w:val="20"/>
              </w:rPr>
              <w:t xml:space="preserve"> </w:t>
            </w:r>
            <w:r w:rsidR="00EA7BDE">
              <w:rPr>
                <w:rFonts w:ascii="Objektiv Mk1" w:hAnsi="Objektiv Mk1" w:cs="Objektiv Mk1"/>
                <w:color w:val="000000" w:themeColor="text1"/>
                <w:sz w:val="20"/>
                <w:szCs w:val="20"/>
              </w:rPr>
              <w:t>organization</w:t>
            </w:r>
          </w:p>
        </w:tc>
        <w:tc>
          <w:tcPr>
            <w:tcW w:w="1118" w:type="dxa"/>
          </w:tcPr>
          <w:p w14:paraId="1DBE81D1" w14:textId="29F5C08E"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3086ED0B"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79FB4A1B" w14:textId="77777777" w:rsidTr="00696ECC">
        <w:tc>
          <w:tcPr>
            <w:tcW w:w="422" w:type="dxa"/>
            <w:shd w:val="clear" w:color="auto" w:fill="BFBFBF"/>
          </w:tcPr>
          <w:p w14:paraId="1DCA1739"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3.</w:t>
            </w:r>
          </w:p>
        </w:tc>
        <w:tc>
          <w:tcPr>
            <w:tcW w:w="6807" w:type="dxa"/>
          </w:tcPr>
          <w:p w14:paraId="6CE99C67" w14:textId="26F1F1B9" w:rsidR="00C11A81" w:rsidRPr="006D1A2F" w:rsidRDefault="00C11A81"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Understanding of Box Office and CRM systems, such as Tessitura and finance systems such as Sage X3</w:t>
            </w:r>
          </w:p>
        </w:tc>
        <w:tc>
          <w:tcPr>
            <w:tcW w:w="1118" w:type="dxa"/>
          </w:tcPr>
          <w:p w14:paraId="59220C2F" w14:textId="77777777" w:rsidR="00C11A81" w:rsidRPr="006D1A2F" w:rsidRDefault="00C11A81" w:rsidP="00C11A81">
            <w:pPr>
              <w:spacing w:before="2" w:after="2"/>
              <w:jc w:val="center"/>
              <w:rPr>
                <w:rFonts w:ascii="Objektiv Mk1" w:hAnsi="Objektiv Mk1" w:cs="Objektiv Mk1"/>
                <w:sz w:val="20"/>
                <w:lang w:val="en-GB"/>
              </w:rPr>
            </w:pPr>
          </w:p>
        </w:tc>
        <w:tc>
          <w:tcPr>
            <w:tcW w:w="1117" w:type="dxa"/>
          </w:tcPr>
          <w:p w14:paraId="0A3A4F27" w14:textId="2AD2FFD4"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r>
      <w:tr w:rsidR="00C11A81" w:rsidRPr="006D1A2F" w14:paraId="7CA329B4" w14:textId="77777777" w:rsidTr="00696ECC">
        <w:tc>
          <w:tcPr>
            <w:tcW w:w="422" w:type="dxa"/>
            <w:shd w:val="clear" w:color="auto" w:fill="BFBFBF"/>
          </w:tcPr>
          <w:p w14:paraId="22C3B49C" w14:textId="0DEF6BB3"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4.</w:t>
            </w:r>
          </w:p>
        </w:tc>
        <w:tc>
          <w:tcPr>
            <w:tcW w:w="6807" w:type="dxa"/>
          </w:tcPr>
          <w:p w14:paraId="48F497B1" w14:textId="7BAD35A3" w:rsidR="00C11A81" w:rsidRPr="006D1A2F" w:rsidRDefault="00C11A81" w:rsidP="00C11A81">
            <w:pPr>
              <w:spacing w:before="2" w:after="2"/>
              <w:rPr>
                <w:rFonts w:ascii="Objektiv Mk1" w:hAnsi="Objektiv Mk1" w:cs="Objektiv Mk1"/>
                <w:color w:val="808080" w:themeColor="background1" w:themeShade="80"/>
                <w:sz w:val="20"/>
                <w:szCs w:val="20"/>
              </w:rPr>
            </w:pPr>
            <w:r w:rsidRPr="006D1A2F">
              <w:rPr>
                <w:rFonts w:ascii="Objektiv Mk1" w:hAnsi="Objektiv Mk1" w:cs="Objektiv Mk1"/>
                <w:color w:val="000000" w:themeColor="text1"/>
                <w:sz w:val="20"/>
                <w:szCs w:val="20"/>
              </w:rPr>
              <w:t>To be able to input / extract data on tessitura to include the creation of mailing lists, guest lists and artists development contacts</w:t>
            </w:r>
          </w:p>
        </w:tc>
        <w:tc>
          <w:tcPr>
            <w:tcW w:w="1118" w:type="dxa"/>
          </w:tcPr>
          <w:p w14:paraId="6A6C4507" w14:textId="77777777" w:rsidR="00C11A81" w:rsidRPr="006D1A2F" w:rsidRDefault="00C11A81" w:rsidP="00C11A81">
            <w:pPr>
              <w:spacing w:before="2" w:after="2"/>
              <w:jc w:val="center"/>
              <w:rPr>
                <w:rFonts w:ascii="Objektiv Mk1" w:hAnsi="Objektiv Mk1" w:cs="Objektiv Mk1"/>
                <w:sz w:val="20"/>
                <w:lang w:val="en-GB"/>
              </w:rPr>
            </w:pPr>
          </w:p>
        </w:tc>
        <w:tc>
          <w:tcPr>
            <w:tcW w:w="1117" w:type="dxa"/>
          </w:tcPr>
          <w:p w14:paraId="56A114AE" w14:textId="3EEFB550"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r>
    </w:tbl>
    <w:p w14:paraId="3856DDD4" w14:textId="77777777" w:rsidR="009D10E8" w:rsidRPr="006D1A2F" w:rsidRDefault="009D10E8" w:rsidP="009D10E8">
      <w:pPr>
        <w:pStyle w:val="NormalWeb"/>
        <w:spacing w:before="2" w:after="2"/>
        <w:rPr>
          <w:rFonts w:ascii="Objektiv Mk1" w:hAnsi="Objektiv Mk1" w:cs="Objektiv Mk1"/>
          <w:b/>
          <w:bCs/>
          <w:szCs w:val="24"/>
        </w:rPr>
      </w:pPr>
    </w:p>
    <w:p w14:paraId="7788D6C5" w14:textId="4FAE1F32" w:rsidR="009D10E8" w:rsidRPr="006D1A2F" w:rsidRDefault="00902DEE" w:rsidP="009D10E8">
      <w:pPr>
        <w:rPr>
          <w:rFonts w:ascii="Objektiv Mk1" w:hAnsi="Objektiv Mk1" w:cs="Objektiv Mk1"/>
          <w:color w:val="1F497D" w:themeColor="text2"/>
          <w:sz w:val="20"/>
          <w:lang w:val="en-GB"/>
        </w:rPr>
      </w:pPr>
      <w:r w:rsidRPr="006D1A2F">
        <w:rPr>
          <w:rFonts w:ascii="Objektiv Mk1" w:hAnsi="Objektiv Mk1" w:cs="Objektiv Mk1"/>
          <w:sz w:val="20"/>
          <w:lang w:val="en-GB"/>
        </w:rPr>
        <w:t>C</w:t>
      </w:r>
      <w:r w:rsidR="009D10E8" w:rsidRPr="006D1A2F">
        <w:rPr>
          <w:rFonts w:ascii="Objektiv Mk1" w:hAnsi="Objektiv Mk1" w:cs="Objektiv Mk1"/>
          <w:sz w:val="20"/>
          <w:lang w:val="en-GB"/>
        </w:rPr>
        <w:t>.</w:t>
      </w:r>
      <w:r w:rsidR="009D10E8" w:rsidRPr="006D1A2F">
        <w:rPr>
          <w:rFonts w:ascii="Objektiv Mk1" w:hAnsi="Objektiv Mk1" w:cs="Objektiv Mk1"/>
          <w:sz w:val="20"/>
          <w:lang w:val="en-GB"/>
        </w:rPr>
        <w:tab/>
      </w:r>
      <w:r w:rsidRPr="006D1A2F">
        <w:rPr>
          <w:rFonts w:ascii="Objektiv Mk1" w:hAnsi="Objektiv Mk1" w:cs="Objektiv Mk1"/>
          <w:sz w:val="20"/>
          <w:lang w:val="en-GB"/>
        </w:rPr>
        <w:t>Values</w:t>
      </w:r>
    </w:p>
    <w:p w14:paraId="57A42BB7" w14:textId="77777777" w:rsidR="009D10E8" w:rsidRPr="006D1A2F" w:rsidRDefault="009D10E8" w:rsidP="009D10E8">
      <w:pPr>
        <w:ind w:firstLine="720"/>
        <w:rPr>
          <w:rFonts w:ascii="Objektiv Mk1" w:hAnsi="Objektiv Mk1" w:cs="Objektiv Mk1"/>
          <w:sz w:val="20"/>
          <w:lang w:val="en-GB"/>
        </w:rPr>
      </w:pPr>
      <w:r w:rsidRPr="006D1A2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6D1A2F" w14:paraId="7C212827" w14:textId="77777777" w:rsidTr="00696ECC">
        <w:tc>
          <w:tcPr>
            <w:tcW w:w="422" w:type="dxa"/>
            <w:shd w:val="clear" w:color="auto" w:fill="000000" w:themeFill="text1"/>
          </w:tcPr>
          <w:p w14:paraId="502DF7E7"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No</w:t>
            </w:r>
          </w:p>
        </w:tc>
        <w:tc>
          <w:tcPr>
            <w:tcW w:w="6807" w:type="dxa"/>
            <w:shd w:val="clear" w:color="auto" w:fill="000000" w:themeFill="text1"/>
          </w:tcPr>
          <w:p w14:paraId="0E8C2C64"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328FB924"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Essential</w:t>
            </w:r>
          </w:p>
        </w:tc>
        <w:tc>
          <w:tcPr>
            <w:tcW w:w="1117" w:type="dxa"/>
            <w:shd w:val="clear" w:color="auto" w:fill="000000" w:themeFill="text1"/>
          </w:tcPr>
          <w:p w14:paraId="4EBE787D"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Desirable</w:t>
            </w:r>
          </w:p>
        </w:tc>
      </w:tr>
      <w:tr w:rsidR="00C11A81" w:rsidRPr="006D1A2F" w14:paraId="723CCB06" w14:textId="77777777" w:rsidTr="00696ECC">
        <w:tc>
          <w:tcPr>
            <w:tcW w:w="422" w:type="dxa"/>
            <w:shd w:val="clear" w:color="auto" w:fill="BFBFBF"/>
          </w:tcPr>
          <w:p w14:paraId="1F0E4AB8"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1.</w:t>
            </w:r>
          </w:p>
        </w:tc>
        <w:tc>
          <w:tcPr>
            <w:tcW w:w="6807" w:type="dxa"/>
          </w:tcPr>
          <w:p w14:paraId="025533B6" w14:textId="6541BFD1" w:rsidR="00C11A81" w:rsidRPr="006D1A2F" w:rsidRDefault="00C11A81"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Embed and to promote the values within your role, and the team</w:t>
            </w:r>
          </w:p>
        </w:tc>
        <w:tc>
          <w:tcPr>
            <w:tcW w:w="1118" w:type="dxa"/>
          </w:tcPr>
          <w:p w14:paraId="19AD8FCE" w14:textId="26688EC4"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32729EA4"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02839DF4" w14:textId="77777777" w:rsidTr="00696ECC">
        <w:tc>
          <w:tcPr>
            <w:tcW w:w="422" w:type="dxa"/>
            <w:shd w:val="clear" w:color="auto" w:fill="BFBFBF"/>
          </w:tcPr>
          <w:p w14:paraId="21459008"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2.</w:t>
            </w:r>
          </w:p>
        </w:tc>
        <w:tc>
          <w:tcPr>
            <w:tcW w:w="6807" w:type="dxa"/>
          </w:tcPr>
          <w:p w14:paraId="04B33749" w14:textId="3800249D" w:rsidR="00C11A81" w:rsidRPr="006D1A2F" w:rsidRDefault="00C11A81"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 xml:space="preserve">Positively representing the team and </w:t>
            </w:r>
            <w:proofErr w:type="spellStart"/>
            <w:r w:rsidRPr="006D1A2F">
              <w:rPr>
                <w:rFonts w:ascii="Objektiv Mk1" w:hAnsi="Objektiv Mk1" w:cs="Objektiv Mk1"/>
                <w:color w:val="000000" w:themeColor="text1"/>
                <w:sz w:val="20"/>
                <w:szCs w:val="20"/>
              </w:rPr>
              <w:t>organisation</w:t>
            </w:r>
            <w:proofErr w:type="spellEnd"/>
            <w:r w:rsidRPr="006D1A2F">
              <w:rPr>
                <w:rFonts w:ascii="Objektiv Mk1" w:hAnsi="Objektiv Mk1" w:cs="Objektiv Mk1"/>
                <w:color w:val="000000" w:themeColor="text1"/>
                <w:sz w:val="20"/>
                <w:szCs w:val="20"/>
              </w:rPr>
              <w:t xml:space="preserve"> in </w:t>
            </w:r>
            <w:r w:rsidR="006575A9" w:rsidRPr="006D1A2F">
              <w:rPr>
                <w:rFonts w:ascii="Objektiv Mk1" w:hAnsi="Objektiv Mk1" w:cs="Objektiv Mk1"/>
                <w:color w:val="000000" w:themeColor="text1"/>
                <w:sz w:val="20"/>
                <w:szCs w:val="20"/>
              </w:rPr>
              <w:t>various forum’s</w:t>
            </w:r>
            <w:r w:rsidRPr="006D1A2F">
              <w:rPr>
                <w:rFonts w:ascii="Objektiv Mk1" w:hAnsi="Objektiv Mk1" w:cs="Objektiv Mk1"/>
                <w:color w:val="000000" w:themeColor="text1"/>
                <w:sz w:val="20"/>
                <w:szCs w:val="20"/>
              </w:rPr>
              <w:t xml:space="preserve"> </w:t>
            </w:r>
          </w:p>
        </w:tc>
        <w:tc>
          <w:tcPr>
            <w:tcW w:w="1118" w:type="dxa"/>
          </w:tcPr>
          <w:p w14:paraId="6A5C9DB8" w14:textId="214D256E"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7E1B9081"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41806A11" w14:textId="77777777" w:rsidTr="00696ECC">
        <w:tc>
          <w:tcPr>
            <w:tcW w:w="422" w:type="dxa"/>
            <w:shd w:val="clear" w:color="auto" w:fill="BFBFBF"/>
          </w:tcPr>
          <w:p w14:paraId="0E4F3B23"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3.</w:t>
            </w:r>
          </w:p>
        </w:tc>
        <w:tc>
          <w:tcPr>
            <w:tcW w:w="6807" w:type="dxa"/>
          </w:tcPr>
          <w:p w14:paraId="109C689D" w14:textId="32D24F55" w:rsidR="00C11A81" w:rsidRPr="006D1A2F" w:rsidRDefault="006575A9"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Being flexible and the ability to have a</w:t>
            </w:r>
            <w:r w:rsidR="00C11A81" w:rsidRPr="006D1A2F">
              <w:rPr>
                <w:rFonts w:ascii="Objektiv Mk1" w:hAnsi="Objektiv Mk1" w:cs="Objektiv Mk1"/>
                <w:color w:val="000000" w:themeColor="text1"/>
                <w:sz w:val="20"/>
                <w:szCs w:val="20"/>
              </w:rPr>
              <w:t xml:space="preserve"> proactive approach to managing workload and multiple projects</w:t>
            </w:r>
            <w:r w:rsidRPr="006D1A2F">
              <w:rPr>
                <w:rFonts w:ascii="Objektiv Mk1" w:hAnsi="Objektiv Mk1" w:cs="Objektiv Mk1"/>
                <w:color w:val="000000" w:themeColor="text1"/>
                <w:sz w:val="20"/>
                <w:szCs w:val="20"/>
              </w:rPr>
              <w:t xml:space="preserve"> </w:t>
            </w:r>
          </w:p>
        </w:tc>
        <w:tc>
          <w:tcPr>
            <w:tcW w:w="1118" w:type="dxa"/>
          </w:tcPr>
          <w:p w14:paraId="5B6610AC" w14:textId="3BDC3963"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759A74D1"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0371E0E1" w14:textId="77777777" w:rsidTr="00696ECC">
        <w:tc>
          <w:tcPr>
            <w:tcW w:w="422" w:type="dxa"/>
            <w:shd w:val="clear" w:color="auto" w:fill="BFBFBF"/>
          </w:tcPr>
          <w:p w14:paraId="59B02C36" w14:textId="47CA7590"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4.</w:t>
            </w:r>
          </w:p>
        </w:tc>
        <w:tc>
          <w:tcPr>
            <w:tcW w:w="6807" w:type="dxa"/>
          </w:tcPr>
          <w:p w14:paraId="569D02E2" w14:textId="0A925F7D" w:rsidR="00C11A81" w:rsidRPr="006D1A2F" w:rsidRDefault="00C11A81" w:rsidP="00C11A81">
            <w:pPr>
              <w:spacing w:before="2" w:after="2"/>
              <w:rPr>
                <w:rFonts w:ascii="Objektiv Mk1" w:hAnsi="Objektiv Mk1" w:cs="Objektiv Mk1"/>
                <w:color w:val="808080" w:themeColor="background1" w:themeShade="80"/>
                <w:sz w:val="20"/>
                <w:szCs w:val="20"/>
              </w:rPr>
            </w:pPr>
            <w:r w:rsidRPr="006D1A2F">
              <w:rPr>
                <w:rFonts w:ascii="Objektiv Mk1" w:hAnsi="Objektiv Mk1" w:cs="Objektiv Mk1"/>
                <w:color w:val="000000" w:themeColor="text1"/>
                <w:sz w:val="20"/>
                <w:szCs w:val="20"/>
              </w:rPr>
              <w:t xml:space="preserve">Work with teams across the Centre to deliver projects and events in line with the Centre’s values and vision </w:t>
            </w:r>
          </w:p>
        </w:tc>
        <w:tc>
          <w:tcPr>
            <w:tcW w:w="1118" w:type="dxa"/>
          </w:tcPr>
          <w:p w14:paraId="60848E30" w14:textId="2C6604B2"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584FAB77"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56194C97" w14:textId="77777777" w:rsidTr="00696ECC">
        <w:tc>
          <w:tcPr>
            <w:tcW w:w="422" w:type="dxa"/>
            <w:shd w:val="clear" w:color="auto" w:fill="BFBFBF"/>
          </w:tcPr>
          <w:p w14:paraId="443C2E95" w14:textId="017DC528"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5.</w:t>
            </w:r>
          </w:p>
        </w:tc>
        <w:tc>
          <w:tcPr>
            <w:tcW w:w="6807" w:type="dxa"/>
          </w:tcPr>
          <w:p w14:paraId="53D3DD00" w14:textId="60CEE2AD" w:rsidR="00C11A81" w:rsidRPr="006D1A2F" w:rsidRDefault="00C11A81" w:rsidP="00C11A81">
            <w:pPr>
              <w:spacing w:before="2" w:after="2"/>
              <w:rPr>
                <w:rFonts w:ascii="Objektiv Mk1" w:hAnsi="Objektiv Mk1" w:cs="Objektiv Mk1"/>
                <w:color w:val="808080" w:themeColor="background1" w:themeShade="80"/>
                <w:sz w:val="20"/>
                <w:szCs w:val="20"/>
              </w:rPr>
            </w:pPr>
            <w:r w:rsidRPr="006D1A2F">
              <w:rPr>
                <w:rFonts w:ascii="Objektiv Mk1" w:hAnsi="Objektiv Mk1" w:cs="Objektiv Mk1"/>
                <w:color w:val="000000" w:themeColor="text1"/>
                <w:sz w:val="20"/>
                <w:szCs w:val="20"/>
              </w:rPr>
              <w:t>A passion and commitment for working in the arts</w:t>
            </w:r>
          </w:p>
        </w:tc>
        <w:tc>
          <w:tcPr>
            <w:tcW w:w="1118" w:type="dxa"/>
          </w:tcPr>
          <w:p w14:paraId="01D21ECC" w14:textId="7BDAE1A8"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74F42AC2" w14:textId="77777777" w:rsidR="00C11A81" w:rsidRPr="006D1A2F" w:rsidRDefault="00C11A81" w:rsidP="00C11A81">
            <w:pPr>
              <w:spacing w:before="2" w:after="2"/>
              <w:jc w:val="center"/>
              <w:rPr>
                <w:rFonts w:ascii="Objektiv Mk1" w:hAnsi="Objektiv Mk1" w:cs="Objektiv Mk1"/>
                <w:sz w:val="20"/>
                <w:lang w:val="en-GB"/>
              </w:rPr>
            </w:pPr>
          </w:p>
        </w:tc>
      </w:tr>
    </w:tbl>
    <w:p w14:paraId="7671D6A1" w14:textId="77777777" w:rsidR="009D10E8" w:rsidRPr="006D1A2F" w:rsidRDefault="009D10E8" w:rsidP="00436CDB">
      <w:pPr>
        <w:pStyle w:val="NormalWeb"/>
        <w:spacing w:before="2" w:after="2"/>
        <w:rPr>
          <w:rFonts w:ascii="Objektiv Mk1" w:hAnsi="Objektiv Mk1" w:cs="Objektiv Mk1"/>
          <w:b/>
          <w:bCs/>
          <w:szCs w:val="24"/>
        </w:rPr>
      </w:pPr>
    </w:p>
    <w:p w14:paraId="0843D122" w14:textId="359E5594" w:rsidR="009D10E8" w:rsidRPr="006D1A2F" w:rsidRDefault="00902DEE" w:rsidP="009D10E8">
      <w:pPr>
        <w:rPr>
          <w:rFonts w:ascii="Objektiv Mk1" w:hAnsi="Objektiv Mk1" w:cs="Objektiv Mk1"/>
          <w:color w:val="1F497D" w:themeColor="text2"/>
          <w:sz w:val="20"/>
          <w:lang w:val="en-GB"/>
        </w:rPr>
      </w:pPr>
      <w:r w:rsidRPr="006D1A2F">
        <w:rPr>
          <w:rFonts w:ascii="Objektiv Mk1" w:hAnsi="Objektiv Mk1" w:cs="Objektiv Mk1"/>
          <w:sz w:val="20"/>
          <w:lang w:val="en-GB"/>
        </w:rPr>
        <w:t>D</w:t>
      </w:r>
      <w:r w:rsidR="009D10E8" w:rsidRPr="006D1A2F">
        <w:rPr>
          <w:rFonts w:ascii="Objektiv Mk1" w:hAnsi="Objektiv Mk1" w:cs="Objektiv Mk1"/>
          <w:sz w:val="20"/>
          <w:lang w:val="en-GB"/>
        </w:rPr>
        <w:t>.</w:t>
      </w:r>
      <w:r w:rsidR="009D10E8" w:rsidRPr="006D1A2F">
        <w:rPr>
          <w:rFonts w:ascii="Objektiv Mk1" w:hAnsi="Objektiv Mk1" w:cs="Objektiv Mk1"/>
          <w:sz w:val="20"/>
          <w:lang w:val="en-GB"/>
        </w:rPr>
        <w:tab/>
        <w:t>Communication</w:t>
      </w:r>
    </w:p>
    <w:p w14:paraId="2CBAB588" w14:textId="77777777" w:rsidR="009D10E8" w:rsidRPr="006D1A2F" w:rsidRDefault="009D10E8" w:rsidP="009D10E8">
      <w:pPr>
        <w:ind w:firstLine="720"/>
        <w:rPr>
          <w:rFonts w:ascii="Objektiv Mk1" w:hAnsi="Objektiv Mk1" w:cs="Objektiv Mk1"/>
          <w:sz w:val="20"/>
          <w:lang w:val="en-GB"/>
        </w:rPr>
      </w:pPr>
      <w:r w:rsidRPr="006D1A2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6D1A2F" w14:paraId="68794162" w14:textId="77777777" w:rsidTr="00696ECC">
        <w:tc>
          <w:tcPr>
            <w:tcW w:w="422" w:type="dxa"/>
            <w:shd w:val="clear" w:color="auto" w:fill="000000" w:themeFill="text1"/>
          </w:tcPr>
          <w:p w14:paraId="11D2F462"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No</w:t>
            </w:r>
          </w:p>
        </w:tc>
        <w:tc>
          <w:tcPr>
            <w:tcW w:w="6807" w:type="dxa"/>
            <w:shd w:val="clear" w:color="auto" w:fill="000000" w:themeFill="text1"/>
          </w:tcPr>
          <w:p w14:paraId="64F5FC23"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4BD6AED2"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Essential</w:t>
            </w:r>
          </w:p>
        </w:tc>
        <w:tc>
          <w:tcPr>
            <w:tcW w:w="1117" w:type="dxa"/>
            <w:shd w:val="clear" w:color="auto" w:fill="000000" w:themeFill="text1"/>
          </w:tcPr>
          <w:p w14:paraId="05FD7B8B"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Desirable</w:t>
            </w:r>
          </w:p>
        </w:tc>
      </w:tr>
      <w:tr w:rsidR="00C11A81" w:rsidRPr="006D1A2F" w14:paraId="7FB70984" w14:textId="77777777" w:rsidTr="00696ECC">
        <w:tc>
          <w:tcPr>
            <w:tcW w:w="422" w:type="dxa"/>
            <w:shd w:val="clear" w:color="auto" w:fill="BFBFBF"/>
          </w:tcPr>
          <w:p w14:paraId="0ECE4E28"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1.</w:t>
            </w:r>
          </w:p>
        </w:tc>
        <w:tc>
          <w:tcPr>
            <w:tcW w:w="6807" w:type="dxa"/>
          </w:tcPr>
          <w:p w14:paraId="1B990A2F" w14:textId="07D7296A" w:rsidR="00C11A81" w:rsidRPr="006D1A2F" w:rsidRDefault="006575A9" w:rsidP="00C11A81">
            <w:pPr>
              <w:spacing w:before="2" w:after="2"/>
              <w:rPr>
                <w:rFonts w:ascii="Objektiv Mk1" w:hAnsi="Objektiv Mk1" w:cs="Objektiv Mk1"/>
                <w:sz w:val="20"/>
                <w:lang w:val="en-GB"/>
              </w:rPr>
            </w:pPr>
            <w:r w:rsidRPr="006D1A2F">
              <w:rPr>
                <w:rFonts w:ascii="Objektiv Mk1" w:hAnsi="Objektiv Mk1" w:cs="Objektiv Mk1"/>
                <w:sz w:val="20"/>
                <w:szCs w:val="20"/>
                <w:lang w:val="en-GB"/>
              </w:rPr>
              <w:t xml:space="preserve">Proactively sharing information with others </w:t>
            </w:r>
          </w:p>
        </w:tc>
        <w:tc>
          <w:tcPr>
            <w:tcW w:w="1118" w:type="dxa"/>
          </w:tcPr>
          <w:p w14:paraId="592862A6" w14:textId="225C41D9"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7D5D4F45" w14:textId="77777777" w:rsidR="00C11A81" w:rsidRPr="006D1A2F" w:rsidRDefault="00C11A81" w:rsidP="00C11A81">
            <w:pPr>
              <w:spacing w:before="2" w:after="2"/>
              <w:jc w:val="center"/>
              <w:rPr>
                <w:rFonts w:ascii="Objektiv Mk1" w:hAnsi="Objektiv Mk1" w:cs="Objektiv Mk1"/>
                <w:sz w:val="20"/>
                <w:lang w:val="en-GB"/>
              </w:rPr>
            </w:pPr>
          </w:p>
        </w:tc>
      </w:tr>
      <w:tr w:rsidR="006575A9" w:rsidRPr="006D1A2F" w14:paraId="0024BB83" w14:textId="77777777" w:rsidTr="00696ECC">
        <w:tc>
          <w:tcPr>
            <w:tcW w:w="422" w:type="dxa"/>
            <w:shd w:val="clear" w:color="auto" w:fill="BFBFBF"/>
          </w:tcPr>
          <w:p w14:paraId="6A5F75D5" w14:textId="08655749" w:rsidR="006575A9" w:rsidRPr="006D1A2F" w:rsidRDefault="006575A9" w:rsidP="006575A9">
            <w:pPr>
              <w:spacing w:before="2" w:after="2"/>
              <w:jc w:val="center"/>
              <w:rPr>
                <w:rFonts w:ascii="Objektiv Mk1" w:hAnsi="Objektiv Mk1" w:cs="Objektiv Mk1"/>
                <w:sz w:val="20"/>
                <w:lang w:val="en-GB"/>
              </w:rPr>
            </w:pPr>
            <w:r w:rsidRPr="006D1A2F">
              <w:rPr>
                <w:rFonts w:ascii="Objektiv Mk1" w:hAnsi="Objektiv Mk1" w:cs="Objektiv Mk1"/>
                <w:sz w:val="20"/>
                <w:lang w:val="en-GB"/>
              </w:rPr>
              <w:t>2.</w:t>
            </w:r>
          </w:p>
        </w:tc>
        <w:tc>
          <w:tcPr>
            <w:tcW w:w="6807" w:type="dxa"/>
          </w:tcPr>
          <w:p w14:paraId="6B385846" w14:textId="4AA38927" w:rsidR="006575A9" w:rsidRPr="006D1A2F" w:rsidRDefault="006575A9" w:rsidP="006575A9">
            <w:pPr>
              <w:spacing w:before="2" w:after="2"/>
              <w:rPr>
                <w:rFonts w:ascii="Objektiv Mk1" w:hAnsi="Objektiv Mk1" w:cs="Objektiv Mk1"/>
                <w:sz w:val="20"/>
                <w:szCs w:val="20"/>
                <w:lang w:val="en-GB"/>
              </w:rPr>
            </w:pPr>
            <w:r w:rsidRPr="006D1A2F">
              <w:rPr>
                <w:rFonts w:ascii="Objektiv Mk1" w:hAnsi="Objektiv Mk1" w:cs="Objektiv Mk1"/>
                <w:sz w:val="20"/>
                <w:szCs w:val="20"/>
              </w:rPr>
              <w:t>Feedback any salient information from both colleagues, supplier or guests</w:t>
            </w:r>
          </w:p>
        </w:tc>
        <w:tc>
          <w:tcPr>
            <w:tcW w:w="1118" w:type="dxa"/>
          </w:tcPr>
          <w:p w14:paraId="6B9F64D9" w14:textId="7ED17B0D" w:rsidR="006575A9" w:rsidRPr="006D1A2F" w:rsidRDefault="006575A9" w:rsidP="006575A9">
            <w:pPr>
              <w:spacing w:before="2" w:after="2"/>
              <w:jc w:val="center"/>
              <w:rPr>
                <w:rFonts w:ascii="Objektiv Mk1" w:hAnsi="Objektiv Mk1" w:cs="Objektiv Mk1"/>
                <w:color w:val="000000" w:themeColor="text1"/>
                <w:sz w:val="20"/>
                <w:lang w:val="en-GB"/>
              </w:rPr>
            </w:pPr>
            <w:r w:rsidRPr="006D1A2F">
              <w:rPr>
                <w:rFonts w:ascii="Objektiv Mk1" w:hAnsi="Objektiv Mk1" w:cs="Objektiv Mk1"/>
                <w:sz w:val="20"/>
                <w:lang w:val="en-GB"/>
              </w:rPr>
              <w:t>x</w:t>
            </w:r>
          </w:p>
        </w:tc>
        <w:tc>
          <w:tcPr>
            <w:tcW w:w="1117" w:type="dxa"/>
          </w:tcPr>
          <w:p w14:paraId="5CECB691" w14:textId="77777777" w:rsidR="006575A9" w:rsidRPr="006D1A2F" w:rsidRDefault="006575A9" w:rsidP="006575A9">
            <w:pPr>
              <w:spacing w:before="2" w:after="2"/>
              <w:jc w:val="center"/>
              <w:rPr>
                <w:rFonts w:ascii="Objektiv Mk1" w:hAnsi="Objektiv Mk1" w:cs="Objektiv Mk1"/>
                <w:sz w:val="20"/>
                <w:lang w:val="en-GB"/>
              </w:rPr>
            </w:pPr>
          </w:p>
        </w:tc>
      </w:tr>
      <w:tr w:rsidR="006575A9" w:rsidRPr="006D1A2F" w14:paraId="6A46B3C5" w14:textId="77777777" w:rsidTr="00696ECC">
        <w:tc>
          <w:tcPr>
            <w:tcW w:w="422" w:type="dxa"/>
            <w:shd w:val="clear" w:color="auto" w:fill="BFBFBF"/>
          </w:tcPr>
          <w:p w14:paraId="0D27086C" w14:textId="4C04E5ED" w:rsidR="006575A9" w:rsidRPr="006D1A2F" w:rsidRDefault="006575A9" w:rsidP="006575A9">
            <w:pPr>
              <w:spacing w:before="2" w:after="2"/>
              <w:jc w:val="center"/>
              <w:rPr>
                <w:rFonts w:ascii="Objektiv Mk1" w:hAnsi="Objektiv Mk1" w:cs="Objektiv Mk1"/>
                <w:sz w:val="20"/>
                <w:lang w:val="en-GB"/>
              </w:rPr>
            </w:pPr>
            <w:r w:rsidRPr="006D1A2F">
              <w:rPr>
                <w:rFonts w:ascii="Objektiv Mk1" w:hAnsi="Objektiv Mk1" w:cs="Objektiv Mk1"/>
                <w:sz w:val="20"/>
                <w:lang w:val="en-GB"/>
              </w:rPr>
              <w:t>3.</w:t>
            </w:r>
          </w:p>
        </w:tc>
        <w:tc>
          <w:tcPr>
            <w:tcW w:w="6807" w:type="dxa"/>
          </w:tcPr>
          <w:p w14:paraId="2D7AC5C4" w14:textId="23389549" w:rsidR="006575A9" w:rsidRPr="006D1A2F" w:rsidRDefault="006575A9" w:rsidP="006575A9">
            <w:pPr>
              <w:spacing w:before="2" w:after="2"/>
              <w:rPr>
                <w:rFonts w:ascii="Objektiv Mk1" w:hAnsi="Objektiv Mk1" w:cs="Objektiv Mk1"/>
                <w:sz w:val="20"/>
                <w:szCs w:val="20"/>
              </w:rPr>
            </w:pPr>
            <w:r w:rsidRPr="006D1A2F">
              <w:rPr>
                <w:rFonts w:ascii="Objektiv Mk1" w:hAnsi="Objektiv Mk1" w:cs="Objektiv Mk1"/>
                <w:sz w:val="20"/>
                <w:szCs w:val="20"/>
              </w:rPr>
              <w:t xml:space="preserve">Asking for assistance when required </w:t>
            </w:r>
          </w:p>
        </w:tc>
        <w:tc>
          <w:tcPr>
            <w:tcW w:w="1118" w:type="dxa"/>
          </w:tcPr>
          <w:p w14:paraId="5A01C253" w14:textId="4CC3D58E" w:rsidR="006575A9" w:rsidRPr="006D1A2F" w:rsidRDefault="006575A9" w:rsidP="006575A9">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c>
          <w:tcPr>
            <w:tcW w:w="1117" w:type="dxa"/>
          </w:tcPr>
          <w:p w14:paraId="1088C6FE" w14:textId="77777777" w:rsidR="006575A9" w:rsidRPr="006D1A2F" w:rsidRDefault="006575A9" w:rsidP="006575A9">
            <w:pPr>
              <w:spacing w:before="2" w:after="2"/>
              <w:jc w:val="center"/>
              <w:rPr>
                <w:rFonts w:ascii="Objektiv Mk1" w:hAnsi="Objektiv Mk1" w:cs="Objektiv Mk1"/>
                <w:sz w:val="20"/>
                <w:lang w:val="en-GB"/>
              </w:rPr>
            </w:pPr>
          </w:p>
        </w:tc>
      </w:tr>
    </w:tbl>
    <w:p w14:paraId="7B9E794C" w14:textId="77777777" w:rsidR="00EA7BDE" w:rsidRDefault="00EA7BDE" w:rsidP="009D10E8">
      <w:pPr>
        <w:rPr>
          <w:rFonts w:ascii="Objektiv Mk1" w:hAnsi="Objektiv Mk1" w:cs="Objektiv Mk1"/>
          <w:sz w:val="20"/>
          <w:lang w:val="en-GB"/>
        </w:rPr>
      </w:pPr>
    </w:p>
    <w:p w14:paraId="3E7F6C7A" w14:textId="6631641B" w:rsidR="009D10E8" w:rsidRPr="006D1A2F" w:rsidRDefault="00902DEE" w:rsidP="009D10E8">
      <w:pPr>
        <w:rPr>
          <w:rFonts w:ascii="Objektiv Mk1" w:hAnsi="Objektiv Mk1" w:cs="Objektiv Mk1"/>
          <w:color w:val="1F497D" w:themeColor="text2"/>
          <w:sz w:val="20"/>
          <w:lang w:val="en-GB"/>
        </w:rPr>
      </w:pPr>
      <w:r w:rsidRPr="006D1A2F">
        <w:rPr>
          <w:rFonts w:ascii="Objektiv Mk1" w:hAnsi="Objektiv Mk1" w:cs="Objektiv Mk1"/>
          <w:sz w:val="20"/>
          <w:lang w:val="en-GB"/>
        </w:rPr>
        <w:t>E</w:t>
      </w:r>
      <w:r w:rsidR="009D10E8" w:rsidRPr="006D1A2F">
        <w:rPr>
          <w:rFonts w:ascii="Objektiv Mk1" w:hAnsi="Objektiv Mk1" w:cs="Objektiv Mk1"/>
          <w:sz w:val="20"/>
          <w:lang w:val="en-GB"/>
        </w:rPr>
        <w:t>.</w:t>
      </w:r>
      <w:r w:rsidR="009D10E8" w:rsidRPr="006D1A2F">
        <w:rPr>
          <w:rFonts w:ascii="Objektiv Mk1" w:hAnsi="Objektiv Mk1" w:cs="Objektiv Mk1"/>
          <w:sz w:val="20"/>
          <w:lang w:val="en-GB"/>
        </w:rPr>
        <w:tab/>
        <w:t>Environment</w:t>
      </w:r>
    </w:p>
    <w:p w14:paraId="397168BA" w14:textId="77777777" w:rsidR="009D10E8" w:rsidRPr="006D1A2F" w:rsidRDefault="009D10E8" w:rsidP="009D10E8">
      <w:pPr>
        <w:ind w:firstLine="720"/>
        <w:rPr>
          <w:rFonts w:ascii="Objektiv Mk1" w:hAnsi="Objektiv Mk1" w:cs="Objektiv Mk1"/>
          <w:sz w:val="20"/>
          <w:lang w:val="en-GB"/>
        </w:rPr>
      </w:pPr>
      <w:r w:rsidRPr="006D1A2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6D1A2F" w14:paraId="15A9F6A5" w14:textId="77777777" w:rsidTr="00696ECC">
        <w:tc>
          <w:tcPr>
            <w:tcW w:w="422" w:type="dxa"/>
            <w:shd w:val="clear" w:color="auto" w:fill="000000" w:themeFill="text1"/>
          </w:tcPr>
          <w:p w14:paraId="4ECB6A55"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No</w:t>
            </w:r>
          </w:p>
        </w:tc>
        <w:tc>
          <w:tcPr>
            <w:tcW w:w="6807" w:type="dxa"/>
            <w:shd w:val="clear" w:color="auto" w:fill="000000" w:themeFill="text1"/>
          </w:tcPr>
          <w:p w14:paraId="6CBB12A5"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5FC746FD"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Essential</w:t>
            </w:r>
          </w:p>
        </w:tc>
        <w:tc>
          <w:tcPr>
            <w:tcW w:w="1117" w:type="dxa"/>
            <w:shd w:val="clear" w:color="auto" w:fill="000000" w:themeFill="text1"/>
          </w:tcPr>
          <w:p w14:paraId="7AFB4C45" w14:textId="77777777" w:rsidR="009D10E8" w:rsidRPr="006D1A2F" w:rsidRDefault="009D10E8" w:rsidP="00696ECC">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Desirable</w:t>
            </w:r>
          </w:p>
        </w:tc>
      </w:tr>
      <w:tr w:rsidR="00C11A81" w:rsidRPr="006D1A2F" w14:paraId="52389AAC" w14:textId="77777777" w:rsidTr="00696ECC">
        <w:tc>
          <w:tcPr>
            <w:tcW w:w="422" w:type="dxa"/>
            <w:shd w:val="clear" w:color="auto" w:fill="BFBFBF"/>
          </w:tcPr>
          <w:p w14:paraId="3467C9EB"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1.</w:t>
            </w:r>
          </w:p>
        </w:tc>
        <w:tc>
          <w:tcPr>
            <w:tcW w:w="6807" w:type="dxa"/>
          </w:tcPr>
          <w:p w14:paraId="0CBA1C22" w14:textId="1F05635C" w:rsidR="00C11A81" w:rsidRPr="006D1A2F" w:rsidRDefault="006575A9" w:rsidP="00C11A81">
            <w:pPr>
              <w:spacing w:before="2" w:after="2"/>
              <w:rPr>
                <w:rFonts w:ascii="Objektiv Mk1" w:hAnsi="Objektiv Mk1" w:cs="Objektiv Mk1"/>
                <w:sz w:val="20"/>
                <w:lang w:val="en-GB"/>
              </w:rPr>
            </w:pPr>
            <w:r w:rsidRPr="006D1A2F">
              <w:rPr>
                <w:rFonts w:ascii="Objektiv Mk1" w:hAnsi="Objektiv Mk1" w:cs="Objektiv Mk1"/>
                <w:color w:val="000000" w:themeColor="text1"/>
                <w:sz w:val="20"/>
                <w:szCs w:val="20"/>
              </w:rPr>
              <w:t>Contribute to effective ways of working</w:t>
            </w:r>
          </w:p>
        </w:tc>
        <w:tc>
          <w:tcPr>
            <w:tcW w:w="1118" w:type="dxa"/>
          </w:tcPr>
          <w:p w14:paraId="5AD5FD12" w14:textId="7B376FAA"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color w:val="000000" w:themeColor="text1"/>
                <w:sz w:val="20"/>
                <w:lang w:val="en-GB"/>
              </w:rPr>
              <w:t>x</w:t>
            </w:r>
          </w:p>
        </w:tc>
        <w:tc>
          <w:tcPr>
            <w:tcW w:w="1117" w:type="dxa"/>
          </w:tcPr>
          <w:p w14:paraId="5E5A88A2" w14:textId="77777777" w:rsidR="00C11A81" w:rsidRPr="006D1A2F" w:rsidRDefault="00C11A81" w:rsidP="00C11A81">
            <w:pPr>
              <w:spacing w:before="2" w:after="2"/>
              <w:jc w:val="center"/>
              <w:rPr>
                <w:rFonts w:ascii="Objektiv Mk1" w:hAnsi="Objektiv Mk1" w:cs="Objektiv Mk1"/>
                <w:sz w:val="20"/>
                <w:lang w:val="en-GB"/>
              </w:rPr>
            </w:pPr>
          </w:p>
        </w:tc>
      </w:tr>
      <w:tr w:rsidR="00C11A81" w:rsidRPr="006D1A2F" w14:paraId="3941366A" w14:textId="77777777" w:rsidTr="00696ECC">
        <w:tc>
          <w:tcPr>
            <w:tcW w:w="422" w:type="dxa"/>
            <w:shd w:val="clear" w:color="auto" w:fill="BFBFBF"/>
          </w:tcPr>
          <w:p w14:paraId="6092A0EF" w14:textId="77777777" w:rsidR="00C11A81" w:rsidRPr="006D1A2F" w:rsidRDefault="00C11A81"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2.</w:t>
            </w:r>
          </w:p>
        </w:tc>
        <w:tc>
          <w:tcPr>
            <w:tcW w:w="6807" w:type="dxa"/>
          </w:tcPr>
          <w:p w14:paraId="2A0831A3" w14:textId="775AB5B6" w:rsidR="00C11A81" w:rsidRPr="006D1A2F" w:rsidRDefault="00C11A81" w:rsidP="00C11A81">
            <w:pPr>
              <w:tabs>
                <w:tab w:val="left" w:pos="608"/>
              </w:tabs>
              <w:overflowPunct w:val="0"/>
              <w:autoSpaceDE w:val="0"/>
              <w:autoSpaceDN w:val="0"/>
              <w:adjustRightInd w:val="0"/>
              <w:spacing w:after="0"/>
              <w:textAlignment w:val="baseline"/>
              <w:rPr>
                <w:rFonts w:ascii="Objektiv Mk1" w:hAnsi="Objektiv Mk1" w:cs="Objektiv Mk1"/>
                <w:color w:val="000000" w:themeColor="text1"/>
                <w:sz w:val="20"/>
                <w:szCs w:val="20"/>
              </w:rPr>
            </w:pPr>
            <w:r w:rsidRPr="006D1A2F">
              <w:rPr>
                <w:rFonts w:ascii="Objektiv Mk1" w:hAnsi="Objektiv Mk1" w:cs="Objektiv Mk1"/>
                <w:color w:val="000000" w:themeColor="text1"/>
                <w:sz w:val="20"/>
                <w:szCs w:val="20"/>
              </w:rPr>
              <w:t>Commitment to the provision of excellent customer service to both colleagues and customers always.</w:t>
            </w:r>
          </w:p>
          <w:p w14:paraId="7434D29A" w14:textId="18C3C924" w:rsidR="00C11A81" w:rsidRPr="006D1A2F" w:rsidRDefault="00C11A81" w:rsidP="00C11A81">
            <w:pPr>
              <w:spacing w:before="2" w:after="2"/>
              <w:rPr>
                <w:rFonts w:ascii="Objektiv Mk1" w:hAnsi="Objektiv Mk1" w:cs="Objektiv Mk1"/>
                <w:sz w:val="20"/>
                <w:lang w:val="en-GB"/>
              </w:rPr>
            </w:pPr>
          </w:p>
        </w:tc>
        <w:tc>
          <w:tcPr>
            <w:tcW w:w="1118" w:type="dxa"/>
          </w:tcPr>
          <w:p w14:paraId="29805FB9" w14:textId="15C44201" w:rsidR="00C11A81" w:rsidRPr="006D1A2F" w:rsidRDefault="006575A9"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c>
          <w:tcPr>
            <w:tcW w:w="1117" w:type="dxa"/>
          </w:tcPr>
          <w:p w14:paraId="3CE506C3" w14:textId="77777777" w:rsidR="00C11A81" w:rsidRPr="006D1A2F" w:rsidRDefault="00C11A81" w:rsidP="00C11A81">
            <w:pPr>
              <w:spacing w:before="2" w:after="2"/>
              <w:jc w:val="center"/>
              <w:rPr>
                <w:rFonts w:ascii="Objektiv Mk1" w:hAnsi="Objektiv Mk1" w:cs="Objektiv Mk1"/>
                <w:sz w:val="20"/>
                <w:lang w:val="en-GB"/>
              </w:rPr>
            </w:pPr>
          </w:p>
        </w:tc>
      </w:tr>
      <w:tr w:rsidR="006575A9" w:rsidRPr="006D1A2F" w14:paraId="6109EC9A" w14:textId="77777777" w:rsidTr="00696ECC">
        <w:tc>
          <w:tcPr>
            <w:tcW w:w="422" w:type="dxa"/>
            <w:shd w:val="clear" w:color="auto" w:fill="BFBFBF"/>
          </w:tcPr>
          <w:p w14:paraId="18B7864B" w14:textId="4B6D3F3F" w:rsidR="006575A9" w:rsidRPr="006D1A2F" w:rsidRDefault="006575A9"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3.</w:t>
            </w:r>
          </w:p>
        </w:tc>
        <w:tc>
          <w:tcPr>
            <w:tcW w:w="6807" w:type="dxa"/>
          </w:tcPr>
          <w:p w14:paraId="53A79E7F" w14:textId="5E660EFA" w:rsidR="006575A9" w:rsidRPr="006D1A2F" w:rsidRDefault="006575A9" w:rsidP="00C11A81">
            <w:pPr>
              <w:tabs>
                <w:tab w:val="left" w:pos="608"/>
              </w:tabs>
              <w:overflowPunct w:val="0"/>
              <w:autoSpaceDE w:val="0"/>
              <w:autoSpaceDN w:val="0"/>
              <w:adjustRightInd w:val="0"/>
              <w:spacing w:after="0"/>
              <w:textAlignment w:val="baseline"/>
              <w:rPr>
                <w:rFonts w:ascii="Objektiv Mk1" w:hAnsi="Objektiv Mk1" w:cs="Objektiv Mk1"/>
                <w:color w:val="000000" w:themeColor="text1"/>
                <w:sz w:val="20"/>
                <w:szCs w:val="20"/>
              </w:rPr>
            </w:pPr>
            <w:r w:rsidRPr="006D1A2F">
              <w:rPr>
                <w:rFonts w:ascii="Objektiv Mk1" w:hAnsi="Objektiv Mk1" w:cs="Objektiv Mk1"/>
                <w:color w:val="000000" w:themeColor="text1"/>
                <w:sz w:val="20"/>
                <w:szCs w:val="20"/>
              </w:rPr>
              <w:t>Deal with unexpected issues</w:t>
            </w:r>
          </w:p>
        </w:tc>
        <w:tc>
          <w:tcPr>
            <w:tcW w:w="1118" w:type="dxa"/>
          </w:tcPr>
          <w:p w14:paraId="60785144" w14:textId="77777777" w:rsidR="006575A9" w:rsidRPr="006D1A2F" w:rsidRDefault="006575A9" w:rsidP="00C11A81">
            <w:pPr>
              <w:spacing w:before="2" w:after="2"/>
              <w:jc w:val="center"/>
              <w:rPr>
                <w:rFonts w:ascii="Objektiv Mk1" w:hAnsi="Objektiv Mk1" w:cs="Objektiv Mk1"/>
                <w:color w:val="000000" w:themeColor="text1"/>
                <w:sz w:val="20"/>
                <w:lang w:val="en-GB"/>
              </w:rPr>
            </w:pPr>
          </w:p>
        </w:tc>
        <w:tc>
          <w:tcPr>
            <w:tcW w:w="1117" w:type="dxa"/>
          </w:tcPr>
          <w:p w14:paraId="02D28376" w14:textId="0C597892" w:rsidR="006575A9" w:rsidRPr="006D1A2F" w:rsidRDefault="006575A9" w:rsidP="00C11A81">
            <w:pPr>
              <w:spacing w:before="2" w:after="2"/>
              <w:jc w:val="center"/>
              <w:rPr>
                <w:rFonts w:ascii="Objektiv Mk1" w:hAnsi="Objektiv Mk1" w:cs="Objektiv Mk1"/>
                <w:sz w:val="20"/>
                <w:lang w:val="en-GB"/>
              </w:rPr>
            </w:pPr>
            <w:r w:rsidRPr="006D1A2F">
              <w:rPr>
                <w:rFonts w:ascii="Objektiv Mk1" w:hAnsi="Objektiv Mk1" w:cs="Objektiv Mk1"/>
                <w:sz w:val="20"/>
                <w:lang w:val="en-GB"/>
              </w:rPr>
              <w:t>x</w:t>
            </w:r>
          </w:p>
        </w:tc>
      </w:tr>
    </w:tbl>
    <w:p w14:paraId="2C0AE414" w14:textId="0FDA46C3" w:rsidR="009D10E8" w:rsidRDefault="009D10E8" w:rsidP="00436CDB">
      <w:pPr>
        <w:pStyle w:val="NormalWeb"/>
        <w:spacing w:before="2" w:after="2"/>
        <w:rPr>
          <w:rFonts w:ascii="Objektiv Mk1" w:hAnsi="Objektiv Mk1" w:cs="Objektiv Mk1"/>
          <w:b/>
          <w:bCs/>
          <w:szCs w:val="24"/>
        </w:rPr>
      </w:pPr>
    </w:p>
    <w:p w14:paraId="43D97058" w14:textId="77777777" w:rsidR="00EA7BDE" w:rsidRPr="006D1A2F" w:rsidRDefault="00EA7BDE" w:rsidP="00436CDB">
      <w:pPr>
        <w:pStyle w:val="NormalWeb"/>
        <w:spacing w:before="2" w:after="2"/>
        <w:rPr>
          <w:rFonts w:ascii="Objektiv Mk1" w:hAnsi="Objektiv Mk1" w:cs="Objektiv Mk1"/>
          <w:b/>
          <w:bCs/>
          <w:szCs w:val="24"/>
        </w:rPr>
      </w:pPr>
    </w:p>
    <w:p w14:paraId="38DCA337" w14:textId="35CEAF5F" w:rsidR="00B73C3A" w:rsidRPr="006D1A2F" w:rsidRDefault="00B73C3A" w:rsidP="00B73C3A">
      <w:pPr>
        <w:rPr>
          <w:rFonts w:ascii="Objektiv Mk1" w:hAnsi="Objektiv Mk1" w:cs="Objektiv Mk1"/>
          <w:color w:val="1F497D" w:themeColor="text2"/>
          <w:sz w:val="20"/>
          <w:lang w:val="en-GB"/>
        </w:rPr>
      </w:pPr>
      <w:r w:rsidRPr="006D1A2F">
        <w:rPr>
          <w:rFonts w:ascii="Objektiv Mk1" w:hAnsi="Objektiv Mk1" w:cs="Objektiv Mk1"/>
          <w:sz w:val="20"/>
          <w:lang w:val="en-GB"/>
        </w:rPr>
        <w:lastRenderedPageBreak/>
        <w:t>F.</w:t>
      </w:r>
      <w:r w:rsidRPr="006D1A2F">
        <w:rPr>
          <w:rFonts w:ascii="Objektiv Mk1" w:hAnsi="Objektiv Mk1" w:cs="Objektiv Mk1"/>
          <w:sz w:val="20"/>
          <w:lang w:val="en-GB"/>
        </w:rPr>
        <w:tab/>
        <w:t xml:space="preserve">Welsh Language </w:t>
      </w:r>
    </w:p>
    <w:p w14:paraId="036E478E" w14:textId="77777777" w:rsidR="00B73C3A" w:rsidRPr="006D1A2F" w:rsidRDefault="00B73C3A" w:rsidP="00B73C3A">
      <w:pPr>
        <w:ind w:firstLine="720"/>
        <w:rPr>
          <w:rFonts w:ascii="Objektiv Mk1" w:hAnsi="Objektiv Mk1" w:cs="Objektiv Mk1"/>
          <w:sz w:val="20"/>
          <w:lang w:val="en-GB"/>
        </w:rPr>
      </w:pPr>
      <w:r w:rsidRPr="006D1A2F">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B73C3A" w:rsidRPr="006D1A2F" w14:paraId="0259CB7F" w14:textId="77777777" w:rsidTr="059C0D55">
        <w:tc>
          <w:tcPr>
            <w:tcW w:w="422" w:type="dxa"/>
            <w:shd w:val="clear" w:color="auto" w:fill="000000" w:themeFill="text1"/>
          </w:tcPr>
          <w:p w14:paraId="38BBCC82" w14:textId="77777777" w:rsidR="00B73C3A" w:rsidRPr="006D1A2F" w:rsidRDefault="00B73C3A" w:rsidP="00692434">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No</w:t>
            </w:r>
          </w:p>
        </w:tc>
        <w:tc>
          <w:tcPr>
            <w:tcW w:w="6807" w:type="dxa"/>
            <w:shd w:val="clear" w:color="auto" w:fill="000000" w:themeFill="text1"/>
          </w:tcPr>
          <w:p w14:paraId="17A15A5D" w14:textId="77777777" w:rsidR="00B73C3A" w:rsidRPr="006D1A2F" w:rsidRDefault="00B73C3A" w:rsidP="00692434">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24147209" w14:textId="77777777" w:rsidR="00B73C3A" w:rsidRPr="006D1A2F" w:rsidRDefault="00B73C3A" w:rsidP="00692434">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Essential</w:t>
            </w:r>
          </w:p>
        </w:tc>
        <w:tc>
          <w:tcPr>
            <w:tcW w:w="1117" w:type="dxa"/>
            <w:shd w:val="clear" w:color="auto" w:fill="000000" w:themeFill="text1"/>
          </w:tcPr>
          <w:p w14:paraId="3F678B5A" w14:textId="77777777" w:rsidR="00B73C3A" w:rsidRPr="006D1A2F" w:rsidRDefault="00B73C3A" w:rsidP="00692434">
            <w:pPr>
              <w:spacing w:before="2" w:after="2"/>
              <w:jc w:val="center"/>
              <w:rPr>
                <w:rFonts w:ascii="Objektiv Mk1" w:hAnsi="Objektiv Mk1" w:cs="Objektiv Mk1"/>
                <w:b/>
                <w:color w:val="FFFFFF" w:themeColor="background1"/>
                <w:sz w:val="20"/>
                <w:lang w:val="en-GB"/>
              </w:rPr>
            </w:pPr>
            <w:r w:rsidRPr="006D1A2F">
              <w:rPr>
                <w:rFonts w:ascii="Objektiv Mk1" w:hAnsi="Objektiv Mk1" w:cs="Objektiv Mk1"/>
                <w:b/>
                <w:color w:val="FFFFFF" w:themeColor="background1"/>
                <w:sz w:val="20"/>
                <w:lang w:val="en-GB"/>
              </w:rPr>
              <w:t>Desirable</w:t>
            </w:r>
          </w:p>
        </w:tc>
      </w:tr>
      <w:tr w:rsidR="00B73C3A" w:rsidRPr="006D1A2F" w14:paraId="485F37CF" w14:textId="77777777" w:rsidTr="059C0D55">
        <w:tc>
          <w:tcPr>
            <w:tcW w:w="422" w:type="dxa"/>
            <w:shd w:val="clear" w:color="auto" w:fill="BFBFBF" w:themeFill="background1" w:themeFillShade="BF"/>
          </w:tcPr>
          <w:p w14:paraId="49E08BC5" w14:textId="77777777" w:rsidR="00B73C3A" w:rsidRPr="006D1A2F" w:rsidRDefault="00B73C3A" w:rsidP="00692434">
            <w:pPr>
              <w:spacing w:before="2" w:after="2"/>
              <w:jc w:val="center"/>
              <w:rPr>
                <w:rFonts w:ascii="Objektiv Mk1" w:hAnsi="Objektiv Mk1" w:cs="Objektiv Mk1"/>
                <w:sz w:val="20"/>
                <w:lang w:val="en-GB"/>
              </w:rPr>
            </w:pPr>
            <w:r w:rsidRPr="006D1A2F">
              <w:rPr>
                <w:rFonts w:ascii="Objektiv Mk1" w:hAnsi="Objektiv Mk1" w:cs="Objektiv Mk1"/>
                <w:sz w:val="20"/>
                <w:lang w:val="en-GB"/>
              </w:rPr>
              <w:t>1.</w:t>
            </w:r>
          </w:p>
        </w:tc>
        <w:tc>
          <w:tcPr>
            <w:tcW w:w="6807" w:type="dxa"/>
          </w:tcPr>
          <w:p w14:paraId="465EED18" w14:textId="77777777" w:rsidR="00B73C3A" w:rsidRPr="006D1A2F" w:rsidRDefault="00B73C3A" w:rsidP="00692434">
            <w:pPr>
              <w:spacing w:before="2" w:after="2"/>
              <w:rPr>
                <w:rFonts w:ascii="Objektiv Mk1" w:hAnsi="Objektiv Mk1" w:cs="Objektiv Mk1"/>
                <w:sz w:val="20"/>
                <w:lang w:val="en-GB"/>
              </w:rPr>
            </w:pPr>
            <w:r w:rsidRPr="006D1A2F">
              <w:rPr>
                <w:rFonts w:ascii="Objektiv Mk1" w:hAnsi="Objektiv Mk1" w:cs="Objektiv Mk1"/>
                <w:sz w:val="20"/>
                <w:lang w:val="en-GB"/>
              </w:rPr>
              <w:t>The ability to speak Welsh</w:t>
            </w:r>
          </w:p>
        </w:tc>
        <w:tc>
          <w:tcPr>
            <w:tcW w:w="1118" w:type="dxa"/>
          </w:tcPr>
          <w:p w14:paraId="42BA8B1C" w14:textId="47F5BDEB" w:rsidR="00B73C3A" w:rsidRPr="006D1A2F" w:rsidRDefault="4CDF4195" w:rsidP="059C0D55">
            <w:pPr>
              <w:spacing w:before="2" w:after="2"/>
              <w:jc w:val="center"/>
              <w:rPr>
                <w:rFonts w:ascii="Objektiv Mk1" w:hAnsi="Objektiv Mk1" w:cs="Objektiv Mk1"/>
                <w:sz w:val="20"/>
                <w:szCs w:val="20"/>
                <w:lang w:val="en-GB"/>
              </w:rPr>
            </w:pPr>
            <w:r w:rsidRPr="059C0D55">
              <w:rPr>
                <w:rFonts w:ascii="Objektiv Mk1" w:hAnsi="Objektiv Mk1" w:cs="Objektiv Mk1"/>
                <w:sz w:val="20"/>
                <w:szCs w:val="20"/>
                <w:lang w:val="en-GB"/>
              </w:rPr>
              <w:t>x</w:t>
            </w:r>
          </w:p>
        </w:tc>
        <w:tc>
          <w:tcPr>
            <w:tcW w:w="1117" w:type="dxa"/>
          </w:tcPr>
          <w:p w14:paraId="09777F67" w14:textId="472A9B76" w:rsidR="00B73C3A" w:rsidRPr="006D1A2F" w:rsidRDefault="00B73C3A" w:rsidP="059C0D55">
            <w:pPr>
              <w:spacing w:before="2" w:after="2"/>
              <w:jc w:val="center"/>
              <w:rPr>
                <w:rFonts w:ascii="Objektiv Mk1" w:hAnsi="Objektiv Mk1" w:cs="Objektiv Mk1"/>
                <w:sz w:val="20"/>
                <w:szCs w:val="20"/>
                <w:lang w:val="en-GB"/>
              </w:rPr>
            </w:pPr>
          </w:p>
        </w:tc>
      </w:tr>
      <w:tr w:rsidR="00B73C3A" w:rsidRPr="006D1A2F" w14:paraId="5070B399" w14:textId="77777777" w:rsidTr="059C0D55">
        <w:tc>
          <w:tcPr>
            <w:tcW w:w="422" w:type="dxa"/>
            <w:shd w:val="clear" w:color="auto" w:fill="BFBFBF" w:themeFill="background1" w:themeFillShade="BF"/>
          </w:tcPr>
          <w:p w14:paraId="07ECCC2E" w14:textId="77777777" w:rsidR="00B73C3A" w:rsidRPr="006D1A2F" w:rsidRDefault="00B73C3A" w:rsidP="00692434">
            <w:pPr>
              <w:spacing w:before="2" w:after="2"/>
              <w:jc w:val="center"/>
              <w:rPr>
                <w:rFonts w:ascii="Objektiv Mk1" w:hAnsi="Objektiv Mk1" w:cs="Objektiv Mk1"/>
                <w:sz w:val="20"/>
                <w:lang w:val="en-GB"/>
              </w:rPr>
            </w:pPr>
            <w:r w:rsidRPr="006D1A2F">
              <w:rPr>
                <w:rFonts w:ascii="Objektiv Mk1" w:hAnsi="Objektiv Mk1" w:cs="Objektiv Mk1"/>
                <w:sz w:val="20"/>
                <w:lang w:val="en-GB"/>
              </w:rPr>
              <w:t>2.</w:t>
            </w:r>
          </w:p>
        </w:tc>
        <w:tc>
          <w:tcPr>
            <w:tcW w:w="6807" w:type="dxa"/>
          </w:tcPr>
          <w:p w14:paraId="2261BB3B" w14:textId="77777777" w:rsidR="00B73C3A" w:rsidRPr="006D1A2F" w:rsidRDefault="00B73C3A" w:rsidP="00692434">
            <w:pPr>
              <w:spacing w:before="2" w:after="2"/>
              <w:rPr>
                <w:rFonts w:ascii="Objektiv Mk1" w:hAnsi="Objektiv Mk1" w:cs="Objektiv Mk1"/>
                <w:sz w:val="20"/>
                <w:lang w:val="en-GB"/>
              </w:rPr>
            </w:pPr>
            <w:r w:rsidRPr="006D1A2F">
              <w:rPr>
                <w:rFonts w:ascii="Objektiv Mk1" w:hAnsi="Objektiv Mk1" w:cs="Objektiv Mk1"/>
                <w:sz w:val="20"/>
                <w:lang w:val="en-GB"/>
              </w:rPr>
              <w:t>The ability to listen and understand conversations in Welsh</w:t>
            </w:r>
          </w:p>
        </w:tc>
        <w:tc>
          <w:tcPr>
            <w:tcW w:w="1118" w:type="dxa"/>
          </w:tcPr>
          <w:p w14:paraId="1A589AF5" w14:textId="504113C8" w:rsidR="00B73C3A" w:rsidRPr="006D1A2F" w:rsidRDefault="1126B76F" w:rsidP="059C0D55">
            <w:pPr>
              <w:spacing w:before="2" w:after="2"/>
              <w:jc w:val="center"/>
              <w:rPr>
                <w:rFonts w:ascii="Objektiv Mk1" w:hAnsi="Objektiv Mk1" w:cs="Objektiv Mk1"/>
                <w:sz w:val="20"/>
                <w:szCs w:val="20"/>
                <w:lang w:val="en-GB"/>
              </w:rPr>
            </w:pPr>
            <w:r w:rsidRPr="059C0D55">
              <w:rPr>
                <w:rFonts w:ascii="Objektiv Mk1" w:hAnsi="Objektiv Mk1" w:cs="Objektiv Mk1"/>
                <w:sz w:val="20"/>
                <w:szCs w:val="20"/>
                <w:lang w:val="en-GB"/>
              </w:rPr>
              <w:t>x</w:t>
            </w:r>
          </w:p>
        </w:tc>
        <w:tc>
          <w:tcPr>
            <w:tcW w:w="1117" w:type="dxa"/>
          </w:tcPr>
          <w:p w14:paraId="543D5848" w14:textId="7563DAD5" w:rsidR="00B73C3A" w:rsidRPr="006D1A2F" w:rsidRDefault="00B73C3A" w:rsidP="059C0D55">
            <w:pPr>
              <w:spacing w:before="2" w:after="2"/>
              <w:jc w:val="center"/>
              <w:rPr>
                <w:rFonts w:ascii="Objektiv Mk1" w:hAnsi="Objektiv Mk1" w:cs="Objektiv Mk1"/>
                <w:sz w:val="20"/>
                <w:szCs w:val="20"/>
                <w:lang w:val="en-GB"/>
              </w:rPr>
            </w:pPr>
          </w:p>
        </w:tc>
      </w:tr>
      <w:tr w:rsidR="00B73C3A" w:rsidRPr="006D1A2F" w14:paraId="6451F7C1" w14:textId="77777777" w:rsidTr="059C0D55">
        <w:tc>
          <w:tcPr>
            <w:tcW w:w="422" w:type="dxa"/>
            <w:shd w:val="clear" w:color="auto" w:fill="BFBFBF" w:themeFill="background1" w:themeFillShade="BF"/>
          </w:tcPr>
          <w:p w14:paraId="0EA6CE93" w14:textId="77777777" w:rsidR="00B73C3A" w:rsidRPr="006D1A2F" w:rsidRDefault="00B73C3A" w:rsidP="00692434">
            <w:pPr>
              <w:spacing w:before="2" w:after="2"/>
              <w:jc w:val="center"/>
              <w:rPr>
                <w:rFonts w:ascii="Objektiv Mk1" w:hAnsi="Objektiv Mk1" w:cs="Objektiv Mk1"/>
                <w:sz w:val="20"/>
                <w:lang w:val="en-GB"/>
              </w:rPr>
            </w:pPr>
            <w:r w:rsidRPr="006D1A2F">
              <w:rPr>
                <w:rFonts w:ascii="Objektiv Mk1" w:hAnsi="Objektiv Mk1" w:cs="Objektiv Mk1"/>
                <w:sz w:val="20"/>
                <w:lang w:val="en-GB"/>
              </w:rPr>
              <w:t>3.</w:t>
            </w:r>
          </w:p>
        </w:tc>
        <w:tc>
          <w:tcPr>
            <w:tcW w:w="6807" w:type="dxa"/>
          </w:tcPr>
          <w:p w14:paraId="304F96A6" w14:textId="77777777" w:rsidR="00B73C3A" w:rsidRPr="006D1A2F" w:rsidRDefault="00B73C3A" w:rsidP="00692434">
            <w:pPr>
              <w:spacing w:before="2" w:after="2"/>
              <w:rPr>
                <w:rFonts w:ascii="Objektiv Mk1" w:hAnsi="Objektiv Mk1" w:cs="Objektiv Mk1"/>
                <w:sz w:val="20"/>
                <w:lang w:val="en-GB"/>
              </w:rPr>
            </w:pPr>
            <w:r w:rsidRPr="006D1A2F">
              <w:rPr>
                <w:rFonts w:ascii="Objektiv Mk1" w:hAnsi="Objektiv Mk1" w:cs="Objektiv Mk1"/>
                <w:sz w:val="20"/>
                <w:lang w:val="en-GB"/>
              </w:rPr>
              <w:t>The ability to write in Welsh</w:t>
            </w:r>
          </w:p>
        </w:tc>
        <w:tc>
          <w:tcPr>
            <w:tcW w:w="1118" w:type="dxa"/>
          </w:tcPr>
          <w:p w14:paraId="78532F73" w14:textId="657F4E0A" w:rsidR="00B73C3A" w:rsidRPr="006D1A2F" w:rsidRDefault="44F47127" w:rsidP="059C0D55">
            <w:pPr>
              <w:spacing w:before="2" w:after="2"/>
              <w:jc w:val="center"/>
              <w:rPr>
                <w:rFonts w:ascii="Objektiv Mk1" w:hAnsi="Objektiv Mk1" w:cs="Objektiv Mk1"/>
                <w:sz w:val="20"/>
                <w:szCs w:val="20"/>
                <w:lang w:val="en-GB"/>
              </w:rPr>
            </w:pPr>
            <w:r w:rsidRPr="059C0D55">
              <w:rPr>
                <w:rFonts w:ascii="Objektiv Mk1" w:hAnsi="Objektiv Mk1" w:cs="Objektiv Mk1"/>
                <w:sz w:val="20"/>
                <w:szCs w:val="20"/>
                <w:lang w:val="en-GB"/>
              </w:rPr>
              <w:t>x</w:t>
            </w:r>
          </w:p>
        </w:tc>
        <w:tc>
          <w:tcPr>
            <w:tcW w:w="1117" w:type="dxa"/>
          </w:tcPr>
          <w:p w14:paraId="2A50441E" w14:textId="0B30E92A" w:rsidR="00B73C3A" w:rsidRPr="006D1A2F" w:rsidRDefault="00B73C3A" w:rsidP="059C0D55">
            <w:pPr>
              <w:spacing w:before="2" w:after="2"/>
              <w:jc w:val="center"/>
              <w:rPr>
                <w:rFonts w:ascii="Objektiv Mk1" w:hAnsi="Objektiv Mk1" w:cs="Objektiv Mk1"/>
                <w:sz w:val="20"/>
                <w:szCs w:val="20"/>
                <w:lang w:val="en-GB"/>
              </w:rPr>
            </w:pPr>
          </w:p>
        </w:tc>
      </w:tr>
      <w:tr w:rsidR="00B73C3A" w:rsidRPr="006D1A2F" w14:paraId="74495E2C" w14:textId="77777777" w:rsidTr="059C0D55">
        <w:tc>
          <w:tcPr>
            <w:tcW w:w="422" w:type="dxa"/>
            <w:shd w:val="clear" w:color="auto" w:fill="BFBFBF" w:themeFill="background1" w:themeFillShade="BF"/>
          </w:tcPr>
          <w:p w14:paraId="379AA48B" w14:textId="77777777" w:rsidR="00B73C3A" w:rsidRPr="006D1A2F" w:rsidRDefault="00B73C3A" w:rsidP="00692434">
            <w:pPr>
              <w:spacing w:before="2" w:after="2"/>
              <w:jc w:val="center"/>
              <w:rPr>
                <w:rFonts w:ascii="Objektiv Mk1" w:hAnsi="Objektiv Mk1" w:cs="Objektiv Mk1"/>
                <w:sz w:val="20"/>
                <w:lang w:val="en-GB"/>
              </w:rPr>
            </w:pPr>
            <w:r w:rsidRPr="006D1A2F">
              <w:rPr>
                <w:rFonts w:ascii="Objektiv Mk1" w:hAnsi="Objektiv Mk1" w:cs="Objektiv Mk1"/>
                <w:sz w:val="20"/>
                <w:lang w:val="en-GB"/>
              </w:rPr>
              <w:t>4.</w:t>
            </w:r>
          </w:p>
        </w:tc>
        <w:tc>
          <w:tcPr>
            <w:tcW w:w="6807" w:type="dxa"/>
          </w:tcPr>
          <w:p w14:paraId="42A744E2" w14:textId="77777777" w:rsidR="00B73C3A" w:rsidRPr="006D1A2F" w:rsidRDefault="00B73C3A" w:rsidP="00692434">
            <w:pPr>
              <w:spacing w:before="2" w:after="2"/>
              <w:rPr>
                <w:rFonts w:ascii="Objektiv Mk1" w:hAnsi="Objektiv Mk1" w:cs="Objektiv Mk1"/>
                <w:sz w:val="20"/>
                <w:lang w:val="en-GB"/>
              </w:rPr>
            </w:pPr>
            <w:r w:rsidRPr="006D1A2F">
              <w:rPr>
                <w:rFonts w:ascii="Objektiv Mk1" w:hAnsi="Objektiv Mk1" w:cs="Objektiv Mk1"/>
                <w:sz w:val="20"/>
                <w:lang w:val="en-GB"/>
              </w:rPr>
              <w:t>The ability to read Welsh language material</w:t>
            </w:r>
          </w:p>
        </w:tc>
        <w:tc>
          <w:tcPr>
            <w:tcW w:w="1118" w:type="dxa"/>
          </w:tcPr>
          <w:p w14:paraId="260A6A85" w14:textId="61206444" w:rsidR="00B73C3A" w:rsidRPr="006D1A2F" w:rsidRDefault="70EDE98B" w:rsidP="059C0D55">
            <w:pPr>
              <w:spacing w:before="2" w:after="2"/>
              <w:jc w:val="center"/>
              <w:rPr>
                <w:rFonts w:ascii="Objektiv Mk1" w:hAnsi="Objektiv Mk1" w:cs="Objektiv Mk1"/>
                <w:sz w:val="20"/>
                <w:szCs w:val="20"/>
                <w:lang w:val="en-GB"/>
              </w:rPr>
            </w:pPr>
            <w:r w:rsidRPr="059C0D55">
              <w:rPr>
                <w:rFonts w:ascii="Objektiv Mk1" w:hAnsi="Objektiv Mk1" w:cs="Objektiv Mk1"/>
                <w:sz w:val="20"/>
                <w:szCs w:val="20"/>
                <w:lang w:val="en-GB"/>
              </w:rPr>
              <w:t>x</w:t>
            </w:r>
          </w:p>
        </w:tc>
        <w:tc>
          <w:tcPr>
            <w:tcW w:w="1117" w:type="dxa"/>
          </w:tcPr>
          <w:p w14:paraId="78A530AD" w14:textId="607C52DD" w:rsidR="00B73C3A" w:rsidRPr="006D1A2F" w:rsidRDefault="00B73C3A" w:rsidP="059C0D55">
            <w:pPr>
              <w:spacing w:before="2" w:after="2"/>
              <w:jc w:val="center"/>
              <w:rPr>
                <w:rFonts w:ascii="Objektiv Mk1" w:hAnsi="Objektiv Mk1" w:cs="Objektiv Mk1"/>
                <w:sz w:val="20"/>
                <w:szCs w:val="20"/>
                <w:lang w:val="en-GB"/>
              </w:rPr>
            </w:pPr>
          </w:p>
        </w:tc>
      </w:tr>
    </w:tbl>
    <w:p w14:paraId="3DAEAB9B" w14:textId="77777777" w:rsidR="00B73C3A" w:rsidRPr="006D1A2F" w:rsidRDefault="00B73C3A" w:rsidP="00436CDB">
      <w:pPr>
        <w:pStyle w:val="NormalWeb"/>
        <w:spacing w:before="2" w:after="2"/>
        <w:rPr>
          <w:rFonts w:ascii="Objektiv Mk1" w:hAnsi="Objektiv Mk1" w:cs="Objektiv Mk1"/>
          <w:b/>
          <w:bCs/>
          <w:szCs w:val="24"/>
        </w:rPr>
      </w:pPr>
    </w:p>
    <w:sectPr w:rsidR="00B73C3A" w:rsidRPr="006D1A2F" w:rsidSect="00AD15A3">
      <w:pgSz w:w="11900" w:h="16840"/>
      <w:pgMar w:top="851" w:right="701" w:bottom="144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Objektiv Mk1">
    <w:panose1 w:val="020B0502020204020203"/>
    <w:charset w:val="00"/>
    <w:family w:val="swiss"/>
    <w:pitch w:val="variable"/>
    <w:sig w:usb0="A00000EF" w:usb1="5000205B" w:usb2="00000008"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CC29E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943FC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A65F67"/>
    <w:multiLevelType w:val="hybridMultilevel"/>
    <w:tmpl w:val="721C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42114"/>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F920B49"/>
    <w:multiLevelType w:val="hybridMultilevel"/>
    <w:tmpl w:val="2C10E224"/>
    <w:lvl w:ilvl="0" w:tplc="7BC6F6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A73197"/>
    <w:multiLevelType w:val="hybridMultilevel"/>
    <w:tmpl w:val="464089F8"/>
    <w:lvl w:ilvl="0" w:tplc="08090001">
      <w:start w:val="1"/>
      <w:numFmt w:val="bullet"/>
      <w:lvlText w:val=""/>
      <w:lvlJc w:val="left"/>
      <w:pPr>
        <w:ind w:left="720" w:hanging="360"/>
      </w:pPr>
      <w:rPr>
        <w:rFonts w:ascii="Symbol" w:hAnsi="Symbo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D71F0"/>
    <w:multiLevelType w:val="hybridMultilevel"/>
    <w:tmpl w:val="BBB81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F64B6"/>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71D05E0"/>
    <w:multiLevelType w:val="hybridMultilevel"/>
    <w:tmpl w:val="11F40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93B48"/>
    <w:multiLevelType w:val="hybridMultilevel"/>
    <w:tmpl w:val="EFA2BC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D77DB"/>
    <w:multiLevelType w:val="hybridMultilevel"/>
    <w:tmpl w:val="BADE51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35779B"/>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B15583"/>
    <w:multiLevelType w:val="hybridMultilevel"/>
    <w:tmpl w:val="D8444B06"/>
    <w:lvl w:ilvl="0" w:tplc="6D12D730">
      <w:start w:val="2"/>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15:restartNumberingAfterBreak="0">
    <w:nsid w:val="4DB569CB"/>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E6D61B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8545783"/>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644CC1"/>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C7F3DA2"/>
    <w:multiLevelType w:val="hybridMultilevel"/>
    <w:tmpl w:val="6C22C3C0"/>
    <w:lvl w:ilvl="0" w:tplc="DA44E84C">
      <w:start w:val="1"/>
      <w:numFmt w:val="decimal"/>
      <w:lvlText w:val="%1."/>
      <w:lvlJc w:val="left"/>
      <w:pPr>
        <w:ind w:left="720" w:hanging="360"/>
      </w:pPr>
      <w:rPr>
        <w:rFonts w:ascii="Arial" w:hAnsi="Arial"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0C656F5"/>
    <w:multiLevelType w:val="hybridMultilevel"/>
    <w:tmpl w:val="7D14E8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415AEC"/>
    <w:multiLevelType w:val="hybridMultilevel"/>
    <w:tmpl w:val="986C06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B952E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64820B4"/>
    <w:multiLevelType w:val="hybridMultilevel"/>
    <w:tmpl w:val="6054D8DA"/>
    <w:lvl w:ilvl="0" w:tplc="2BEE95F8">
      <w:start w:val="1"/>
      <w:numFmt w:val="decimal"/>
      <w:lvlText w:val="%1."/>
      <w:lvlJc w:val="left"/>
      <w:pPr>
        <w:ind w:left="720" w:hanging="360"/>
      </w:pPr>
      <w:rPr>
        <w:rFonts w:ascii="Franklin Gothic Book" w:eastAsia="Cambria" w:hAnsi="Franklin Gothic Book" w:cs="Verdana"/>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E150A8"/>
    <w:multiLevelType w:val="hybridMultilevel"/>
    <w:tmpl w:val="E30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F4692"/>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41C2C32"/>
    <w:multiLevelType w:val="hybridMultilevel"/>
    <w:tmpl w:val="671CFB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F250B40"/>
    <w:multiLevelType w:val="hybridMultilevel"/>
    <w:tmpl w:val="75FCB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1"/>
  </w:num>
  <w:num w:numId="3">
    <w:abstractNumId w:val="8"/>
  </w:num>
  <w:num w:numId="4">
    <w:abstractNumId w:val="13"/>
  </w:num>
  <w:num w:numId="5">
    <w:abstractNumId w:val="0"/>
  </w:num>
  <w:num w:numId="6">
    <w:abstractNumId w:val="18"/>
  </w:num>
  <w:num w:numId="7">
    <w:abstractNumId w:val="2"/>
  </w:num>
  <w:num w:numId="8">
    <w:abstractNumId w:val="4"/>
  </w:num>
  <w:num w:numId="9">
    <w:abstractNumId w:val="15"/>
  </w:num>
  <w:num w:numId="10">
    <w:abstractNumId w:val="24"/>
  </w:num>
  <w:num w:numId="11">
    <w:abstractNumId w:val="1"/>
  </w:num>
  <w:num w:numId="12">
    <w:abstractNumId w:val="14"/>
  </w:num>
  <w:num w:numId="13">
    <w:abstractNumId w:val="17"/>
  </w:num>
  <w:num w:numId="14">
    <w:abstractNumId w:val="12"/>
  </w:num>
  <w:num w:numId="15">
    <w:abstractNumId w:val="16"/>
  </w:num>
  <w:num w:numId="16">
    <w:abstractNumId w:val="25"/>
  </w:num>
  <w:num w:numId="17">
    <w:abstractNumId w:val="5"/>
  </w:num>
  <w:num w:numId="18">
    <w:abstractNumId w:val="7"/>
  </w:num>
  <w:num w:numId="19">
    <w:abstractNumId w:val="22"/>
  </w:num>
  <w:num w:numId="20">
    <w:abstractNumId w:val="11"/>
  </w:num>
  <w:num w:numId="21">
    <w:abstractNumId w:val="20"/>
  </w:num>
  <w:num w:numId="22">
    <w:abstractNumId w:val="6"/>
  </w:num>
  <w:num w:numId="23">
    <w:abstractNumId w:val="3"/>
  </w:num>
  <w:num w:numId="24">
    <w:abstractNumId w:val="26"/>
  </w:num>
  <w:num w:numId="25">
    <w:abstractNumId w:val="9"/>
  </w:num>
  <w:num w:numId="26">
    <w:abstractNumId w:val="1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3D"/>
    <w:rsid w:val="000724E9"/>
    <w:rsid w:val="00082BFC"/>
    <w:rsid w:val="0008563D"/>
    <w:rsid w:val="00097111"/>
    <w:rsid w:val="000B5FE1"/>
    <w:rsid w:val="000F2C40"/>
    <w:rsid w:val="000F7F0D"/>
    <w:rsid w:val="0012021B"/>
    <w:rsid w:val="001356DA"/>
    <w:rsid w:val="001438C7"/>
    <w:rsid w:val="00165721"/>
    <w:rsid w:val="00173F77"/>
    <w:rsid w:val="00182D35"/>
    <w:rsid w:val="001A21C5"/>
    <w:rsid w:val="001D4408"/>
    <w:rsid w:val="001F00E9"/>
    <w:rsid w:val="002057C8"/>
    <w:rsid w:val="0022418A"/>
    <w:rsid w:val="002450F8"/>
    <w:rsid w:val="00285463"/>
    <w:rsid w:val="0028712F"/>
    <w:rsid w:val="00294CDD"/>
    <w:rsid w:val="002E411D"/>
    <w:rsid w:val="002F4121"/>
    <w:rsid w:val="00374B4A"/>
    <w:rsid w:val="00393971"/>
    <w:rsid w:val="003D2608"/>
    <w:rsid w:val="003E18AD"/>
    <w:rsid w:val="003E72DC"/>
    <w:rsid w:val="003E792A"/>
    <w:rsid w:val="003F0C45"/>
    <w:rsid w:val="003F17FF"/>
    <w:rsid w:val="003F6166"/>
    <w:rsid w:val="00423215"/>
    <w:rsid w:val="00425CD8"/>
    <w:rsid w:val="00436CDB"/>
    <w:rsid w:val="004A6E9E"/>
    <w:rsid w:val="004C3101"/>
    <w:rsid w:val="004C73CC"/>
    <w:rsid w:val="004F0493"/>
    <w:rsid w:val="005459F1"/>
    <w:rsid w:val="00576598"/>
    <w:rsid w:val="00585D2C"/>
    <w:rsid w:val="005A6485"/>
    <w:rsid w:val="006575A9"/>
    <w:rsid w:val="0066280F"/>
    <w:rsid w:val="00666821"/>
    <w:rsid w:val="006D0499"/>
    <w:rsid w:val="006D1A2F"/>
    <w:rsid w:val="006D4967"/>
    <w:rsid w:val="006E00E4"/>
    <w:rsid w:val="006F6D92"/>
    <w:rsid w:val="0078264B"/>
    <w:rsid w:val="007A14C8"/>
    <w:rsid w:val="00801EF3"/>
    <w:rsid w:val="00806830"/>
    <w:rsid w:val="008233A0"/>
    <w:rsid w:val="00850A87"/>
    <w:rsid w:val="008563FE"/>
    <w:rsid w:val="0086147F"/>
    <w:rsid w:val="008738D0"/>
    <w:rsid w:val="008805AC"/>
    <w:rsid w:val="008D0CD2"/>
    <w:rsid w:val="008D538F"/>
    <w:rsid w:val="008F4304"/>
    <w:rsid w:val="00900189"/>
    <w:rsid w:val="00902DEE"/>
    <w:rsid w:val="00917AD9"/>
    <w:rsid w:val="00983419"/>
    <w:rsid w:val="00985E91"/>
    <w:rsid w:val="009C04BB"/>
    <w:rsid w:val="009D06E1"/>
    <w:rsid w:val="009D10E8"/>
    <w:rsid w:val="009D173D"/>
    <w:rsid w:val="00A21BBA"/>
    <w:rsid w:val="00A336DA"/>
    <w:rsid w:val="00A45B94"/>
    <w:rsid w:val="00A84499"/>
    <w:rsid w:val="00A90177"/>
    <w:rsid w:val="00A907AA"/>
    <w:rsid w:val="00AB5620"/>
    <w:rsid w:val="00AD15A3"/>
    <w:rsid w:val="00B218BF"/>
    <w:rsid w:val="00B323AD"/>
    <w:rsid w:val="00B6240C"/>
    <w:rsid w:val="00B62E67"/>
    <w:rsid w:val="00B73C3A"/>
    <w:rsid w:val="00B745E7"/>
    <w:rsid w:val="00BA3ABE"/>
    <w:rsid w:val="00BA4B95"/>
    <w:rsid w:val="00BA6C4F"/>
    <w:rsid w:val="00BB6362"/>
    <w:rsid w:val="00BE3D02"/>
    <w:rsid w:val="00BF19EE"/>
    <w:rsid w:val="00BF200D"/>
    <w:rsid w:val="00C11A81"/>
    <w:rsid w:val="00C15185"/>
    <w:rsid w:val="00C44330"/>
    <w:rsid w:val="00C63205"/>
    <w:rsid w:val="00CC0436"/>
    <w:rsid w:val="00D03622"/>
    <w:rsid w:val="00D10449"/>
    <w:rsid w:val="00D20BF8"/>
    <w:rsid w:val="00D400D7"/>
    <w:rsid w:val="00D53E34"/>
    <w:rsid w:val="00D657D0"/>
    <w:rsid w:val="00D667BE"/>
    <w:rsid w:val="00D7152A"/>
    <w:rsid w:val="00DD3F64"/>
    <w:rsid w:val="00DE32A3"/>
    <w:rsid w:val="00E01E92"/>
    <w:rsid w:val="00E47BE5"/>
    <w:rsid w:val="00E565E1"/>
    <w:rsid w:val="00E93667"/>
    <w:rsid w:val="00EA526A"/>
    <w:rsid w:val="00EA7BDE"/>
    <w:rsid w:val="00EC12A7"/>
    <w:rsid w:val="00EC54CC"/>
    <w:rsid w:val="00EC7DD5"/>
    <w:rsid w:val="00ED2434"/>
    <w:rsid w:val="00ED3AAE"/>
    <w:rsid w:val="00F02F50"/>
    <w:rsid w:val="00F431CA"/>
    <w:rsid w:val="00F63354"/>
    <w:rsid w:val="00FD731B"/>
    <w:rsid w:val="00FE5C69"/>
    <w:rsid w:val="00FE6FB5"/>
    <w:rsid w:val="059C0D55"/>
    <w:rsid w:val="1126B76F"/>
    <w:rsid w:val="2ED19956"/>
    <w:rsid w:val="42A4DF55"/>
    <w:rsid w:val="44F47127"/>
    <w:rsid w:val="489F7F88"/>
    <w:rsid w:val="4AD750D8"/>
    <w:rsid w:val="4CDF4195"/>
    <w:rsid w:val="52089C69"/>
    <w:rsid w:val="644104F1"/>
    <w:rsid w:val="70EDE98B"/>
    <w:rsid w:val="7339B1AD"/>
    <w:rsid w:val="77A0E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F5CA6"/>
  <w15:docId w15:val="{7919E891-60D2-4519-8A96-CD420044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17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D173D"/>
    <w:pPr>
      <w:spacing w:beforeLines="1" w:afterLines="1"/>
    </w:pPr>
    <w:rPr>
      <w:rFonts w:ascii="Times" w:hAnsi="Times"/>
      <w:sz w:val="20"/>
      <w:szCs w:val="20"/>
      <w:lang w:val="en-GB"/>
    </w:rPr>
  </w:style>
  <w:style w:type="paragraph" w:styleId="ListParagraph">
    <w:name w:val="List Paragraph"/>
    <w:basedOn w:val="Normal"/>
    <w:uiPriority w:val="99"/>
    <w:qFormat/>
    <w:rsid w:val="00983419"/>
    <w:pPr>
      <w:ind w:left="720"/>
      <w:contextualSpacing/>
    </w:pPr>
  </w:style>
  <w:style w:type="paragraph" w:styleId="BalloonText">
    <w:name w:val="Balloon Text"/>
    <w:basedOn w:val="Normal"/>
    <w:link w:val="BalloonTextChar"/>
    <w:uiPriority w:val="99"/>
    <w:rsid w:val="00E47BE5"/>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47BE5"/>
    <w:rPr>
      <w:rFonts w:ascii="Tahoma" w:hAnsi="Tahoma" w:cs="Tahoma"/>
      <w:sz w:val="16"/>
      <w:szCs w:val="16"/>
    </w:rPr>
  </w:style>
  <w:style w:type="character" w:styleId="CommentReference">
    <w:name w:val="annotation reference"/>
    <w:basedOn w:val="DefaultParagraphFont"/>
    <w:uiPriority w:val="99"/>
    <w:semiHidden/>
    <w:unhideWhenUsed/>
    <w:rsid w:val="00393971"/>
    <w:rPr>
      <w:sz w:val="16"/>
      <w:szCs w:val="16"/>
    </w:rPr>
  </w:style>
  <w:style w:type="paragraph" w:styleId="CommentText">
    <w:name w:val="annotation text"/>
    <w:basedOn w:val="Normal"/>
    <w:link w:val="CommentTextChar"/>
    <w:uiPriority w:val="99"/>
    <w:semiHidden/>
    <w:unhideWhenUsed/>
    <w:rsid w:val="00393971"/>
    <w:rPr>
      <w:sz w:val="20"/>
      <w:szCs w:val="20"/>
    </w:rPr>
  </w:style>
  <w:style w:type="character" w:customStyle="1" w:styleId="CommentTextChar">
    <w:name w:val="Comment Text Char"/>
    <w:basedOn w:val="DefaultParagraphFont"/>
    <w:link w:val="CommentText"/>
    <w:uiPriority w:val="99"/>
    <w:semiHidden/>
    <w:rsid w:val="00393971"/>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393971"/>
    <w:rPr>
      <w:b/>
      <w:bCs/>
    </w:rPr>
  </w:style>
  <w:style w:type="character" w:customStyle="1" w:styleId="CommentSubjectChar">
    <w:name w:val="Comment Subject Char"/>
    <w:basedOn w:val="CommentTextChar"/>
    <w:link w:val="CommentSubject"/>
    <w:uiPriority w:val="99"/>
    <w:semiHidden/>
    <w:rsid w:val="00393971"/>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324">
      <w:marLeft w:val="0"/>
      <w:marRight w:val="0"/>
      <w:marTop w:val="0"/>
      <w:marBottom w:val="0"/>
      <w:divBdr>
        <w:top w:val="none" w:sz="0" w:space="0" w:color="auto"/>
        <w:left w:val="none" w:sz="0" w:space="0" w:color="auto"/>
        <w:bottom w:val="none" w:sz="0" w:space="0" w:color="auto"/>
        <w:right w:val="none" w:sz="0" w:space="0" w:color="auto"/>
      </w:divBdr>
    </w:div>
    <w:div w:id="138571325">
      <w:marLeft w:val="0"/>
      <w:marRight w:val="0"/>
      <w:marTop w:val="0"/>
      <w:marBottom w:val="0"/>
      <w:divBdr>
        <w:top w:val="none" w:sz="0" w:space="0" w:color="auto"/>
        <w:left w:val="none" w:sz="0" w:space="0" w:color="auto"/>
        <w:bottom w:val="none" w:sz="0" w:space="0" w:color="auto"/>
        <w:right w:val="none" w:sz="0" w:space="0" w:color="auto"/>
      </w:divBdr>
    </w:div>
    <w:div w:id="138571326">
      <w:marLeft w:val="0"/>
      <w:marRight w:val="0"/>
      <w:marTop w:val="0"/>
      <w:marBottom w:val="0"/>
      <w:divBdr>
        <w:top w:val="none" w:sz="0" w:space="0" w:color="auto"/>
        <w:left w:val="none" w:sz="0" w:space="0" w:color="auto"/>
        <w:bottom w:val="none" w:sz="0" w:space="0" w:color="auto"/>
        <w:right w:val="none" w:sz="0" w:space="0" w:color="auto"/>
      </w:divBdr>
      <w:divsChild>
        <w:div w:id="138571328">
          <w:marLeft w:val="0"/>
          <w:marRight w:val="0"/>
          <w:marTop w:val="0"/>
          <w:marBottom w:val="0"/>
          <w:divBdr>
            <w:top w:val="none" w:sz="0" w:space="0" w:color="auto"/>
            <w:left w:val="none" w:sz="0" w:space="0" w:color="auto"/>
            <w:bottom w:val="none" w:sz="0" w:space="0" w:color="auto"/>
            <w:right w:val="none" w:sz="0" w:space="0" w:color="auto"/>
          </w:divBdr>
          <w:divsChild>
            <w:div w:id="138571327">
              <w:marLeft w:val="0"/>
              <w:marRight w:val="0"/>
              <w:marTop w:val="0"/>
              <w:marBottom w:val="0"/>
              <w:divBdr>
                <w:top w:val="none" w:sz="0" w:space="0" w:color="auto"/>
                <w:left w:val="none" w:sz="0" w:space="0" w:color="auto"/>
                <w:bottom w:val="none" w:sz="0" w:space="0" w:color="auto"/>
                <w:right w:val="none" w:sz="0" w:space="0" w:color="auto"/>
              </w:divBdr>
              <w:divsChild>
                <w:div w:id="138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12d71b-9e95-429c-b35a-6e48e7011e1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72E565AD687844BAEE82C3128C5CB4" ma:contentTypeVersion="12" ma:contentTypeDescription="Create a new document." ma:contentTypeScope="" ma:versionID="f98da065671fe99a0eaa9c5279eeec5d">
  <xsd:schema xmlns:xsd="http://www.w3.org/2001/XMLSchema" xmlns:xs="http://www.w3.org/2001/XMLSchema" xmlns:p="http://schemas.microsoft.com/office/2006/metadata/properties" xmlns:ns2="293a34ae-99ef-44a0-93d4-c62ebb61fb22" xmlns:ns3="e412d71b-9e95-429c-b35a-6e48e7011e19" targetNamespace="http://schemas.microsoft.com/office/2006/metadata/properties" ma:root="true" ma:fieldsID="afe9c4ebe03e0822c9e53d309ebf4608" ns2:_="" ns3:_="">
    <xsd:import namespace="293a34ae-99ef-44a0-93d4-c62ebb61fb22"/>
    <xsd:import namespace="e412d71b-9e95-429c-b35a-6e48e7011e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4ae-99ef-44a0-93d4-c62ebb61f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12d71b-9e95-429c-b35a-6e48e7011e1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11179-6C05-43E2-AEFF-7D9625A8F552}">
  <ds:schemaRefs>
    <ds:schemaRef ds:uri="http://schemas.microsoft.com/sharepoint/v3/contenttype/forms"/>
  </ds:schemaRefs>
</ds:datastoreItem>
</file>

<file path=customXml/itemProps2.xml><?xml version="1.0" encoding="utf-8"?>
<ds:datastoreItem xmlns:ds="http://schemas.openxmlformats.org/officeDocument/2006/customXml" ds:itemID="{DA611865-E2E1-435C-B6BF-55D551EA83B3}">
  <ds:schemaRefs>
    <ds:schemaRef ds:uri="http://schemas.microsoft.com/office/2006/metadata/properties"/>
    <ds:schemaRef ds:uri="http://schemas.microsoft.com/office/infopath/2007/PartnerControls"/>
    <ds:schemaRef ds:uri="e412d71b-9e95-429c-b35a-6e48e7011e19"/>
  </ds:schemaRefs>
</ds:datastoreItem>
</file>

<file path=customXml/itemProps3.xml><?xml version="1.0" encoding="utf-8"?>
<ds:datastoreItem xmlns:ds="http://schemas.openxmlformats.org/officeDocument/2006/customXml" ds:itemID="{586AE026-6BD7-4CF3-8E44-7A95FAE8E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4ae-99ef-44a0-93d4-c62ebb61fb22"/>
    <ds:schemaRef ds:uri="e412d71b-9e95-429c-b35a-6e48e701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1228</Words>
  <Characters>6748</Characters>
  <Application>Microsoft Office Word</Application>
  <DocSecurity>0</DocSecurity>
  <Lines>56</Lines>
  <Paragraphs>15</Paragraphs>
  <ScaleCrop>false</ScaleCrop>
  <Company>Wales Millennium Centre</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Ashdown</dc:creator>
  <cp:lastModifiedBy>Emily Jones</cp:lastModifiedBy>
  <cp:revision>6</cp:revision>
  <cp:lastPrinted>2013-02-24T13:51:00Z</cp:lastPrinted>
  <dcterms:created xsi:type="dcterms:W3CDTF">2021-07-15T10:00:00Z</dcterms:created>
  <dcterms:modified xsi:type="dcterms:W3CDTF">2021-08-06T12:09:00Z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0x0101003772E565AD687844BAEE82C3128C5CB4</vt:lpwstr>
  </property>
  <property fmtid="{D5CDD505-2E9C-101B-9397-08002B2CF9AE}" pid="3" name="Order">
    <vt:r8>1348400</vt:r8>
  </property>
  <property fmtid="{D5CDD505-2E9C-101B-9397-08002B2CF9AE}" pid="4" name="_ExtendedDescription">
    <vt:lpwstr/>
  </property>
  <property fmtid="{D5CDD505-2E9C-101B-9397-08002B2CF9AE}" pid="5" name="ComplianceAssetId">
    <vt:lpwstr/>
  </property>
</Properties>
</file>