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130" w:rsidRPr="00097D44" w:rsidRDefault="00B54130" w:rsidP="00B54130">
      <w:pPr>
        <w:pStyle w:val="121212121"/>
        <w:rPr>
          <w:rFonts w:ascii="Arial" w:hAnsi="Arial" w:cs="Arial"/>
          <w:sz w:val="22"/>
          <w:szCs w:val="22"/>
          <w:lang w:val="az-Latn-AZ"/>
        </w:rPr>
      </w:pPr>
      <w:r w:rsidRPr="00381316">
        <w:rPr>
          <w:rFonts w:ascii="Arial" w:hAnsi="Arial" w:cs="Arial"/>
          <w:b w:val="0"/>
          <w:noProof/>
          <w:lang w:val="ru-RU" w:eastAsia="ru-RU"/>
        </w:rPr>
        <w:drawing>
          <wp:inline distT="0" distB="0" distL="0" distR="0" wp14:anchorId="1EEA51D6" wp14:editId="1E52488D">
            <wp:extent cx="2181225" cy="1476375"/>
            <wp:effectExtent l="0" t="0" r="9525" b="9525"/>
            <wp:docPr id="1" name="Рисунок 1" descr="C:\Users\Niyameddin.Bagirov\Desktop\Təchizat\Sənədlər\Satınalmalar\Müsabiqə\ADDA.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yameddin.Bagirov\Desktop\Təchizat\Sənədlər\Satınalmalar\Müsabiqə\ADDA. 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val="az-Latn-AZ"/>
        </w:rPr>
        <w:br w:type="textWrapping" w:clear="all"/>
      </w:r>
      <w:r w:rsidRPr="00097D44">
        <w:rPr>
          <w:rFonts w:ascii="Arial" w:hAnsi="Arial" w:cs="Arial"/>
          <w:sz w:val="24"/>
          <w:szCs w:val="24"/>
          <w:lang w:val="az-Latn-AZ"/>
        </w:rPr>
        <w:t xml:space="preserve">ADDA-nın əsas inzibati binasının </w:t>
      </w:r>
      <w:r w:rsidRPr="00097D44">
        <w:rPr>
          <w:rFonts w:ascii="Arial" w:hAnsi="Arial" w:cs="Arial"/>
          <w:sz w:val="24"/>
          <w:szCs w:val="22"/>
          <w:lang w:val="az-Latn-AZ"/>
        </w:rPr>
        <w:t xml:space="preserve">1-ci mərtəbəsində təsərrüfat təyinatlı otaqların, 2-ci və 3-cü mərtəbəsində eyvanların əsaslı təmiri və  2 (iki) ədəd 4(dörd) mərtəbəli pilləkən qəfəsəsində aliminium məhəccərllərin quraşdırılması </w:t>
      </w:r>
      <w:r w:rsidRPr="00097D44">
        <w:rPr>
          <w:rFonts w:ascii="Arial" w:hAnsi="Arial" w:cs="Arial"/>
          <w:sz w:val="22"/>
          <w:szCs w:val="22"/>
          <w:lang w:val="az-Latn-AZ"/>
        </w:rPr>
        <w:t xml:space="preserve">üzrə işlərin </w:t>
      </w:r>
      <w:r w:rsidRPr="00097D44">
        <w:rPr>
          <w:rFonts w:ascii="Arial" w:hAnsi="Arial" w:cs="Arial"/>
          <w:sz w:val="24"/>
          <w:szCs w:val="24"/>
          <w:lang w:val="az-Latn-AZ" w:eastAsia="ru-RU"/>
        </w:rPr>
        <w:t>satınalınması</w:t>
      </w:r>
      <w:r w:rsidRPr="00097D44">
        <w:rPr>
          <w:rFonts w:ascii="Arial" w:hAnsi="Arial" w:cs="Arial"/>
          <w:color w:val="000000"/>
          <w:sz w:val="24"/>
          <w:szCs w:val="24"/>
          <w:lang w:val="az-Latn-AZ"/>
        </w:rPr>
        <w:t xml:space="preserve"> </w:t>
      </w:r>
      <w:r w:rsidRPr="00097D44">
        <w:rPr>
          <w:rFonts w:ascii="Arial" w:hAnsi="Arial" w:cs="Arial"/>
          <w:sz w:val="24"/>
          <w:szCs w:val="24"/>
          <w:lang w:val="az-Latn-AZ" w:eastAsia="ru-RU"/>
        </w:rPr>
        <w:t>məqsədilə keçirdiyi</w:t>
      </w:r>
      <w:r w:rsidRPr="00097D44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097D44">
        <w:rPr>
          <w:rFonts w:ascii="Arial" w:hAnsi="Arial" w:cs="Arial"/>
          <w:sz w:val="24"/>
          <w:szCs w:val="24"/>
          <w:lang w:val="az-Latn-AZ" w:eastAsia="ru-RU"/>
        </w:rPr>
        <w:t>açıq müsabiqənin qalibi haqqında bildiriş</w:t>
      </w:r>
    </w:p>
    <w:p w:rsidR="00B54130" w:rsidRPr="008E5BBB" w:rsidRDefault="00B54130" w:rsidP="00B54130">
      <w:pPr>
        <w:spacing w:after="0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</w:p>
    <w:p w:rsidR="00B54130" w:rsidRPr="00EB052F" w:rsidRDefault="00B54130" w:rsidP="00B54130">
      <w:pPr>
        <w:spacing w:after="0" w:line="240" w:lineRule="auto"/>
        <w:jc w:val="center"/>
        <w:rPr>
          <w:rFonts w:ascii="Arial" w:hAnsi="Arial" w:cs="Arial"/>
          <w:b/>
          <w:lang w:val="az-Latn-AZ" w:eastAsia="ru-RU"/>
        </w:rPr>
      </w:pPr>
    </w:p>
    <w:tbl>
      <w:tblPr>
        <w:tblW w:w="10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85"/>
        <w:gridCol w:w="6660"/>
      </w:tblGrid>
      <w:tr w:rsidR="00B54130" w:rsidRPr="00FB137F" w:rsidTr="00671FA9">
        <w:trPr>
          <w:trHeight w:val="1068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  <w:hideMark/>
          </w:tcPr>
          <w:p w:rsidR="00B54130" w:rsidRPr="00EB052F" w:rsidRDefault="00B54130" w:rsidP="00671FA9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 w:eastAsia="ru-RU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Satınalma müqaviləsinin predmeti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B54130" w:rsidRPr="00097D44" w:rsidRDefault="00B54130" w:rsidP="00671FA9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lang w:val="az-Latn-AZ"/>
              </w:rPr>
            </w:pPr>
          </w:p>
          <w:p w:rsidR="00B54130" w:rsidRPr="00097D44" w:rsidRDefault="00B54130" w:rsidP="00671FA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 w:rsidRPr="00097D44">
              <w:rPr>
                <w:rFonts w:ascii="Arial" w:hAnsi="Arial" w:cs="Arial"/>
                <w:b/>
                <w:sz w:val="24"/>
                <w:lang w:val="az-Latn-AZ"/>
              </w:rPr>
              <w:t>Təsərrüfat təyinatlı otaqların</w:t>
            </w:r>
            <w:r w:rsidRPr="00097D44">
              <w:rPr>
                <w:rStyle w:val="bumpedfont15"/>
                <w:b/>
                <w:szCs w:val="24"/>
                <w:lang w:val="az-Latn-AZ"/>
              </w:rPr>
              <w:t xml:space="preserve">, </w:t>
            </w:r>
            <w:r w:rsidRPr="00097D44">
              <w:rPr>
                <w:rFonts w:ascii="Arial" w:hAnsi="Arial" w:cs="Arial"/>
                <w:b/>
                <w:sz w:val="24"/>
                <w:lang w:val="az-Latn-AZ"/>
              </w:rPr>
              <w:t xml:space="preserve">eyvanların əsaslı təmiri və  pilləkən qəfəsəsində aliminium məhəccərllərin quraşdırılması </w:t>
            </w:r>
            <w:r w:rsidRPr="00097D44">
              <w:rPr>
                <w:rFonts w:ascii="Arial" w:hAnsi="Arial" w:cs="Arial"/>
                <w:b/>
                <w:lang w:val="az-Latn-AZ"/>
              </w:rPr>
              <w:t xml:space="preserve">üzrə işlərin </w:t>
            </w:r>
            <w:r w:rsidRPr="00097D44">
              <w:rPr>
                <w:rStyle w:val="bumpedfont15"/>
                <w:rFonts w:ascii="Arial" w:hAnsi="Arial" w:cs="Arial"/>
                <w:b/>
                <w:sz w:val="24"/>
                <w:szCs w:val="24"/>
                <w:lang w:val="az-Latn-AZ"/>
              </w:rPr>
              <w:t>satınalınması</w:t>
            </w:r>
          </w:p>
        </w:tc>
      </w:tr>
      <w:tr w:rsidR="00B54130" w:rsidRPr="008E5BBB" w:rsidTr="00671FA9">
        <w:trPr>
          <w:trHeight w:val="812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  <w:hideMark/>
          </w:tcPr>
          <w:p w:rsidR="00B54130" w:rsidRPr="00EB052F" w:rsidRDefault="00B54130" w:rsidP="00671FA9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Qalib gəlmiş şirkətin (və ya fiziki şəxsin) adı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  <w:hideMark/>
          </w:tcPr>
          <w:p w:rsidR="00B54130" w:rsidRPr="008E5BBB" w:rsidRDefault="00B54130" w:rsidP="00671FA9">
            <w:pPr>
              <w:spacing w:before="240" w:line="240" w:lineRule="auto"/>
              <w:jc w:val="center"/>
              <w:rPr>
                <w:rFonts w:ascii="Arial" w:hAnsi="Arial" w:cs="Arial"/>
                <w:b/>
                <w:sz w:val="24"/>
                <w:lang w:val="az-Latn-AZ"/>
              </w:rPr>
            </w:pPr>
            <w:r w:rsidRPr="008E5BBB">
              <w:rPr>
                <w:rFonts w:ascii="Arial" w:hAnsi="Arial" w:cs="Arial"/>
                <w:b/>
                <w:sz w:val="24"/>
                <w:lang w:val="az-Latn-AZ"/>
              </w:rPr>
              <w:t>“Palitra Construction” MMC</w:t>
            </w:r>
          </w:p>
        </w:tc>
      </w:tr>
      <w:tr w:rsidR="00B54130" w:rsidRPr="00097D44" w:rsidTr="00671FA9">
        <w:trPr>
          <w:trHeight w:val="658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  <w:hideMark/>
          </w:tcPr>
          <w:p w:rsidR="00B54130" w:rsidRPr="00EB052F" w:rsidRDefault="00B54130" w:rsidP="00671FA9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Müqavilənin qiyməti</w:t>
            </w:r>
            <w:r w:rsidR="00FB137F">
              <w:rPr>
                <w:rFonts w:ascii="Arial" w:hAnsi="Arial" w:cs="Arial"/>
                <w:b/>
                <w:lang w:val="az-Latn-AZ"/>
              </w:rPr>
              <w:t xml:space="preserve"> (ƏDV-siz)</w:t>
            </w:r>
            <w:bookmarkStart w:id="0" w:name="_GoBack"/>
            <w:bookmarkEnd w:id="0"/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B54130" w:rsidRPr="00005E58" w:rsidRDefault="00B54130" w:rsidP="00671FA9">
            <w:pPr>
              <w:spacing w:before="240" w:after="0" w:line="240" w:lineRule="auto"/>
              <w:jc w:val="center"/>
              <w:rPr>
                <w:rFonts w:ascii="Calibri" w:hAnsi="Calibri"/>
                <w:b/>
                <w:color w:val="000000"/>
                <w:sz w:val="28"/>
                <w:szCs w:val="28"/>
                <w:lang w:val="az-Latn-AZ"/>
              </w:rPr>
            </w:pPr>
            <w:r>
              <w:rPr>
                <w:rFonts w:ascii="Arial" w:hAnsi="Arial" w:cs="Arial"/>
                <w:b/>
                <w:lang w:val="az-Latn-AZ"/>
              </w:rPr>
              <w:t>27960.50</w:t>
            </w:r>
            <w:r w:rsidRPr="00005E58">
              <w:rPr>
                <w:rFonts w:ascii="Arial" w:hAnsi="Arial" w:cs="Arial"/>
                <w:b/>
                <w:lang w:val="az-Latn-AZ"/>
              </w:rPr>
              <w:t xml:space="preserve"> AZN</w:t>
            </w:r>
          </w:p>
        </w:tc>
      </w:tr>
      <w:tr w:rsidR="00B54130" w:rsidRPr="00097D44" w:rsidTr="00671FA9">
        <w:trPr>
          <w:trHeight w:val="534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  <w:hideMark/>
          </w:tcPr>
          <w:p w:rsidR="00B54130" w:rsidRPr="00EB052F" w:rsidRDefault="00B54130" w:rsidP="00671FA9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Malların tədarük şərtləri (İncotresm-2010) və müddəti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B54130" w:rsidRDefault="00B54130" w:rsidP="00671FA9">
            <w:pPr>
              <w:pStyle w:val="a3"/>
              <w:spacing w:before="240" w:after="0" w:line="240" w:lineRule="auto"/>
              <w:ind w:left="479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                                  DDP</w:t>
            </w:r>
          </w:p>
          <w:p w:rsidR="00B54130" w:rsidRPr="00E77498" w:rsidRDefault="00B54130" w:rsidP="00671FA9">
            <w:pPr>
              <w:pStyle w:val="a3"/>
              <w:spacing w:after="0" w:line="240" w:lineRule="auto"/>
              <w:ind w:left="479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                           </w:t>
            </w:r>
          </w:p>
        </w:tc>
      </w:tr>
      <w:tr w:rsidR="00B54130" w:rsidRPr="00CF2C80" w:rsidTr="00671FA9">
        <w:trPr>
          <w:trHeight w:val="766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  <w:hideMark/>
          </w:tcPr>
          <w:p w:rsidR="00B54130" w:rsidRPr="00EB052F" w:rsidRDefault="00B54130" w:rsidP="00671FA9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İş və ya xidmətlərin yerinə yetirilməsi müddəti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B54130" w:rsidRPr="00A468E8" w:rsidRDefault="00B54130" w:rsidP="00671F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                                       </w:t>
            </w:r>
          </w:p>
          <w:p w:rsidR="00B54130" w:rsidRPr="00A468E8" w:rsidRDefault="00EB68E8" w:rsidP="00671FA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2</w:t>
            </w:r>
            <w:r w:rsidR="00B54130"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 xml:space="preserve"> ay</w:t>
            </w:r>
          </w:p>
        </w:tc>
      </w:tr>
    </w:tbl>
    <w:p w:rsidR="00B54130" w:rsidRDefault="00B54130" w:rsidP="00B5413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val="az-Latn-AZ" w:eastAsia="ru-RU"/>
        </w:rPr>
      </w:pPr>
    </w:p>
    <w:p w:rsidR="00B54130" w:rsidRDefault="00B54130" w:rsidP="00B54130">
      <w:pPr>
        <w:spacing w:after="0" w:line="240" w:lineRule="auto"/>
        <w:ind w:right="-589" w:firstLine="708"/>
        <w:jc w:val="center"/>
        <w:rPr>
          <w:rFonts w:ascii="Arial" w:hAnsi="Arial" w:cs="Arial"/>
          <w:b/>
          <w:i/>
          <w:sz w:val="24"/>
          <w:szCs w:val="24"/>
          <w:lang w:val="az-Latn-AZ" w:eastAsia="ru-RU"/>
        </w:rPr>
      </w:pPr>
      <w:r>
        <w:rPr>
          <w:rFonts w:ascii="Arial" w:hAnsi="Arial" w:cs="Arial"/>
          <w:b/>
          <w:i/>
          <w:sz w:val="24"/>
          <w:szCs w:val="24"/>
          <w:lang w:val="az-Latn-AZ" w:eastAsia="ru-RU"/>
        </w:rPr>
        <w:t xml:space="preserve">                                                           </w:t>
      </w:r>
    </w:p>
    <w:p w:rsidR="00B54130" w:rsidRDefault="00B54130" w:rsidP="00B54130">
      <w:pPr>
        <w:spacing w:after="0" w:line="240" w:lineRule="auto"/>
        <w:ind w:right="-589" w:firstLine="708"/>
        <w:jc w:val="center"/>
        <w:rPr>
          <w:rFonts w:ascii="Arial" w:hAnsi="Arial" w:cs="Arial"/>
          <w:b/>
          <w:i/>
          <w:sz w:val="24"/>
          <w:szCs w:val="24"/>
          <w:lang w:val="az-Latn-AZ" w:eastAsia="ru-RU"/>
        </w:rPr>
      </w:pPr>
      <w:r>
        <w:rPr>
          <w:rFonts w:ascii="Arial" w:hAnsi="Arial" w:cs="Arial"/>
          <w:b/>
          <w:i/>
          <w:sz w:val="24"/>
          <w:szCs w:val="24"/>
          <w:lang w:val="az-Latn-AZ" w:eastAsia="ru-RU"/>
        </w:rPr>
        <w:t xml:space="preserve">                                                               “AXDG” QSC ADDA-nın</w:t>
      </w:r>
      <w:r>
        <w:rPr>
          <w:rFonts w:ascii="Arial" w:hAnsi="Arial" w:cs="Arial"/>
          <w:i/>
          <w:sz w:val="24"/>
          <w:szCs w:val="24"/>
          <w:lang w:val="az-Latn-AZ" w:eastAsia="ru-RU"/>
        </w:rPr>
        <w:t xml:space="preserve"> </w:t>
      </w:r>
      <w:r>
        <w:rPr>
          <w:rFonts w:ascii="Arial" w:hAnsi="Arial" w:cs="Arial"/>
          <w:b/>
          <w:i/>
          <w:sz w:val="24"/>
          <w:szCs w:val="24"/>
          <w:lang w:val="az-Latn-AZ" w:eastAsia="ru-RU"/>
        </w:rPr>
        <w:t>Satınalmalar Qrupu</w:t>
      </w:r>
    </w:p>
    <w:p w:rsidR="00B54130" w:rsidRDefault="00B54130" w:rsidP="00B5413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54130" w:rsidRDefault="00B54130" w:rsidP="00B5413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54130" w:rsidRDefault="00B54130" w:rsidP="00B5413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54130" w:rsidRPr="00E778AD" w:rsidRDefault="00B54130" w:rsidP="00B54130">
      <w:pPr>
        <w:rPr>
          <w:lang w:val="en-US"/>
        </w:rPr>
      </w:pPr>
    </w:p>
    <w:p w:rsidR="00B54130" w:rsidRPr="00C05FCE" w:rsidRDefault="00B54130" w:rsidP="00B54130">
      <w:pPr>
        <w:rPr>
          <w:lang w:val="en-US"/>
        </w:rPr>
      </w:pPr>
    </w:p>
    <w:p w:rsidR="00B54130" w:rsidRPr="00102B17" w:rsidRDefault="00B54130" w:rsidP="00B54130">
      <w:pPr>
        <w:rPr>
          <w:lang w:val="en-US"/>
        </w:rPr>
      </w:pPr>
    </w:p>
    <w:p w:rsidR="00D458ED" w:rsidRPr="00B54130" w:rsidRDefault="00D458ED">
      <w:pPr>
        <w:rPr>
          <w:lang w:val="en-US"/>
        </w:rPr>
      </w:pPr>
    </w:p>
    <w:sectPr w:rsidR="00D458ED" w:rsidRPr="00B54130" w:rsidSect="00E778AD">
      <w:pgSz w:w="11906" w:h="16838"/>
      <w:pgMar w:top="1134" w:right="850" w:bottom="113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 AzCyr"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130"/>
    <w:rsid w:val="00B54130"/>
    <w:rsid w:val="00D458ED"/>
    <w:rsid w:val="00EB68E8"/>
    <w:rsid w:val="00FB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86595"/>
  <w15:chartTrackingRefBased/>
  <w15:docId w15:val="{E9413891-3715-46F0-A816-871315AD4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130"/>
    <w:pPr>
      <w:spacing w:after="200" w:line="276" w:lineRule="auto"/>
    </w:pPr>
    <w:rPr>
      <w:rFonts w:eastAsia="MS Minch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mpedfont15">
    <w:name w:val="bumpedfont15"/>
    <w:basedOn w:val="a0"/>
    <w:rsid w:val="00B54130"/>
  </w:style>
  <w:style w:type="paragraph" w:styleId="a3">
    <w:name w:val="List Paragraph"/>
    <w:basedOn w:val="a"/>
    <w:uiPriority w:val="34"/>
    <w:qFormat/>
    <w:rsid w:val="00B54130"/>
    <w:pPr>
      <w:ind w:left="720"/>
      <w:contextualSpacing/>
    </w:pPr>
  </w:style>
  <w:style w:type="paragraph" w:customStyle="1" w:styleId="121212121">
    <w:name w:val="121212121"/>
    <w:basedOn w:val="a"/>
    <w:uiPriority w:val="99"/>
    <w:semiHidden/>
    <w:rsid w:val="00B54130"/>
    <w:pPr>
      <w:spacing w:after="0" w:line="240" w:lineRule="auto"/>
      <w:jc w:val="center"/>
    </w:pPr>
    <w:rPr>
      <w:rFonts w:ascii="Palatino Linotype" w:eastAsia="Times New Roman" w:hAnsi="Palatino Linotype" w:cs="Arial AzCyr"/>
      <w:b/>
      <w:sz w:val="20"/>
      <w:szCs w:val="20"/>
      <w:lang w:val="tr-TR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Niyyəmətdin Bağırov</dc:creator>
  <cp:keywords/>
  <dc:description/>
  <cp:lastModifiedBy>Niyyəmətdin Bağırov</cp:lastModifiedBy>
  <cp:revision>3</cp:revision>
  <dcterms:created xsi:type="dcterms:W3CDTF">2021-07-26T09:21:00Z</dcterms:created>
  <dcterms:modified xsi:type="dcterms:W3CDTF">2021-08-04T10:15:00Z</dcterms:modified>
</cp:coreProperties>
</file>