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9E2" w:rsidRPr="008E5BBB" w:rsidRDefault="00FC59E2" w:rsidP="00FC59E2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474057E7" wp14:editId="0A7917B5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FC59E2" w:rsidRDefault="00FC59E2" w:rsidP="00CB2DB0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“AXDG” QSC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Azərbaycan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Dövlət Dəniz Akademiyasının</w:t>
      </w:r>
      <w:r w:rsid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>№ AM-02</w:t>
      </w:r>
      <w:r w:rsidR="00CB2DB0" w:rsidRPr="00CB2DB0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>/2021</w:t>
      </w:r>
      <w:r w:rsidRPr="00CB2DB0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 xml:space="preserve">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nömrəli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28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07.2021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-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ci il tarixində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CB2DB0">
        <w:rPr>
          <w:rFonts w:ascii="Arial" w:hAnsi="Arial" w:cs="Arial"/>
          <w:b/>
          <w:sz w:val="24"/>
          <w:lang w:val="az-Latn-AZ"/>
        </w:rPr>
        <w:t>ADDA –</w:t>
      </w:r>
      <w:r w:rsidR="00CB2DB0">
        <w:rPr>
          <w:rFonts w:ascii="Arial" w:hAnsi="Arial" w:cs="Arial"/>
          <w:b/>
          <w:sz w:val="24"/>
          <w:lang w:val="az-Latn-AZ"/>
        </w:rPr>
        <w:t xml:space="preserve"> </w:t>
      </w:r>
      <w:r w:rsidR="00CB2DB0" w:rsidRPr="00CB2DB0">
        <w:rPr>
          <w:rFonts w:ascii="Arial" w:hAnsi="Arial" w:cs="Arial"/>
          <w:b/>
          <w:sz w:val="24"/>
          <w:lang w:val="az-Latn-AZ"/>
        </w:rPr>
        <w:t>da mövcud olan Elektron Akademiyanın İdarəçilik strukturun praqram təminatının illik texniki xidmə</w:t>
      </w:r>
      <w:r w:rsidR="00CB2DB0">
        <w:rPr>
          <w:rFonts w:ascii="Arial" w:hAnsi="Arial" w:cs="Arial"/>
          <w:b/>
          <w:sz w:val="24"/>
          <w:lang w:val="az-Latn-AZ"/>
        </w:rPr>
        <w:t xml:space="preserve">tinin </w:t>
      </w:r>
      <w:r w:rsidR="00CB2DB0">
        <w:rPr>
          <w:rFonts w:ascii="Arial" w:hAnsi="Arial" w:cs="Arial"/>
          <w:b/>
          <w:sz w:val="24"/>
          <w:szCs w:val="24"/>
          <w:lang w:val="az-Latn-AZ" w:eastAsia="ru-RU"/>
        </w:rPr>
        <w:t>satınalınması</w:t>
      </w:r>
      <w:r w:rsidR="00CB2DB0" w:rsidRPr="008E5BBB">
        <w:rPr>
          <w:rFonts w:ascii="Arial" w:hAnsi="Arial" w:cs="Arial"/>
          <w:b/>
          <w:color w:val="000000"/>
          <w:sz w:val="24"/>
          <w:szCs w:val="24"/>
          <w:lang w:val="az-Latn-AZ"/>
        </w:rPr>
        <w:t xml:space="preserve"> </w:t>
      </w:r>
      <w:r w:rsidR="00CB2DB0">
        <w:rPr>
          <w:rFonts w:ascii="Arial" w:hAnsi="Arial" w:cs="Arial"/>
          <w:b/>
          <w:sz w:val="24"/>
          <w:szCs w:val="24"/>
          <w:lang w:val="az-Latn-AZ" w:eastAsia="ru-RU"/>
        </w:rPr>
        <w:t>məqsədi ilə keçirdiyi açıq müsabiqənin qalibi haqqında bildiriş</w:t>
      </w:r>
    </w:p>
    <w:p w:rsidR="00FC59E2" w:rsidRPr="008E5BBB" w:rsidRDefault="00FC59E2" w:rsidP="00FC59E2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FC59E2" w:rsidRPr="00EB052F" w:rsidRDefault="00FC59E2" w:rsidP="00FC59E2">
      <w:pPr>
        <w:spacing w:after="0" w:line="240" w:lineRule="auto"/>
        <w:jc w:val="center"/>
        <w:rPr>
          <w:rFonts w:ascii="Arial" w:hAnsi="Arial" w:cs="Arial"/>
          <w:b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FC59E2" w:rsidRPr="00AD248C" w:rsidTr="007054DF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Pr="00EB052F" w:rsidRDefault="00FC59E2" w:rsidP="007054DF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FC59E2" w:rsidRPr="00821AC6" w:rsidRDefault="00CB2DB0" w:rsidP="007054D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CB2DB0">
              <w:rPr>
                <w:rFonts w:ascii="Arial" w:hAnsi="Arial" w:cs="Arial"/>
                <w:b/>
                <w:sz w:val="24"/>
                <w:lang w:val="az-Latn-AZ"/>
              </w:rPr>
              <w:t>Elektron Akademiyanın İdarəçilik strukturun praqram təminatının illik texniki xidmə</w:t>
            </w:r>
            <w:r>
              <w:rPr>
                <w:rFonts w:ascii="Arial" w:hAnsi="Arial" w:cs="Arial"/>
                <w:b/>
                <w:sz w:val="24"/>
                <w:lang w:val="az-Latn-AZ"/>
              </w:rPr>
              <w:t xml:space="preserve">tinin </w:t>
            </w: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satınalınması</w:t>
            </w:r>
          </w:p>
        </w:tc>
      </w:tr>
      <w:tr w:rsidR="00FC59E2" w:rsidRPr="008E5BBB" w:rsidTr="00FD741C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  <w:hideMark/>
          </w:tcPr>
          <w:p w:rsidR="00FC59E2" w:rsidRPr="008E5BBB" w:rsidRDefault="00CB2DB0" w:rsidP="00FD741C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Sinam</w:t>
            </w:r>
            <w:r w:rsidR="00FC59E2" w:rsidRPr="008E5BBB">
              <w:rPr>
                <w:rFonts w:ascii="Arial" w:hAnsi="Arial" w:cs="Arial"/>
                <w:b/>
                <w:sz w:val="24"/>
                <w:lang w:val="az-Latn-AZ"/>
              </w:rPr>
              <w:t xml:space="preserve"> MMC</w:t>
            </w:r>
          </w:p>
        </w:tc>
      </w:tr>
      <w:tr w:rsidR="00FC59E2" w:rsidRPr="00617DD2" w:rsidTr="00FD741C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  <w:r w:rsidR="00AD248C">
              <w:rPr>
                <w:rFonts w:ascii="Arial" w:hAnsi="Arial" w:cs="Arial"/>
                <w:b/>
                <w:lang w:val="az-Latn-AZ"/>
              </w:rPr>
              <w:t xml:space="preserve"> (ƏDV ilə)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8E5BBB" w:rsidRDefault="00A45F2D" w:rsidP="00FD741C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8"/>
                <w:szCs w:val="28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 xml:space="preserve">35400 </w:t>
            </w:r>
            <w:r w:rsidR="00FC59E2">
              <w:rPr>
                <w:rFonts w:ascii="Arial" w:hAnsi="Arial" w:cs="Arial"/>
                <w:b/>
                <w:sz w:val="24"/>
                <w:lang w:val="az-Latn-AZ"/>
              </w:rPr>
              <w:t>AZN</w:t>
            </w:r>
          </w:p>
        </w:tc>
      </w:tr>
      <w:tr w:rsidR="00FC59E2" w:rsidRPr="00617DD2" w:rsidTr="00FD741C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DE3B6C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>
              <w:rPr>
                <w:rFonts w:ascii="Arial" w:hAnsi="Arial" w:cs="Arial"/>
                <w:b/>
                <w:lang w:val="az-Latn-AZ"/>
              </w:rPr>
              <w:t xml:space="preserve">Malların </w:t>
            </w:r>
            <w:r w:rsidR="00FC59E2" w:rsidRPr="00EB052F">
              <w:rPr>
                <w:rFonts w:ascii="Arial" w:hAnsi="Arial" w:cs="Arial"/>
                <w:b/>
                <w:lang w:val="az-Latn-AZ"/>
              </w:rPr>
              <w:t>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E77498" w:rsidRDefault="00DE3B6C" w:rsidP="00FD741C">
            <w:pPr>
              <w:pStyle w:val="a3"/>
              <w:spacing w:after="0" w:line="240" w:lineRule="auto"/>
              <w:ind w:left="479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5D50B5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DDP Bakı</w:t>
            </w:r>
          </w:p>
        </w:tc>
      </w:tr>
      <w:tr w:rsidR="00FC59E2" w:rsidRPr="00CF2C80" w:rsidTr="00FD741C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A468E8" w:rsidRDefault="00FC59E2" w:rsidP="00FD74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</w:p>
          <w:p w:rsidR="00FC59E2" w:rsidRPr="00A468E8" w:rsidRDefault="008739F8" w:rsidP="00FD74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1 il</w:t>
            </w:r>
          </w:p>
        </w:tc>
      </w:tr>
    </w:tbl>
    <w:p w:rsidR="00FC59E2" w:rsidRDefault="00FC59E2" w:rsidP="00FC59E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FC59E2" w:rsidRDefault="00FC59E2" w:rsidP="00FC59E2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FC59E2" w:rsidRPr="00AD248C" w:rsidRDefault="00FC59E2" w:rsidP="00AD248C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  <w:bookmarkStart w:id="0" w:name="_GoBack"/>
      <w:bookmarkEnd w:id="0"/>
    </w:p>
    <w:p w:rsidR="00CE78A8" w:rsidRPr="00FC59E2" w:rsidRDefault="00CE78A8">
      <w:pPr>
        <w:rPr>
          <w:lang w:val="en-US"/>
        </w:rPr>
      </w:pPr>
    </w:p>
    <w:sectPr w:rsidR="00CE78A8" w:rsidRPr="00FC59E2" w:rsidSect="00CB2DB0">
      <w:pgSz w:w="11906" w:h="16838"/>
      <w:pgMar w:top="1134" w:right="849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9E2"/>
    <w:rsid w:val="008739F8"/>
    <w:rsid w:val="00A45F2D"/>
    <w:rsid w:val="00AD248C"/>
    <w:rsid w:val="00CB2DB0"/>
    <w:rsid w:val="00CE78A8"/>
    <w:rsid w:val="00DE3B6C"/>
    <w:rsid w:val="00FC59E2"/>
    <w:rsid w:val="00FD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D2363"/>
  <w15:chartTrackingRefBased/>
  <w15:docId w15:val="{C154187A-32FF-499D-91F1-F4F017DD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9E2"/>
    <w:pPr>
      <w:spacing w:after="200" w:line="276" w:lineRule="auto"/>
    </w:pPr>
    <w:rPr>
      <w:rFonts w:eastAsia="MS Mincho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FC59E2"/>
  </w:style>
  <w:style w:type="paragraph" w:styleId="a3">
    <w:name w:val="List Paragraph"/>
    <w:basedOn w:val="a"/>
    <w:uiPriority w:val="34"/>
    <w:qFormat/>
    <w:rsid w:val="00FC5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19</cp:revision>
  <dcterms:created xsi:type="dcterms:W3CDTF">2020-10-13T06:38:00Z</dcterms:created>
  <dcterms:modified xsi:type="dcterms:W3CDTF">2021-08-06T08:35:00Z</dcterms:modified>
</cp:coreProperties>
</file>