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6FD" w:rsidRPr="00326E67" w:rsidRDefault="001756FD" w:rsidP="001756FD">
      <w:pPr>
        <w:pStyle w:val="121212121"/>
        <w:rPr>
          <w:rFonts w:ascii="Arial" w:hAnsi="Arial" w:cs="Arial"/>
          <w:b w:val="0"/>
          <w:sz w:val="22"/>
          <w:szCs w:val="22"/>
          <w:lang w:val="az-Latn-AZ"/>
        </w:rPr>
      </w:pPr>
    </w:p>
    <w:p w:rsidR="00FC59E2" w:rsidRPr="008E5BBB" w:rsidRDefault="00FC59E2" w:rsidP="00FC59E2">
      <w:pPr>
        <w:tabs>
          <w:tab w:val="left" w:pos="1985"/>
        </w:tabs>
        <w:spacing w:after="0" w:line="360" w:lineRule="auto"/>
        <w:ind w:left="2835" w:right="-639"/>
        <w:rPr>
          <w:rFonts w:ascii="Arial" w:hAnsi="Arial" w:cs="Arial"/>
          <w:b/>
          <w:sz w:val="24"/>
          <w:szCs w:val="24"/>
          <w:lang w:val="az-Latn-AZ"/>
        </w:rPr>
      </w:pPr>
      <w:r w:rsidRPr="00381316">
        <w:rPr>
          <w:rFonts w:ascii="Arial" w:hAnsi="Arial" w:cs="Arial"/>
          <w:b/>
          <w:noProof/>
          <w:sz w:val="20"/>
          <w:szCs w:val="20"/>
          <w:lang w:eastAsia="ru-RU"/>
        </w:rPr>
        <w:drawing>
          <wp:inline distT="0" distB="0" distL="0" distR="0" wp14:anchorId="474057E7" wp14:editId="0A7917B5">
            <wp:extent cx="2181225" cy="1476375"/>
            <wp:effectExtent l="0" t="0" r="9525" b="9525"/>
            <wp:docPr id="1" name="Рисунок 1" descr="C:\Users\Niyameddin.Bagirov\Desktop\Təchizat\Sənədlər\Satınalmalar\Müsabiqə\ADDA.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yameddin.Bagirov\Desktop\Təchizat\Sənədlər\Satınalmalar\Müsabiqə\ADDA.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  <w:lang w:val="az-Latn-AZ"/>
        </w:rPr>
        <w:br w:type="textWrapping" w:clear="all"/>
      </w:r>
    </w:p>
    <w:p w:rsidR="00FC59E2" w:rsidRPr="007663C0" w:rsidRDefault="00FC59E2" w:rsidP="007663C0">
      <w:pPr>
        <w:pStyle w:val="a4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  <w:r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“AXDG” QSC </w:t>
      </w:r>
      <w:r w:rsidR="00CB2DB0" w:rsidRPr="007663C0">
        <w:rPr>
          <w:rFonts w:ascii="Arial" w:hAnsi="Arial" w:cs="Arial"/>
          <w:b/>
          <w:sz w:val="24"/>
          <w:szCs w:val="24"/>
          <w:lang w:val="az-Latn-AZ" w:eastAsia="ru-RU"/>
        </w:rPr>
        <w:t>Azərbaycan</w:t>
      </w:r>
      <w:r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CB2DB0"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Dövlət Dəniz Akademiyasının </w:t>
      </w:r>
      <w:r w:rsidR="00EC6697">
        <w:rPr>
          <w:rFonts w:ascii="Arial" w:hAnsi="Arial" w:cs="Arial"/>
          <w:b/>
          <w:sz w:val="24"/>
          <w:szCs w:val="24"/>
          <w:lang w:val="az-Latn-AZ" w:eastAsia="ru-RU"/>
        </w:rPr>
        <w:t>№ AM-07</w:t>
      </w:r>
      <w:r w:rsidR="007663C0" w:rsidRPr="007663C0">
        <w:rPr>
          <w:rFonts w:ascii="Arial" w:hAnsi="Arial" w:cs="Arial"/>
          <w:b/>
          <w:sz w:val="24"/>
          <w:szCs w:val="24"/>
          <w:lang w:val="az-Latn-AZ" w:eastAsia="ru-RU"/>
        </w:rPr>
        <w:t>/2022</w:t>
      </w:r>
      <w:r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CB2DB0" w:rsidRPr="007663C0">
        <w:rPr>
          <w:rFonts w:ascii="Arial" w:hAnsi="Arial" w:cs="Arial"/>
          <w:b/>
          <w:sz w:val="24"/>
          <w:szCs w:val="24"/>
          <w:lang w:val="az-Latn-AZ" w:eastAsia="ru-RU"/>
        </w:rPr>
        <w:t>nömrəli</w:t>
      </w:r>
      <w:r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EC6697">
        <w:rPr>
          <w:rFonts w:ascii="Arial" w:hAnsi="Arial" w:cs="Arial"/>
          <w:b/>
          <w:sz w:val="24"/>
          <w:szCs w:val="24"/>
          <w:lang w:val="az-Latn-AZ" w:eastAsia="ru-RU"/>
        </w:rPr>
        <w:t>15</w:t>
      </w:r>
      <w:r w:rsidRPr="007663C0">
        <w:rPr>
          <w:rFonts w:ascii="Arial" w:hAnsi="Arial" w:cs="Arial"/>
          <w:b/>
          <w:sz w:val="24"/>
          <w:szCs w:val="24"/>
          <w:lang w:val="az-Latn-AZ" w:eastAsia="ru-RU"/>
        </w:rPr>
        <w:t>.</w:t>
      </w:r>
      <w:r w:rsidR="00EC6697">
        <w:rPr>
          <w:rFonts w:ascii="Arial" w:hAnsi="Arial" w:cs="Arial"/>
          <w:b/>
          <w:sz w:val="24"/>
          <w:szCs w:val="24"/>
          <w:lang w:val="az-Latn-AZ" w:eastAsia="ru-RU"/>
        </w:rPr>
        <w:t>11</w:t>
      </w:r>
      <w:r w:rsidR="007663C0" w:rsidRPr="007663C0">
        <w:rPr>
          <w:rFonts w:ascii="Arial" w:hAnsi="Arial" w:cs="Arial"/>
          <w:b/>
          <w:sz w:val="24"/>
          <w:szCs w:val="24"/>
          <w:lang w:val="az-Latn-AZ" w:eastAsia="ru-RU"/>
        </w:rPr>
        <w:t>.2022</w:t>
      </w:r>
      <w:r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- </w:t>
      </w:r>
      <w:r w:rsidR="00CB2DB0"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ci il </w:t>
      </w:r>
      <w:r w:rsidR="00CB2DB0" w:rsidRPr="00EC6697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>tarixində</w:t>
      </w:r>
      <w:r w:rsidRPr="00EC6697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 xml:space="preserve"> </w:t>
      </w:r>
      <w:r w:rsidR="0068154B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>LOT 2</w:t>
      </w:r>
      <w:r w:rsidR="00EC6697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 xml:space="preserve"> üzrə </w:t>
      </w:r>
      <w:r w:rsidR="0068154B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>minik avtomobillərin</w:t>
      </w:r>
      <w:r w:rsidR="007663C0" w:rsidRPr="00EC6697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 xml:space="preserve"> satınalınması </w:t>
      </w:r>
      <w:r w:rsidR="00CB2DB0" w:rsidRPr="00EC6697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>məqsədi ilə keçirdiyi açıq müsabiqənin</w:t>
      </w:r>
      <w:r w:rsidR="00CB2DB0"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 qalibi haqqında bildiriş</w:t>
      </w:r>
    </w:p>
    <w:p w:rsidR="00FC59E2" w:rsidRPr="007663C0" w:rsidRDefault="00FC59E2" w:rsidP="007663C0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</w:p>
    <w:p w:rsidR="00FC59E2" w:rsidRPr="007663C0" w:rsidRDefault="00FC59E2" w:rsidP="00FC59E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</w:p>
    <w:tbl>
      <w:tblPr>
        <w:tblW w:w="10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85"/>
        <w:gridCol w:w="6660"/>
      </w:tblGrid>
      <w:tr w:rsidR="00FC59E2" w:rsidRPr="007663C0" w:rsidTr="007054DF">
        <w:trPr>
          <w:trHeight w:val="106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 w:eastAsia="ru-RU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Satınalma müqaviləsinin predmeti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FC59E2" w:rsidRPr="00EB052F" w:rsidRDefault="00FC59E2" w:rsidP="007054DF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az-Latn-AZ"/>
              </w:rPr>
            </w:pPr>
          </w:p>
          <w:p w:rsidR="00FC59E2" w:rsidRPr="00821AC6" w:rsidRDefault="0068154B" w:rsidP="007663C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lang w:val="az-Latn-AZ"/>
              </w:rPr>
              <w:t>Minik avtomobillərin</w:t>
            </w:r>
            <w:r w:rsidR="00EC6697">
              <w:rPr>
                <w:rFonts w:ascii="Arial" w:hAnsi="Arial" w:cs="Arial"/>
                <w:b/>
                <w:sz w:val="24"/>
                <w:lang w:val="az-Latn-AZ"/>
              </w:rPr>
              <w:t xml:space="preserve"> </w:t>
            </w:r>
            <w:r w:rsidR="001756FD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satınalınması</w:t>
            </w:r>
          </w:p>
        </w:tc>
      </w:tr>
      <w:tr w:rsidR="00FC59E2" w:rsidRPr="008E5BBB" w:rsidTr="00FD741C">
        <w:trPr>
          <w:trHeight w:val="812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Qalib gəlmiş şirkətin (və ya fiziki şəxsin) adı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  <w:hideMark/>
          </w:tcPr>
          <w:p w:rsidR="00FC59E2" w:rsidRPr="008E5BBB" w:rsidRDefault="00EC6697" w:rsidP="0068154B">
            <w:pPr>
              <w:spacing w:before="240" w:line="240" w:lineRule="auto"/>
              <w:jc w:val="center"/>
              <w:rPr>
                <w:rFonts w:ascii="Arial" w:hAnsi="Arial" w:cs="Arial"/>
                <w:b/>
                <w:sz w:val="24"/>
                <w:lang w:val="az-Latn-AZ"/>
              </w:rPr>
            </w:pPr>
            <w:r>
              <w:rPr>
                <w:rFonts w:ascii="Arial" w:hAnsi="Arial" w:cs="Arial"/>
                <w:b/>
                <w:sz w:val="24"/>
                <w:lang w:val="az-Latn-AZ"/>
              </w:rPr>
              <w:t>Azərbaycan</w:t>
            </w:r>
            <w:r w:rsidR="0068154B">
              <w:rPr>
                <w:rFonts w:ascii="Arial" w:hAnsi="Arial" w:cs="Arial"/>
                <w:b/>
                <w:sz w:val="24"/>
                <w:lang w:val="az-Latn-AZ"/>
              </w:rPr>
              <w:t xml:space="preserve"> Avtomobil Evi </w:t>
            </w:r>
            <w:r w:rsidR="00F755AD">
              <w:rPr>
                <w:rFonts w:ascii="Arial" w:hAnsi="Arial" w:cs="Arial"/>
                <w:b/>
                <w:sz w:val="24"/>
                <w:lang w:val="az-Latn-AZ"/>
              </w:rPr>
              <w:t>MMC</w:t>
            </w:r>
          </w:p>
        </w:tc>
      </w:tr>
      <w:tr w:rsidR="00FC59E2" w:rsidRPr="0068154B" w:rsidTr="00FD741C">
        <w:trPr>
          <w:trHeight w:val="65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1756FD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Müqavilənin qiyməti</w:t>
            </w:r>
            <w:r w:rsidR="00AD248C">
              <w:rPr>
                <w:rFonts w:ascii="Arial" w:hAnsi="Arial" w:cs="Arial"/>
                <w:b/>
                <w:lang w:val="az-Latn-AZ"/>
              </w:rPr>
              <w:t xml:space="preserve"> (ƏDV ilə)</w:t>
            </w:r>
            <w:r w:rsidR="001756FD">
              <w:rPr>
                <w:rFonts w:ascii="Arial" w:hAnsi="Arial" w:cs="Arial"/>
                <w:b/>
                <w:lang w:val="az-Latn-AZ"/>
              </w:rPr>
              <w:t xml:space="preserve"> 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EC6697" w:rsidRDefault="0068154B" w:rsidP="00FD741C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4"/>
                <w:szCs w:val="24"/>
                <w:lang w:val="az-Latn-AZ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az-Latn-AZ"/>
              </w:rPr>
              <w:t>74700.00</w:t>
            </w:r>
            <w:bookmarkStart w:id="0" w:name="_GoBack"/>
            <w:bookmarkEnd w:id="0"/>
            <w:r w:rsidR="00EC6697" w:rsidRPr="00EC6697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</w:t>
            </w:r>
            <w:r w:rsidR="00F755AD" w:rsidRPr="00EC6697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AZN</w:t>
            </w:r>
          </w:p>
        </w:tc>
      </w:tr>
      <w:tr w:rsidR="00FC59E2" w:rsidRPr="0068154B" w:rsidTr="00FD741C">
        <w:trPr>
          <w:trHeight w:val="534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DE3B6C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>
              <w:rPr>
                <w:rFonts w:ascii="Arial" w:hAnsi="Arial" w:cs="Arial"/>
                <w:b/>
                <w:lang w:val="az-Latn-AZ"/>
              </w:rPr>
              <w:t xml:space="preserve">Malların </w:t>
            </w:r>
            <w:r w:rsidR="00FC59E2" w:rsidRPr="00EB052F">
              <w:rPr>
                <w:rFonts w:ascii="Arial" w:hAnsi="Arial" w:cs="Arial"/>
                <w:b/>
                <w:lang w:val="az-Latn-AZ"/>
              </w:rPr>
              <w:t>tədarük şərtləri (İncotresm-2010) və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F755AD" w:rsidRDefault="00DE3B6C" w:rsidP="00FD741C">
            <w:pPr>
              <w:pStyle w:val="a3"/>
              <w:spacing w:after="0" w:line="240" w:lineRule="auto"/>
              <w:ind w:left="479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 w:rsidRPr="00F755AD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DDP Bakı</w:t>
            </w:r>
          </w:p>
        </w:tc>
      </w:tr>
      <w:tr w:rsidR="00FC59E2" w:rsidRPr="0068154B" w:rsidTr="00FD741C">
        <w:trPr>
          <w:trHeight w:val="766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İş və ya xidmətlərin yerinə yetirilməsi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F755AD" w:rsidRDefault="0068154B" w:rsidP="00FD741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7</w:t>
            </w:r>
            <w:r w:rsidR="00F755AD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iş günü</w:t>
            </w:r>
          </w:p>
        </w:tc>
      </w:tr>
    </w:tbl>
    <w:p w:rsidR="00FC59E2" w:rsidRDefault="00FC59E2" w:rsidP="00FC59E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az-Latn-AZ" w:eastAsia="ru-RU"/>
        </w:rPr>
      </w:pPr>
    </w:p>
    <w:p w:rsidR="00FC59E2" w:rsidRDefault="00FC59E2" w:rsidP="00FC59E2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</w:t>
      </w:r>
    </w:p>
    <w:p w:rsidR="00FC59E2" w:rsidRPr="00AD248C" w:rsidRDefault="00FC59E2" w:rsidP="00AD248C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    “AXDG” QSC ADDA-nın</w:t>
      </w:r>
      <w:r>
        <w:rPr>
          <w:rFonts w:ascii="Arial" w:hAnsi="Arial" w:cs="Arial"/>
          <w:i/>
          <w:sz w:val="24"/>
          <w:szCs w:val="24"/>
          <w:lang w:val="az-Latn-AZ" w:eastAsia="ru-RU"/>
        </w:rPr>
        <w:t xml:space="preserve"> </w:t>
      </w:r>
      <w:r>
        <w:rPr>
          <w:rFonts w:ascii="Arial" w:hAnsi="Arial" w:cs="Arial"/>
          <w:b/>
          <w:i/>
          <w:sz w:val="24"/>
          <w:szCs w:val="24"/>
          <w:lang w:val="az-Latn-AZ" w:eastAsia="ru-RU"/>
        </w:rPr>
        <w:t>Satınalmalar Qrupu</w:t>
      </w:r>
    </w:p>
    <w:p w:rsidR="00CE78A8" w:rsidRPr="00FC59E2" w:rsidRDefault="00CE78A8">
      <w:pPr>
        <w:rPr>
          <w:lang w:val="en-US"/>
        </w:rPr>
      </w:pPr>
    </w:p>
    <w:sectPr w:rsidR="00CE78A8" w:rsidRPr="00FC59E2" w:rsidSect="00CB2DB0">
      <w:pgSz w:w="11906" w:h="16838"/>
      <w:pgMar w:top="1134" w:right="849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 AzCyr"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9E2"/>
    <w:rsid w:val="00111010"/>
    <w:rsid w:val="001756FD"/>
    <w:rsid w:val="003B2EF0"/>
    <w:rsid w:val="0068154B"/>
    <w:rsid w:val="007663C0"/>
    <w:rsid w:val="008739F8"/>
    <w:rsid w:val="00A45F2D"/>
    <w:rsid w:val="00AD248C"/>
    <w:rsid w:val="00CB2DB0"/>
    <w:rsid w:val="00CE78A8"/>
    <w:rsid w:val="00DE3B6C"/>
    <w:rsid w:val="00EC6697"/>
    <w:rsid w:val="00F755AD"/>
    <w:rsid w:val="00FC59E2"/>
    <w:rsid w:val="00FD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z-Latn-A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BE526"/>
  <w15:chartTrackingRefBased/>
  <w15:docId w15:val="{C154187A-32FF-499D-91F1-F4F017DD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az-Latn-A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9E2"/>
    <w:pPr>
      <w:spacing w:after="200" w:line="276" w:lineRule="auto"/>
    </w:pPr>
    <w:rPr>
      <w:rFonts w:eastAsia="MS Mincho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7663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mpedfont15">
    <w:name w:val="bumpedfont15"/>
    <w:basedOn w:val="a0"/>
    <w:rsid w:val="00FC59E2"/>
  </w:style>
  <w:style w:type="paragraph" w:styleId="a3">
    <w:name w:val="List Paragraph"/>
    <w:basedOn w:val="a"/>
    <w:uiPriority w:val="34"/>
    <w:qFormat/>
    <w:rsid w:val="00FC59E2"/>
    <w:pPr>
      <w:ind w:left="720"/>
      <w:contextualSpacing/>
    </w:pPr>
  </w:style>
  <w:style w:type="paragraph" w:customStyle="1" w:styleId="121212121">
    <w:name w:val="121212121"/>
    <w:basedOn w:val="a"/>
    <w:uiPriority w:val="99"/>
    <w:semiHidden/>
    <w:rsid w:val="001756FD"/>
    <w:pPr>
      <w:spacing w:after="0" w:line="240" w:lineRule="auto"/>
      <w:jc w:val="center"/>
    </w:pPr>
    <w:rPr>
      <w:rFonts w:ascii="Palatino Linotype" w:eastAsia="Times New Roman" w:hAnsi="Palatino Linotype" w:cs="Arial AzCyr"/>
      <w:b/>
      <w:sz w:val="20"/>
      <w:szCs w:val="20"/>
      <w:lang w:val="tr-TR" w:eastAsia="en-GB"/>
    </w:rPr>
  </w:style>
  <w:style w:type="paragraph" w:styleId="a4">
    <w:name w:val="No Spacing"/>
    <w:uiPriority w:val="1"/>
    <w:qFormat/>
    <w:rsid w:val="007663C0"/>
    <w:pPr>
      <w:spacing w:after="0" w:line="240" w:lineRule="auto"/>
    </w:pPr>
    <w:rPr>
      <w:rFonts w:eastAsia="MS Mincho"/>
      <w:lang w:val="ru-RU"/>
    </w:rPr>
  </w:style>
  <w:style w:type="character" w:customStyle="1" w:styleId="10">
    <w:name w:val="Заголовок 1 Знак"/>
    <w:basedOn w:val="a0"/>
    <w:link w:val="1"/>
    <w:uiPriority w:val="9"/>
    <w:rsid w:val="007663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Niyyəmətdin Bağırov</dc:creator>
  <cp:keywords/>
  <dc:description/>
  <cp:lastModifiedBy>Niyyəmətdin Bağırov</cp:lastModifiedBy>
  <cp:revision>24</cp:revision>
  <dcterms:created xsi:type="dcterms:W3CDTF">2020-10-13T06:38:00Z</dcterms:created>
  <dcterms:modified xsi:type="dcterms:W3CDTF">2022-11-28T11:50:00Z</dcterms:modified>
</cp:coreProperties>
</file>