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76D" w:rsidRPr="00644ED3" w:rsidRDefault="00D9276D" w:rsidP="00D9276D">
      <w:pPr>
        <w:pStyle w:val="BodyText"/>
        <w:spacing w:line="276" w:lineRule="auto"/>
        <w:rPr>
          <w:rFonts w:ascii="Arial" w:hAnsi="Arial" w:cs="Arial"/>
          <w:lang w:val="az-Latn-AZ"/>
        </w:rPr>
      </w:pPr>
      <w:r w:rsidRPr="00644ED3">
        <w:rPr>
          <w:rStyle w:val="y2iqfc"/>
          <w:rFonts w:ascii="Arial" w:hAnsi="Arial" w:cs="Arial"/>
          <w:b/>
          <w:color w:val="202124"/>
          <w:lang w:val="az-Latn-AZ"/>
        </w:rPr>
        <w:t xml:space="preserve">                                                                  </w:t>
      </w:r>
      <w:r w:rsidRPr="00644ED3">
        <w:rPr>
          <w:rFonts w:ascii="Arial" w:hAnsi="Arial" w:cs="Arial"/>
          <w:noProof/>
          <w:lang w:val="en-GB" w:eastAsia="en-GB"/>
        </w:rPr>
        <w:drawing>
          <wp:inline distT="0" distB="0" distL="0" distR="0" wp14:anchorId="66A36AA7" wp14:editId="263F6B5A">
            <wp:extent cx="982345" cy="768350"/>
            <wp:effectExtent l="0" t="0" r="8255" b="0"/>
            <wp:docPr id="1"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345" cy="768350"/>
                    </a:xfrm>
                    <a:prstGeom prst="rect">
                      <a:avLst/>
                    </a:prstGeom>
                    <a:noFill/>
                    <a:ln>
                      <a:noFill/>
                    </a:ln>
                  </pic:spPr>
                </pic:pic>
              </a:graphicData>
            </a:graphic>
          </wp:inline>
        </w:drawing>
      </w:r>
    </w:p>
    <w:p w:rsidR="00D9276D" w:rsidRPr="00644ED3" w:rsidRDefault="00D9276D" w:rsidP="00D9276D">
      <w:pPr>
        <w:pStyle w:val="HTMLPreformatted"/>
        <w:shd w:val="clear" w:color="auto" w:fill="FFFFFF"/>
        <w:spacing w:line="540" w:lineRule="atLeast"/>
        <w:ind w:hanging="1418"/>
        <w:jc w:val="center"/>
        <w:rPr>
          <w:rStyle w:val="y2iqfc"/>
          <w:rFonts w:ascii="Arial" w:eastAsia="Arial MT" w:hAnsi="Arial" w:cs="Arial"/>
          <w:b/>
          <w:color w:val="202124"/>
          <w:sz w:val="24"/>
          <w:szCs w:val="24"/>
          <w:lang w:val="az-Latn-AZ"/>
        </w:rPr>
      </w:pPr>
      <w:r w:rsidRPr="00644ED3">
        <w:rPr>
          <w:rStyle w:val="y2iqfc"/>
          <w:rFonts w:ascii="Arial" w:eastAsia="Arial MT" w:hAnsi="Arial" w:cs="Arial"/>
          <w:b/>
          <w:color w:val="202124"/>
          <w:sz w:val="24"/>
          <w:szCs w:val="24"/>
          <w:lang w:val="az-Latn-AZ"/>
        </w:rPr>
        <w:t xml:space="preserve">                      “AZƏRBAYCAN DÖVLƏT DƏNİZ AKADEMİYASI”</w:t>
      </w:r>
    </w:p>
    <w:p w:rsidR="00D9276D" w:rsidRPr="00644ED3" w:rsidRDefault="00D9276D" w:rsidP="00D9276D">
      <w:pPr>
        <w:pStyle w:val="HTMLPreformatted"/>
        <w:shd w:val="clear" w:color="auto" w:fill="FFFFFF"/>
        <w:spacing w:line="540" w:lineRule="atLeast"/>
        <w:jc w:val="center"/>
        <w:rPr>
          <w:rStyle w:val="y2iqfc"/>
          <w:rFonts w:ascii="Arial" w:eastAsia="Arial MT" w:hAnsi="Arial" w:cs="Arial"/>
          <w:b/>
          <w:color w:val="202124"/>
          <w:sz w:val="24"/>
          <w:szCs w:val="24"/>
          <w:lang w:val="az-Latn-AZ"/>
        </w:rPr>
      </w:pPr>
      <w:r w:rsidRPr="00644ED3">
        <w:rPr>
          <w:rStyle w:val="y2iqfc"/>
          <w:rFonts w:ascii="Arial" w:eastAsia="Arial MT" w:hAnsi="Arial" w:cs="Arial"/>
          <w:b/>
          <w:color w:val="202124"/>
          <w:sz w:val="24"/>
          <w:szCs w:val="24"/>
          <w:lang w:val="az-Latn-AZ"/>
        </w:rPr>
        <w:t>PUBLİK HÜQUQİ ŞƏXSİ</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r w:rsidRPr="00644ED3">
        <w:rPr>
          <w:rStyle w:val="y2iqfc"/>
          <w:rFonts w:ascii="Arial" w:eastAsia="Arial MT" w:hAnsi="Arial" w:cs="Arial"/>
          <w:b/>
          <w:color w:val="202124"/>
          <w:sz w:val="24"/>
          <w:szCs w:val="24"/>
          <w:lang w:val="az-Latn-AZ"/>
        </w:rPr>
        <w:t xml:space="preserve">                                                                                         “TƏSDİQ EDİRƏM”</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644ED3">
        <w:rPr>
          <w:rStyle w:val="y2iqfc"/>
          <w:rFonts w:ascii="Arial" w:eastAsia="Arial MT" w:hAnsi="Arial" w:cs="Arial"/>
          <w:b/>
          <w:color w:val="202124"/>
          <w:sz w:val="24"/>
          <w:szCs w:val="24"/>
          <w:lang w:val="az-Latn-AZ"/>
        </w:rPr>
        <w:t xml:space="preserve">                                                                          </w:t>
      </w:r>
      <w:r w:rsidRPr="00644ED3">
        <w:rPr>
          <w:rStyle w:val="y2iqfc"/>
          <w:rFonts w:ascii="Arial" w:eastAsia="Arial MT" w:hAnsi="Arial" w:cs="Arial"/>
          <w:color w:val="202124"/>
          <w:sz w:val="24"/>
          <w:szCs w:val="24"/>
          <w:lang w:val="az-Latn-AZ"/>
        </w:rPr>
        <w:t>“Azərbaycan Dövlət Dəniz Akademiyası”</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 xml:space="preserve">                                                                           Publik Hüquqi Şəxsin</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 xml:space="preserve">                                                                           prorektoru____________dos. V.B.Sadıqov</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 xml:space="preserve">                                                                           “_____”__________________2025-ci il</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12229D" w:rsidRPr="00644ED3" w:rsidRDefault="0012229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644ED3" w:rsidRDefault="00D9276D" w:rsidP="00D9276D">
      <w:pPr>
        <w:pStyle w:val="HTMLPreformatted"/>
        <w:shd w:val="clear" w:color="auto" w:fill="FFFFFF"/>
        <w:spacing w:line="540" w:lineRule="atLeast"/>
        <w:jc w:val="center"/>
        <w:rPr>
          <w:rStyle w:val="y2iqfc"/>
          <w:rFonts w:ascii="Arial" w:eastAsia="Arial MT" w:hAnsi="Arial" w:cs="Arial"/>
          <w:b/>
          <w:color w:val="202124"/>
          <w:sz w:val="24"/>
          <w:szCs w:val="24"/>
          <w:lang w:val="az-Latn-AZ"/>
        </w:rPr>
      </w:pPr>
      <w:r w:rsidRPr="00644ED3">
        <w:rPr>
          <w:rStyle w:val="y2iqfc"/>
          <w:rFonts w:ascii="Arial" w:eastAsia="Arial MT" w:hAnsi="Arial" w:cs="Arial"/>
          <w:b/>
          <w:color w:val="202124"/>
          <w:sz w:val="24"/>
          <w:szCs w:val="24"/>
          <w:lang w:val="az-Latn-AZ"/>
        </w:rPr>
        <w:t>KEYFİYYƏTİ İDARƏETMƏ SİSTEMİ</w:t>
      </w:r>
    </w:p>
    <w:p w:rsidR="00B60AC8" w:rsidRPr="00644ED3" w:rsidRDefault="00B60AC8" w:rsidP="00B60AC8">
      <w:pPr>
        <w:pStyle w:val="Title"/>
        <w:spacing w:before="0" w:line="276" w:lineRule="auto"/>
        <w:ind w:left="0" w:right="0" w:firstLine="0"/>
        <w:rPr>
          <w:rStyle w:val="Strong"/>
          <w:b/>
          <w:sz w:val="24"/>
          <w:szCs w:val="24"/>
        </w:rPr>
      </w:pPr>
    </w:p>
    <w:p w:rsidR="009A0450" w:rsidRPr="00644ED3" w:rsidRDefault="009A0450" w:rsidP="009A0450">
      <w:pPr>
        <w:jc w:val="center"/>
        <w:rPr>
          <w:rFonts w:ascii="Arial" w:hAnsi="Arial" w:cs="Arial"/>
          <w:b/>
          <w:sz w:val="28"/>
          <w:szCs w:val="28"/>
          <w:lang w:val="az-Latn-AZ"/>
        </w:rPr>
      </w:pPr>
      <w:r w:rsidRPr="00644ED3">
        <w:rPr>
          <w:rFonts w:ascii="Arial" w:hAnsi="Arial" w:cs="Arial"/>
          <w:b/>
          <w:sz w:val="28"/>
          <w:szCs w:val="28"/>
          <w:lang w:val="az-Latn-AZ"/>
        </w:rPr>
        <w:t xml:space="preserve">“Azərbaycan Dövlət Dəniz Akademiyası” PHŞ-də </w:t>
      </w:r>
    </w:p>
    <w:p w:rsidR="009A0450" w:rsidRPr="00644ED3" w:rsidRDefault="009A0450" w:rsidP="009A0450">
      <w:pPr>
        <w:jc w:val="center"/>
        <w:rPr>
          <w:rFonts w:ascii="Arial" w:hAnsi="Arial" w:cs="Arial"/>
          <w:b/>
          <w:i/>
          <w:sz w:val="28"/>
          <w:szCs w:val="28"/>
          <w:lang w:val="az-Latn-AZ"/>
        </w:rPr>
      </w:pPr>
      <w:r w:rsidRPr="00644ED3">
        <w:rPr>
          <w:rFonts w:ascii="Arial" w:hAnsi="Arial" w:cs="Arial"/>
          <w:b/>
          <w:sz w:val="28"/>
          <w:szCs w:val="28"/>
          <w:lang w:val="az-Latn-AZ"/>
        </w:rPr>
        <w:t>bakalavriat və magistratura səviyyələrində</w:t>
      </w:r>
      <w:r w:rsidRPr="00644ED3">
        <w:rPr>
          <w:rFonts w:ascii="Arial" w:hAnsi="Arial" w:cs="Arial"/>
          <w:b/>
          <w:i/>
          <w:sz w:val="28"/>
          <w:szCs w:val="28"/>
          <w:lang w:val="az-Latn-AZ"/>
        </w:rPr>
        <w:t xml:space="preserve"> </w:t>
      </w:r>
    </w:p>
    <w:p w:rsidR="009A0450" w:rsidRPr="00644ED3" w:rsidRDefault="009A0450" w:rsidP="009A0450">
      <w:pPr>
        <w:jc w:val="center"/>
        <w:rPr>
          <w:rFonts w:ascii="Arial" w:hAnsi="Arial" w:cs="Arial"/>
          <w:b/>
          <w:sz w:val="28"/>
          <w:szCs w:val="28"/>
          <w:lang w:val="az-Latn-AZ"/>
        </w:rPr>
      </w:pPr>
      <w:r w:rsidRPr="00644ED3">
        <w:rPr>
          <w:rFonts w:ascii="Arial" w:hAnsi="Arial" w:cs="Arial"/>
          <w:b/>
          <w:sz w:val="28"/>
          <w:szCs w:val="28"/>
          <w:lang w:val="az-Latn-AZ"/>
        </w:rPr>
        <w:t>kredit sistemi ilə tədrisin təşkili</w:t>
      </w:r>
    </w:p>
    <w:p w:rsidR="009A0450" w:rsidRPr="00644ED3" w:rsidRDefault="009A0450" w:rsidP="009A0450">
      <w:pPr>
        <w:jc w:val="center"/>
        <w:rPr>
          <w:rFonts w:ascii="Arial" w:hAnsi="Arial" w:cs="Arial"/>
          <w:b/>
          <w:sz w:val="28"/>
          <w:szCs w:val="28"/>
          <w:lang w:val="az-Latn-AZ"/>
        </w:rPr>
      </w:pPr>
    </w:p>
    <w:p w:rsidR="009A0450" w:rsidRPr="00644ED3" w:rsidRDefault="009A0450" w:rsidP="009A0450">
      <w:pPr>
        <w:jc w:val="center"/>
        <w:rPr>
          <w:rFonts w:ascii="Arial" w:hAnsi="Arial" w:cs="Arial"/>
          <w:b/>
          <w:sz w:val="28"/>
          <w:szCs w:val="28"/>
          <w:lang w:val="az-Latn-AZ"/>
        </w:rPr>
      </w:pPr>
      <w:r w:rsidRPr="00644ED3">
        <w:rPr>
          <w:rFonts w:ascii="Arial" w:hAnsi="Arial" w:cs="Arial"/>
          <w:b/>
          <w:sz w:val="28"/>
          <w:szCs w:val="28"/>
          <w:lang w:val="az-Latn-AZ"/>
        </w:rPr>
        <w:t>Q A Y D A L A R I</w:t>
      </w:r>
    </w:p>
    <w:p w:rsidR="00D9276D" w:rsidRPr="00644ED3" w:rsidRDefault="00D9276D" w:rsidP="0012229D">
      <w:pPr>
        <w:pStyle w:val="HTMLPreformatted"/>
        <w:shd w:val="clear" w:color="auto" w:fill="FFFFFF"/>
        <w:tabs>
          <w:tab w:val="clear" w:pos="4580"/>
          <w:tab w:val="clear" w:pos="5496"/>
          <w:tab w:val="left" w:pos="3544"/>
          <w:tab w:val="left" w:pos="3969"/>
        </w:tabs>
        <w:spacing w:line="540" w:lineRule="atLeast"/>
        <w:jc w:val="center"/>
        <w:rPr>
          <w:rStyle w:val="y2iqfc"/>
          <w:rFonts w:ascii="Arial" w:eastAsia="Arial MT" w:hAnsi="Arial" w:cs="Arial"/>
          <w:b/>
          <w:color w:val="202124"/>
          <w:sz w:val="24"/>
          <w:szCs w:val="24"/>
          <w:lang w:val="az-Latn-AZ"/>
        </w:rPr>
      </w:pPr>
      <w:r w:rsidRPr="00644ED3">
        <w:rPr>
          <w:rStyle w:val="y2iqfc"/>
          <w:rFonts w:ascii="Arial" w:eastAsia="Arial MT" w:hAnsi="Arial" w:cs="Arial"/>
          <w:b/>
          <w:color w:val="202124"/>
          <w:sz w:val="24"/>
          <w:szCs w:val="24"/>
          <w:lang w:val="az-Latn-AZ"/>
        </w:rPr>
        <w:t>ADDA-TL-0</w:t>
      </w:r>
      <w:r w:rsidRPr="00644ED3">
        <w:rPr>
          <w:rStyle w:val="y2iqfc"/>
          <w:rFonts w:ascii="Arial" w:eastAsia="Arial MT" w:hAnsi="Arial" w:cs="Arial"/>
          <w:b/>
          <w:sz w:val="24"/>
          <w:szCs w:val="24"/>
          <w:lang w:val="az-Latn-AZ"/>
        </w:rPr>
        <w:t>2</w:t>
      </w:r>
      <w:r w:rsidR="009A0450" w:rsidRPr="00644ED3">
        <w:rPr>
          <w:rStyle w:val="y2iqfc"/>
          <w:rFonts w:ascii="Arial" w:eastAsia="Arial MT" w:hAnsi="Arial" w:cs="Arial"/>
          <w:b/>
          <w:sz w:val="24"/>
          <w:szCs w:val="24"/>
          <w:lang w:val="az-Latn-AZ"/>
        </w:rPr>
        <w:t>7</w:t>
      </w: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644ED3"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9D3FFB" w:rsidRPr="00644ED3" w:rsidRDefault="009D3FFB"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644ED3" w:rsidRDefault="00D9276D" w:rsidP="00B87F3A">
      <w:pPr>
        <w:pStyle w:val="HTMLPreformatted"/>
        <w:shd w:val="clear" w:color="auto" w:fill="FFFFFF"/>
        <w:spacing w:line="540" w:lineRule="atLeast"/>
        <w:rPr>
          <w:rFonts w:ascii="Arial" w:hAnsi="Arial" w:cs="Arial"/>
          <w:b/>
          <w:sz w:val="24"/>
          <w:szCs w:val="24"/>
          <w:lang w:val="az"/>
        </w:rPr>
      </w:pPr>
      <w:r w:rsidRPr="00644ED3">
        <w:rPr>
          <w:rStyle w:val="y2iqfc"/>
          <w:rFonts w:ascii="Arial" w:eastAsia="Arial MT" w:hAnsi="Arial" w:cs="Arial"/>
          <w:b/>
          <w:color w:val="202124"/>
          <w:sz w:val="24"/>
          <w:szCs w:val="24"/>
          <w:lang w:val="az-Latn-AZ"/>
        </w:rPr>
        <w:t xml:space="preserve">                                                          </w:t>
      </w:r>
      <w:r w:rsidR="00DC6338" w:rsidRPr="00644ED3">
        <w:rPr>
          <w:rStyle w:val="y2iqfc"/>
          <w:rFonts w:ascii="Arial" w:eastAsia="Arial MT" w:hAnsi="Arial" w:cs="Arial"/>
          <w:b/>
          <w:color w:val="202124"/>
          <w:sz w:val="24"/>
          <w:szCs w:val="24"/>
          <w:lang w:val="az-Latn-AZ"/>
        </w:rPr>
        <w:t xml:space="preserve">      </w:t>
      </w:r>
      <w:r w:rsidRPr="00644ED3">
        <w:rPr>
          <w:rStyle w:val="y2iqfc"/>
          <w:rFonts w:ascii="Arial" w:eastAsia="Arial MT" w:hAnsi="Arial" w:cs="Arial"/>
          <w:b/>
          <w:color w:val="202124"/>
          <w:sz w:val="24"/>
          <w:szCs w:val="24"/>
          <w:lang w:val="az-Latn-AZ"/>
        </w:rPr>
        <w:t xml:space="preserve">      BAKI  2025</w:t>
      </w: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326F65" w:rsidRPr="0066370A" w:rsidRDefault="00326F65" w:rsidP="00326F65">
      <w:pPr>
        <w:shd w:val="clear" w:color="auto" w:fill="FFFFFF"/>
        <w:spacing w:line="360" w:lineRule="auto"/>
        <w:ind w:right="283"/>
        <w:jc w:val="center"/>
        <w:rPr>
          <w:rFonts w:ascii="Arial" w:hAnsi="Arial" w:cs="Arial"/>
          <w:b/>
          <w:lang w:val="az-Latn-AZ"/>
        </w:rPr>
      </w:pPr>
      <w:r w:rsidRPr="0066370A">
        <w:rPr>
          <w:rFonts w:ascii="Arial" w:hAnsi="Arial" w:cs="Arial"/>
          <w:b/>
          <w:lang w:val="az-Latn-AZ"/>
        </w:rPr>
        <w:t xml:space="preserve">MÜNDƏRİCAT </w:t>
      </w:r>
    </w:p>
    <w:p w:rsidR="00326F65" w:rsidRPr="0066370A" w:rsidRDefault="00326F65" w:rsidP="00326F65">
      <w:pPr>
        <w:shd w:val="clear" w:color="auto" w:fill="FFFFFF"/>
        <w:spacing w:line="360" w:lineRule="auto"/>
        <w:ind w:right="283"/>
        <w:jc w:val="both"/>
        <w:rPr>
          <w:rFonts w:ascii="Arial" w:hAnsi="Arial" w:cs="Arial"/>
          <w:b/>
          <w:lang w:val="az-Latn-AZ"/>
        </w:rPr>
      </w:pPr>
    </w:p>
    <w:p w:rsidR="00326F65" w:rsidRPr="0066370A" w:rsidRDefault="0063066F" w:rsidP="0063066F">
      <w:pPr>
        <w:pStyle w:val="Heading1"/>
        <w:keepNext/>
        <w:widowControl/>
        <w:shd w:val="clear" w:color="auto" w:fill="FFFFFF"/>
        <w:autoSpaceDE/>
        <w:autoSpaceDN/>
        <w:spacing w:line="360" w:lineRule="auto"/>
        <w:ind w:left="993" w:right="283" w:firstLine="0"/>
        <w:rPr>
          <w:lang w:val="az-Latn-AZ"/>
        </w:rPr>
      </w:pPr>
      <w:r>
        <w:rPr>
          <w:lang w:val="az-Latn-AZ"/>
        </w:rPr>
        <w:t xml:space="preserve">       </w:t>
      </w:r>
      <w:r w:rsidR="00326F65">
        <w:rPr>
          <w:lang w:val="az-Latn-AZ"/>
        </w:rPr>
        <w:t>Giriş.....</w:t>
      </w:r>
      <w:r w:rsidR="00326F65" w:rsidRPr="0066370A">
        <w:rPr>
          <w:lang w:val="az-Latn-AZ"/>
        </w:rPr>
        <w:t>.......................................................................</w:t>
      </w:r>
      <w:r w:rsidR="00326F65">
        <w:rPr>
          <w:lang w:val="az-Latn-AZ"/>
        </w:rPr>
        <w:t>................</w:t>
      </w:r>
      <w:r w:rsidR="00326F65" w:rsidRPr="0066370A">
        <w:rPr>
          <w:lang w:val="az-Latn-AZ"/>
        </w:rPr>
        <w:t>.................3</w:t>
      </w:r>
    </w:p>
    <w:p w:rsidR="00326F65" w:rsidRPr="0066370A" w:rsidRDefault="00326F65"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Tətbiq sahəsi......</w:t>
      </w:r>
      <w:r w:rsidRPr="0066370A">
        <w:rPr>
          <w:rFonts w:ascii="Arial" w:hAnsi="Arial" w:cs="Arial"/>
          <w:b/>
          <w:lang w:val="az-Latn-AZ"/>
        </w:rPr>
        <w:t>....................................................................................................3</w:t>
      </w:r>
    </w:p>
    <w:p w:rsidR="00326F65" w:rsidRPr="0066370A" w:rsidRDefault="00326F65"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Məsuliyyət..</w:t>
      </w:r>
      <w:r w:rsidRPr="0066370A">
        <w:rPr>
          <w:rFonts w:ascii="Arial" w:hAnsi="Arial" w:cs="Arial"/>
          <w:b/>
          <w:lang w:val="az-Latn-AZ"/>
        </w:rPr>
        <w:t>.............................................................................................................4</w:t>
      </w:r>
    </w:p>
    <w:p w:rsidR="00326F65" w:rsidRPr="00A03084" w:rsidRDefault="00326F65" w:rsidP="00326F65">
      <w:pPr>
        <w:widowControl/>
        <w:numPr>
          <w:ilvl w:val="0"/>
          <w:numId w:val="19"/>
        </w:numPr>
        <w:autoSpaceDE/>
        <w:autoSpaceDN/>
        <w:spacing w:line="360" w:lineRule="auto"/>
        <w:ind w:left="142" w:right="283" w:firstLine="851"/>
        <w:rPr>
          <w:rFonts w:ascii="Arial" w:hAnsi="Arial" w:cs="Arial"/>
          <w:b/>
          <w:lang w:val="az-Latn-AZ"/>
        </w:rPr>
      </w:pPr>
      <w:r w:rsidRPr="00A03084">
        <w:rPr>
          <w:rFonts w:ascii="Arial" w:hAnsi="Arial" w:cs="Arial"/>
          <w:b/>
          <w:lang w:val="az-Latn-AZ"/>
        </w:rPr>
        <w:t>Daxil olan məlumatlar.....................................................</w:t>
      </w:r>
      <w:r w:rsidR="00A03084" w:rsidRPr="00A03084">
        <w:rPr>
          <w:rFonts w:ascii="Arial" w:hAnsi="Arial" w:cs="Arial"/>
          <w:b/>
          <w:lang w:val="az-Latn-AZ"/>
        </w:rPr>
        <w:t>..................................</w:t>
      </w:r>
      <w:r w:rsidRPr="00A03084">
        <w:rPr>
          <w:rFonts w:ascii="Arial" w:hAnsi="Arial" w:cs="Arial"/>
          <w:b/>
          <w:lang w:val="az-Latn-AZ"/>
        </w:rPr>
        <w:t>.....</w:t>
      </w:r>
      <w:r w:rsidR="00343A25">
        <w:rPr>
          <w:rFonts w:ascii="Arial" w:hAnsi="Arial" w:cs="Arial"/>
          <w:b/>
          <w:lang w:val="az-Latn-AZ"/>
        </w:rPr>
        <w:t>4</w:t>
      </w:r>
    </w:p>
    <w:p w:rsidR="00A03084" w:rsidRDefault="00A03084" w:rsidP="00326F65">
      <w:pPr>
        <w:widowControl/>
        <w:numPr>
          <w:ilvl w:val="0"/>
          <w:numId w:val="19"/>
        </w:numPr>
        <w:autoSpaceDE/>
        <w:autoSpaceDN/>
        <w:spacing w:line="360" w:lineRule="auto"/>
        <w:ind w:left="142" w:right="283" w:firstLine="851"/>
        <w:rPr>
          <w:rFonts w:ascii="Arial" w:hAnsi="Arial" w:cs="Arial"/>
          <w:b/>
          <w:lang w:val="az-Latn-AZ"/>
        </w:rPr>
      </w:pPr>
      <w:r w:rsidRPr="00A03084">
        <w:rPr>
          <w:rFonts w:ascii="Arial" w:hAnsi="Arial" w:cs="Arial"/>
          <w:b/>
          <w:lang w:val="az-Latn-AZ"/>
        </w:rPr>
        <w:t>Əsas anlayışlar.......................................................................................................5</w:t>
      </w:r>
    </w:p>
    <w:p w:rsidR="00AD1A3F" w:rsidRDefault="00AD1A3F"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Tədris prosesi........................................................................................................</w:t>
      </w:r>
      <w:r w:rsidR="00343A25">
        <w:rPr>
          <w:rFonts w:ascii="Arial" w:hAnsi="Arial" w:cs="Arial"/>
          <w:b/>
          <w:lang w:val="az-Latn-AZ"/>
        </w:rPr>
        <w:t>7</w:t>
      </w:r>
    </w:p>
    <w:p w:rsidR="00AD1A3F" w:rsidRDefault="00AD1A3F"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Tələbələrin hüquq və vəzifələri..........................................................................1</w:t>
      </w:r>
      <w:r w:rsidR="00343A25">
        <w:rPr>
          <w:rFonts w:ascii="Arial" w:hAnsi="Arial" w:cs="Arial"/>
          <w:b/>
          <w:lang w:val="az-Latn-AZ"/>
        </w:rPr>
        <w:t>5</w:t>
      </w:r>
    </w:p>
    <w:p w:rsidR="00AD1A3F" w:rsidRDefault="00AD1A3F"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Akademik məsləhətçi (Tyutor) xidməti..............................................................16</w:t>
      </w:r>
    </w:p>
    <w:p w:rsidR="00AD1A3F" w:rsidRPr="00A03084" w:rsidRDefault="00AD1A3F"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Tələbə və müəllim mobilliyi.................................................................................17</w:t>
      </w:r>
    </w:p>
    <w:p w:rsidR="00326F65" w:rsidRPr="0066370A" w:rsidRDefault="00326F65"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Yekun müddəlar......................................................................</w:t>
      </w:r>
      <w:r w:rsidR="00AD1A3F">
        <w:rPr>
          <w:rFonts w:ascii="Arial" w:hAnsi="Arial" w:cs="Arial"/>
          <w:b/>
          <w:lang w:val="az-Latn-AZ"/>
        </w:rPr>
        <w:t>..............................18</w:t>
      </w:r>
    </w:p>
    <w:p w:rsidR="00326F65" w:rsidRPr="0066370A" w:rsidRDefault="00326F65" w:rsidP="00326F65">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Resurslar</w:t>
      </w:r>
      <w:r w:rsidRPr="0066370A">
        <w:rPr>
          <w:rFonts w:ascii="Arial" w:hAnsi="Arial" w:cs="Arial"/>
          <w:b/>
          <w:lang w:val="az-Latn-AZ"/>
        </w:rPr>
        <w:t>........................................................................................................</w:t>
      </w:r>
      <w:r>
        <w:rPr>
          <w:rFonts w:ascii="Arial" w:hAnsi="Arial" w:cs="Arial"/>
          <w:b/>
          <w:lang w:val="az-Latn-AZ"/>
        </w:rPr>
        <w:t>.</w:t>
      </w:r>
      <w:r w:rsidRPr="0066370A">
        <w:rPr>
          <w:rFonts w:ascii="Arial" w:hAnsi="Arial" w:cs="Arial"/>
          <w:b/>
          <w:lang w:val="az-Latn-AZ"/>
        </w:rPr>
        <w:t>...</w:t>
      </w:r>
      <w:r w:rsidR="00343A25">
        <w:rPr>
          <w:rFonts w:ascii="Arial" w:hAnsi="Arial" w:cs="Arial"/>
          <w:b/>
          <w:lang w:val="az-Latn-AZ"/>
        </w:rPr>
        <w:t>...18</w:t>
      </w: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473531" w:rsidRDefault="00473531" w:rsidP="002E709B">
      <w:pPr>
        <w:pStyle w:val="ListParagraph"/>
        <w:tabs>
          <w:tab w:val="left" w:pos="1677"/>
        </w:tabs>
        <w:spacing w:before="242"/>
        <w:ind w:left="1915" w:right="594" w:hanging="355"/>
        <w:rPr>
          <w:rFonts w:ascii="Arial" w:hAnsi="Arial" w:cs="Arial"/>
          <w:b/>
          <w:sz w:val="24"/>
          <w:szCs w:val="24"/>
        </w:rPr>
      </w:pPr>
    </w:p>
    <w:p w:rsidR="00473531" w:rsidRDefault="00473531" w:rsidP="002E709B">
      <w:pPr>
        <w:pStyle w:val="ListParagraph"/>
        <w:tabs>
          <w:tab w:val="left" w:pos="1677"/>
        </w:tabs>
        <w:spacing w:before="242"/>
        <w:ind w:left="1915" w:right="594" w:hanging="355"/>
        <w:rPr>
          <w:rFonts w:ascii="Arial" w:hAnsi="Arial" w:cs="Arial"/>
          <w:b/>
          <w:sz w:val="24"/>
          <w:szCs w:val="24"/>
        </w:rPr>
      </w:pPr>
    </w:p>
    <w:p w:rsidR="00473531" w:rsidRDefault="00473531" w:rsidP="002E709B">
      <w:pPr>
        <w:pStyle w:val="ListParagraph"/>
        <w:tabs>
          <w:tab w:val="left" w:pos="1677"/>
        </w:tabs>
        <w:spacing w:before="242"/>
        <w:ind w:left="1915" w:right="594" w:hanging="355"/>
        <w:rPr>
          <w:rFonts w:ascii="Arial" w:hAnsi="Arial" w:cs="Arial"/>
          <w:b/>
          <w:sz w:val="24"/>
          <w:szCs w:val="24"/>
        </w:rPr>
      </w:pPr>
    </w:p>
    <w:p w:rsidR="00473531" w:rsidRDefault="00473531" w:rsidP="002E709B">
      <w:pPr>
        <w:pStyle w:val="ListParagraph"/>
        <w:tabs>
          <w:tab w:val="left" w:pos="1677"/>
        </w:tabs>
        <w:spacing w:before="242"/>
        <w:ind w:left="1915" w:right="594" w:hanging="355"/>
        <w:rPr>
          <w:rFonts w:ascii="Arial" w:hAnsi="Arial" w:cs="Arial"/>
          <w:b/>
          <w:sz w:val="24"/>
          <w:szCs w:val="24"/>
        </w:rPr>
      </w:pPr>
    </w:p>
    <w:p w:rsidR="00473531" w:rsidRDefault="00473531" w:rsidP="002E709B">
      <w:pPr>
        <w:pStyle w:val="ListParagraph"/>
        <w:tabs>
          <w:tab w:val="left" w:pos="1677"/>
        </w:tabs>
        <w:spacing w:before="242"/>
        <w:ind w:left="1915" w:right="594" w:hanging="355"/>
        <w:rPr>
          <w:rFonts w:ascii="Arial" w:hAnsi="Arial" w:cs="Arial"/>
          <w:b/>
          <w:sz w:val="24"/>
          <w:szCs w:val="24"/>
        </w:rPr>
      </w:pPr>
    </w:p>
    <w:p w:rsidR="00473531" w:rsidRDefault="00473531" w:rsidP="002E709B">
      <w:pPr>
        <w:pStyle w:val="ListParagraph"/>
        <w:tabs>
          <w:tab w:val="left" w:pos="1677"/>
        </w:tabs>
        <w:spacing w:before="242"/>
        <w:ind w:left="1915" w:right="594" w:hanging="355"/>
        <w:rPr>
          <w:rFonts w:ascii="Arial" w:hAnsi="Arial" w:cs="Arial"/>
          <w:b/>
          <w:sz w:val="24"/>
          <w:szCs w:val="24"/>
        </w:rPr>
      </w:pP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326F65" w:rsidRDefault="00326F65" w:rsidP="002E709B">
      <w:pPr>
        <w:pStyle w:val="ListParagraph"/>
        <w:tabs>
          <w:tab w:val="left" w:pos="1677"/>
        </w:tabs>
        <w:spacing w:before="242"/>
        <w:ind w:left="1915" w:right="594" w:hanging="355"/>
        <w:rPr>
          <w:rFonts w:ascii="Arial" w:hAnsi="Arial" w:cs="Arial"/>
          <w:b/>
          <w:sz w:val="24"/>
          <w:szCs w:val="24"/>
        </w:rPr>
      </w:pPr>
    </w:p>
    <w:p w:rsidR="00B87F3A" w:rsidRPr="00644ED3" w:rsidRDefault="009D3FFB" w:rsidP="00343A25">
      <w:pPr>
        <w:pStyle w:val="ListParagraph"/>
        <w:tabs>
          <w:tab w:val="left" w:pos="1677"/>
        </w:tabs>
        <w:spacing w:before="242"/>
        <w:ind w:left="1915" w:right="594" w:hanging="355"/>
        <w:rPr>
          <w:rFonts w:ascii="Arial" w:hAnsi="Arial" w:cs="Arial"/>
          <w:b/>
          <w:sz w:val="24"/>
          <w:szCs w:val="24"/>
        </w:rPr>
      </w:pPr>
      <w:r w:rsidRPr="00644ED3">
        <w:rPr>
          <w:rFonts w:ascii="Arial" w:hAnsi="Arial" w:cs="Arial"/>
          <w:b/>
          <w:sz w:val="24"/>
          <w:szCs w:val="24"/>
        </w:rPr>
        <w:lastRenderedPageBreak/>
        <w:t>GİRİŞ</w:t>
      </w:r>
    </w:p>
    <w:p w:rsidR="009D3FFB" w:rsidRPr="00644ED3" w:rsidRDefault="009D3FFB" w:rsidP="00343A25">
      <w:pPr>
        <w:pStyle w:val="ListParagraph"/>
        <w:tabs>
          <w:tab w:val="left" w:pos="1677"/>
        </w:tabs>
        <w:spacing w:before="242"/>
        <w:ind w:left="1915" w:right="594" w:firstLine="0"/>
        <w:rPr>
          <w:rFonts w:ascii="Arial" w:hAnsi="Arial" w:cs="Arial"/>
          <w:b/>
          <w:sz w:val="24"/>
          <w:szCs w:val="24"/>
        </w:rPr>
      </w:pPr>
    </w:p>
    <w:p w:rsidR="009A0450" w:rsidRPr="00644ED3" w:rsidRDefault="009A0450" w:rsidP="00343A25">
      <w:pPr>
        <w:shd w:val="clear" w:color="auto" w:fill="FFFFFF"/>
        <w:ind w:left="1560"/>
        <w:jc w:val="both"/>
        <w:rPr>
          <w:rFonts w:ascii="Arial" w:hAnsi="Arial" w:cs="Arial"/>
          <w:sz w:val="24"/>
          <w:szCs w:val="24"/>
          <w:lang w:val="az-Latn-AZ"/>
        </w:rPr>
      </w:pPr>
      <w:r w:rsidRPr="00644ED3">
        <w:rPr>
          <w:rFonts w:ascii="Arial" w:hAnsi="Arial" w:cs="Arial"/>
          <w:sz w:val="24"/>
          <w:szCs w:val="24"/>
          <w:lang w:val="az-Latn-AZ"/>
        </w:rPr>
        <w:t xml:space="preserve"> ““Azərbaycan Dövlət Dəniz Akademiyası” Publik Hüquqi Şəxsində (bundan sonra-Akademiya) bakalavriat və magistratura səviyyələrində kredit sistemi ilə tədrisin təşkili qaydaları” (bu Qaydalar) </w:t>
      </w:r>
      <w:hyperlink r:id="rId9" w:tgtFrame="_blank" w:history="1">
        <w:r w:rsidRPr="00644ED3">
          <w:rPr>
            <w:rStyle w:val="Hyperlink"/>
            <w:rFonts w:ascii="Arial" w:hAnsi="Arial" w:cs="Arial"/>
            <w:sz w:val="24"/>
            <w:szCs w:val="24"/>
            <w:lang w:val="az-Latn-AZ"/>
          </w:rPr>
          <w:t>“Təhsil haqqında”</w:t>
        </w:r>
      </w:hyperlink>
      <w:r w:rsidRPr="00644ED3">
        <w:rPr>
          <w:rFonts w:ascii="Arial" w:hAnsi="Arial" w:cs="Arial"/>
          <w:sz w:val="24"/>
          <w:szCs w:val="24"/>
          <w:lang w:val="az-Latn-AZ"/>
        </w:rPr>
        <w:t xml:space="preserve"> Azərbaycan Respublikasının Qanununa, Azərbaycan Respublikası Prezidentinin 2009-cu il 22 may tarixli 295 nömrəli Sərəncamı ilə təsdiq edilmiş “2009-2013-cü illərdə Azərbaycan Respublikasının ali təhsil sistemində islahatlar üzrə Dövlət Proqramı”nın həyata keçirilməsi üzrə Tədbirlər Planına, Azərbaycan Respublikası Nazirlər Kabinetinin 2013-cü il 24 dekabr tarixli 348 nömrəli qərarı ilə təsdiq edilmiş Ali təhsil müəssisələrinin bakalavriat və magistratura səviyyələrində, əsas (baza ali) tibb təhsilində kredit sistemi ilə tədrisin təşkili Qaydaları”na, Azərbaycan Respublikası Nazirlər Kabinetinin müvafiq qərarları ilə təsdiq edilmiş “</w:t>
      </w:r>
      <w:hyperlink r:id="rId10" w:tgtFrame="_blank" w:history="1">
        <w:r w:rsidRPr="00644ED3">
          <w:rPr>
            <w:rStyle w:val="Hyperlink"/>
            <w:rFonts w:ascii="Arial" w:hAnsi="Arial" w:cs="Arial"/>
            <w:sz w:val="24"/>
            <w:szCs w:val="24"/>
            <w:lang w:val="az-Latn-AZ"/>
          </w:rPr>
          <w:t>Ali təhsil pilləsinin dövlət standartı və proqramı”</w:t>
        </w:r>
      </w:hyperlink>
      <w:r w:rsidRPr="00644ED3">
        <w:rPr>
          <w:rFonts w:ascii="Arial" w:hAnsi="Arial" w:cs="Arial"/>
          <w:sz w:val="24"/>
          <w:szCs w:val="24"/>
          <w:lang w:val="az-Latn-AZ"/>
        </w:rPr>
        <w:t>na, “</w:t>
      </w:r>
      <w:r w:rsidRPr="00644ED3">
        <w:rPr>
          <w:rFonts w:ascii="Arial" w:hAnsi="Arial" w:cs="Arial"/>
          <w:bCs/>
          <w:color w:val="212529"/>
          <w:spacing w:val="2"/>
          <w:sz w:val="24"/>
          <w:szCs w:val="24"/>
          <w:shd w:val="clear" w:color="auto" w:fill="FFFFFF"/>
          <w:lang w:val="az-Latn-AZ"/>
        </w:rPr>
        <w:t>Ali və orta ixtisas təhsili müəssisələri tələbələrinin ixtisas üzrə təcrübə keçmə Qaydaları”na,</w:t>
      </w:r>
      <w:r w:rsidRPr="00644ED3">
        <w:rPr>
          <w:rFonts w:ascii="Arial" w:hAnsi="Arial" w:cs="Arial"/>
          <w:sz w:val="24"/>
          <w:szCs w:val="24"/>
          <w:lang w:val="az-Latn-AZ"/>
        </w:rPr>
        <w:t xml:space="preserve"> “Bakalavriat təhsilinin məzmunu və təşkili Qaydaları”na, “Magistratura təhsilinin məzmunu, təşkili və “magistr” dərəcələrinin verilməsi Qaydaları”na, </w:t>
      </w:r>
      <w:r w:rsidRPr="00644ED3">
        <w:rPr>
          <w:rFonts w:ascii="Arial" w:hAnsi="Arial" w:cs="Arial"/>
          <w:spacing w:val="2"/>
          <w:sz w:val="24"/>
          <w:szCs w:val="24"/>
          <w:lang w:val="az-Latn-AZ"/>
        </w:rPr>
        <w:t xml:space="preserve">Azərbaycan Respublikası Nazirlər Kabinetinin 2010-cu il 6 sentyabr tarixli 163 nömrəli qərarı ilə təsdiq edilmiş </w:t>
      </w:r>
      <w:r w:rsidRPr="00644ED3">
        <w:rPr>
          <w:rFonts w:ascii="Arial" w:hAnsi="Arial" w:cs="Arial"/>
          <w:bCs/>
          <w:spacing w:val="2"/>
          <w:sz w:val="24"/>
          <w:szCs w:val="24"/>
          <w:shd w:val="clear" w:color="auto" w:fill="FFFFFF"/>
          <w:lang w:val="az-Latn-AZ"/>
        </w:rPr>
        <w:t>“Əlavə təhsilin məzmunu, təşkili və əlavə təhsilin hər hansı istiqaməti üzrə təhsil almış şəxslərə müvafiq sənədin verilməsi Qaydası”na,</w:t>
      </w:r>
      <w:r w:rsidRPr="00644ED3">
        <w:rPr>
          <w:rFonts w:ascii="Arial" w:hAnsi="Arial" w:cs="Arial"/>
          <w:sz w:val="24"/>
          <w:szCs w:val="24"/>
          <w:lang w:val="az-Latn-AZ"/>
        </w:rPr>
        <w:t xml:space="preserve"> Avropa Kredit Transfer Sisteminə, Beynəlxalq Dənizçilik Təşkilatının </w:t>
      </w:r>
      <w:r w:rsidRPr="00644ED3">
        <w:rPr>
          <w:rFonts w:ascii="Arial" w:hAnsi="Arial" w:cs="Arial"/>
          <w:color w:val="000000"/>
          <w:sz w:val="24"/>
          <w:szCs w:val="24"/>
          <w:shd w:val="clear" w:color="auto" w:fill="FFFFFF" w:themeFill="background1"/>
          <w:lang w:val="az-Latn-AZ"/>
        </w:rPr>
        <w:t>“Dənizçilərin hazırlanmasına, onlara diplom verilməsinə və növbə çəkməyə dair” Beynəlxalq Konvensiyasının</w:t>
      </w:r>
      <w:r w:rsidRPr="00644ED3">
        <w:rPr>
          <w:rFonts w:ascii="Arial" w:hAnsi="Arial" w:cs="Arial"/>
          <w:sz w:val="24"/>
          <w:szCs w:val="24"/>
          <w:lang w:val="az-Latn-AZ"/>
        </w:rPr>
        <w:t xml:space="preserve"> (STCW-78) və müvafiq ixtisaslar üzrə Model Kurslarının tələblərinə uyğun olaraq hazırlanmışdır.</w:t>
      </w:r>
    </w:p>
    <w:p w:rsidR="00774E42" w:rsidRPr="00644ED3" w:rsidRDefault="00774E42" w:rsidP="009222F1">
      <w:pPr>
        <w:pStyle w:val="ListParagraph"/>
        <w:tabs>
          <w:tab w:val="left" w:pos="1676"/>
          <w:tab w:val="left" w:pos="1678"/>
        </w:tabs>
        <w:spacing w:before="0"/>
        <w:ind w:left="1678" w:right="714" w:firstLine="993"/>
        <w:rPr>
          <w:rStyle w:val="SubtleEmphasis"/>
          <w:rFonts w:ascii="Arial" w:hAnsi="Arial" w:cs="Arial"/>
          <w:i w:val="0"/>
          <w:color w:val="000000" w:themeColor="text1"/>
          <w:sz w:val="24"/>
          <w:szCs w:val="24"/>
          <w:lang w:val="az-Latn-AZ"/>
        </w:rPr>
      </w:pPr>
    </w:p>
    <w:p w:rsidR="009D3FFB" w:rsidRPr="00644ED3" w:rsidRDefault="009D3FFB" w:rsidP="002E709B">
      <w:pPr>
        <w:pStyle w:val="ListParagraph"/>
        <w:tabs>
          <w:tab w:val="left" w:pos="1676"/>
          <w:tab w:val="left" w:pos="1678"/>
        </w:tabs>
        <w:spacing w:before="0"/>
        <w:ind w:left="1678" w:right="714" w:firstLine="0"/>
        <w:rPr>
          <w:rStyle w:val="SubtleEmphasis"/>
          <w:rFonts w:ascii="Arial" w:hAnsi="Arial" w:cs="Arial"/>
          <w:i w:val="0"/>
          <w:color w:val="000000" w:themeColor="text1"/>
          <w:sz w:val="24"/>
          <w:szCs w:val="24"/>
        </w:rPr>
      </w:pPr>
    </w:p>
    <w:p w:rsidR="009D3FFB" w:rsidRPr="00644ED3" w:rsidRDefault="009D3FFB" w:rsidP="00B60AC8">
      <w:pPr>
        <w:pStyle w:val="HTMLPreformatted"/>
        <w:numPr>
          <w:ilvl w:val="0"/>
          <w:numId w:val="32"/>
        </w:numPr>
        <w:shd w:val="clear" w:color="auto" w:fill="FFFFFF"/>
        <w:tabs>
          <w:tab w:val="clear" w:pos="916"/>
          <w:tab w:val="clear" w:pos="1832"/>
          <w:tab w:val="left" w:pos="1560"/>
        </w:tabs>
        <w:ind w:left="1701" w:hanging="850"/>
        <w:jc w:val="both"/>
        <w:rPr>
          <w:rStyle w:val="y2iqfc"/>
          <w:rFonts w:ascii="Arial" w:eastAsia="Arial MT" w:hAnsi="Arial" w:cs="Arial"/>
          <w:b/>
          <w:color w:val="202124"/>
          <w:sz w:val="24"/>
          <w:szCs w:val="24"/>
          <w:lang w:val="az-Latn-AZ"/>
        </w:rPr>
      </w:pPr>
      <w:r w:rsidRPr="00644ED3">
        <w:rPr>
          <w:rStyle w:val="y2iqfc"/>
          <w:rFonts w:ascii="Arial" w:eastAsia="Arial MT" w:hAnsi="Arial" w:cs="Arial"/>
          <w:b/>
          <w:color w:val="202124"/>
          <w:sz w:val="24"/>
          <w:szCs w:val="24"/>
          <w:lang w:val="az-Latn-AZ"/>
        </w:rPr>
        <w:t>TƏTBİQ SAHƏSİ</w:t>
      </w:r>
    </w:p>
    <w:p w:rsidR="009D3FFB" w:rsidRPr="00644ED3" w:rsidRDefault="009D3FFB" w:rsidP="002E709B">
      <w:pPr>
        <w:pStyle w:val="ListParagraph"/>
        <w:tabs>
          <w:tab w:val="left" w:pos="567"/>
        </w:tabs>
        <w:spacing w:before="0"/>
        <w:ind w:left="567" w:right="0" w:firstLine="0"/>
        <w:rPr>
          <w:rFonts w:ascii="Arial" w:hAnsi="Arial" w:cs="Arial"/>
          <w:sz w:val="24"/>
          <w:szCs w:val="24"/>
        </w:rPr>
      </w:pPr>
    </w:p>
    <w:p w:rsidR="009A0450" w:rsidRPr="00644ED3" w:rsidRDefault="009D3FFB" w:rsidP="009A0450">
      <w:pPr>
        <w:pStyle w:val="ListParagraph"/>
        <w:numPr>
          <w:ilvl w:val="1"/>
          <w:numId w:val="3"/>
        </w:numPr>
        <w:tabs>
          <w:tab w:val="left" w:pos="709"/>
        </w:tabs>
        <w:spacing w:before="0" w:line="360" w:lineRule="auto"/>
        <w:ind w:left="1560" w:hanging="709"/>
        <w:rPr>
          <w:rFonts w:ascii="Arial" w:hAnsi="Arial" w:cs="Arial"/>
          <w:iCs/>
          <w:sz w:val="24"/>
          <w:szCs w:val="24"/>
        </w:rPr>
      </w:pPr>
      <w:r w:rsidRPr="00644ED3">
        <w:rPr>
          <w:rStyle w:val="Strong"/>
          <w:rFonts w:ascii="Arial" w:hAnsi="Arial" w:cs="Arial"/>
          <w:sz w:val="24"/>
          <w:szCs w:val="24"/>
        </w:rPr>
        <w:t xml:space="preserve"> </w:t>
      </w:r>
      <w:r w:rsidR="00B60AC8" w:rsidRPr="00644ED3">
        <w:rPr>
          <w:rStyle w:val="Strong"/>
          <w:rFonts w:ascii="Arial" w:hAnsi="Arial" w:cs="Arial"/>
          <w:b w:val="0"/>
          <w:sz w:val="24"/>
          <w:szCs w:val="24"/>
        </w:rPr>
        <w:t xml:space="preserve">Bu Qaydalar “Azərbaycan Dövlət Dəniz Akademiyası” PHŞ-nin (bundan sonra “Akademiya”) daxili normativ sənədi hesab olunur və Akademiyada </w:t>
      </w:r>
      <w:r w:rsidR="009A0450" w:rsidRPr="00644ED3">
        <w:rPr>
          <w:rFonts w:ascii="Arial" w:hAnsi="Arial" w:cs="Arial"/>
          <w:sz w:val="24"/>
          <w:szCs w:val="24"/>
          <w:lang w:val="az-Latn-AZ"/>
        </w:rPr>
        <w:t>bakalavriat və magistratura səviyyələrində kredit sistemi ilə tədrisin təşkili qaydaları”nı tənzimləyir.</w:t>
      </w:r>
    </w:p>
    <w:p w:rsidR="00B60AC8" w:rsidRPr="00644ED3" w:rsidRDefault="00B60AC8" w:rsidP="00AD1A3F">
      <w:pPr>
        <w:pStyle w:val="ListParagraph"/>
        <w:numPr>
          <w:ilvl w:val="1"/>
          <w:numId w:val="3"/>
        </w:numPr>
        <w:tabs>
          <w:tab w:val="left" w:pos="709"/>
        </w:tabs>
        <w:spacing w:before="0" w:line="360" w:lineRule="auto"/>
        <w:ind w:left="567" w:firstLine="284"/>
        <w:rPr>
          <w:rStyle w:val="Emphasis"/>
          <w:rFonts w:ascii="Arial" w:hAnsi="Arial" w:cs="Arial"/>
          <w:i w:val="0"/>
          <w:sz w:val="24"/>
          <w:szCs w:val="24"/>
        </w:rPr>
      </w:pPr>
      <w:r w:rsidRPr="00644ED3">
        <w:rPr>
          <w:rStyle w:val="Emphasis"/>
          <w:rFonts w:ascii="Arial" w:hAnsi="Arial" w:cs="Arial"/>
          <w:i w:val="0"/>
          <w:sz w:val="24"/>
          <w:szCs w:val="24"/>
        </w:rPr>
        <w:t xml:space="preserve">  Bu qaydaların müddəaları akademiyanın bütün tələbələrinə şamil edilir: </w:t>
      </w:r>
    </w:p>
    <w:p w:rsidR="00B60AC8" w:rsidRPr="00644ED3" w:rsidRDefault="00B60AC8" w:rsidP="00614A96">
      <w:pPr>
        <w:pStyle w:val="Default"/>
        <w:numPr>
          <w:ilvl w:val="2"/>
          <w:numId w:val="36"/>
        </w:numPr>
        <w:spacing w:line="360" w:lineRule="auto"/>
        <w:ind w:hanging="435"/>
        <w:jc w:val="both"/>
        <w:rPr>
          <w:rStyle w:val="Emphasis"/>
          <w:rFonts w:ascii="Arial" w:hAnsi="Arial" w:cs="Arial"/>
          <w:i w:val="0"/>
          <w:lang w:val="az"/>
        </w:rPr>
      </w:pPr>
      <w:r w:rsidRPr="00644ED3">
        <w:rPr>
          <w:rStyle w:val="Emphasis"/>
          <w:rFonts w:ascii="Arial" w:hAnsi="Arial" w:cs="Arial"/>
          <w:i w:val="0"/>
          <w:lang w:val="az"/>
        </w:rPr>
        <w:t xml:space="preserve">  Magistratura səviyyəsində əyani və qiyabi təhsilalma formasında təhsil alan magistrantlara;</w:t>
      </w:r>
    </w:p>
    <w:p w:rsidR="00B60AC8" w:rsidRPr="00644ED3" w:rsidRDefault="00B60AC8" w:rsidP="00614A96">
      <w:pPr>
        <w:pStyle w:val="Default"/>
        <w:numPr>
          <w:ilvl w:val="2"/>
          <w:numId w:val="36"/>
        </w:numPr>
        <w:spacing w:line="360" w:lineRule="auto"/>
        <w:ind w:hanging="435"/>
        <w:jc w:val="both"/>
        <w:rPr>
          <w:rStyle w:val="Emphasis"/>
          <w:rFonts w:ascii="Arial" w:hAnsi="Arial" w:cs="Arial"/>
          <w:i w:val="0"/>
          <w:lang w:val="az"/>
        </w:rPr>
      </w:pPr>
      <w:r w:rsidRPr="00644ED3">
        <w:rPr>
          <w:rStyle w:val="Emphasis"/>
          <w:rFonts w:ascii="Arial" w:hAnsi="Arial" w:cs="Arial"/>
          <w:i w:val="0"/>
          <w:lang w:val="az"/>
        </w:rPr>
        <w:t xml:space="preserve">  Bakalavriat səviyyəsində əyani və qiyabi təhsilalma formasında təhsil alan bakalavrlara;</w:t>
      </w:r>
    </w:p>
    <w:p w:rsidR="00B60AC8" w:rsidRPr="00644ED3" w:rsidRDefault="00B60AC8" w:rsidP="00614A96">
      <w:pPr>
        <w:pStyle w:val="Default"/>
        <w:numPr>
          <w:ilvl w:val="2"/>
          <w:numId w:val="36"/>
        </w:numPr>
        <w:spacing w:line="360" w:lineRule="auto"/>
        <w:ind w:left="1560" w:hanging="709"/>
        <w:jc w:val="both"/>
        <w:rPr>
          <w:rStyle w:val="Emphasis"/>
          <w:rFonts w:ascii="Arial" w:hAnsi="Arial" w:cs="Arial"/>
          <w:i w:val="0"/>
          <w:lang w:val="az"/>
        </w:rPr>
      </w:pPr>
      <w:r w:rsidRPr="00644ED3">
        <w:rPr>
          <w:rStyle w:val="Emphasis"/>
          <w:rFonts w:ascii="Arial" w:hAnsi="Arial" w:cs="Arial"/>
          <w:i w:val="0"/>
          <w:lang w:val="az"/>
        </w:rPr>
        <w:t>Bakalavriat səviyyəsində təkrar ali təhsil üzrə  qiyabi təhsilalma formasında təhsil alan bakalavrlara;</w:t>
      </w:r>
    </w:p>
    <w:p w:rsidR="009D3FFB" w:rsidRPr="00644ED3" w:rsidRDefault="009A0450" w:rsidP="00B60AC8">
      <w:pPr>
        <w:tabs>
          <w:tab w:val="left" w:pos="567"/>
        </w:tabs>
        <w:spacing w:line="360" w:lineRule="auto"/>
        <w:ind w:left="1560" w:hanging="709"/>
        <w:rPr>
          <w:rStyle w:val="y2iqfc"/>
          <w:rFonts w:ascii="Arial" w:hAnsi="Arial" w:cs="Arial"/>
          <w:color w:val="202124"/>
          <w:sz w:val="24"/>
          <w:szCs w:val="24"/>
          <w:lang w:val="az-Latn-AZ"/>
        </w:rPr>
      </w:pPr>
      <w:r w:rsidRPr="00644ED3">
        <w:rPr>
          <w:rStyle w:val="y2iqfc"/>
          <w:rFonts w:ascii="Arial" w:hAnsi="Arial" w:cs="Arial"/>
          <w:color w:val="202124"/>
          <w:sz w:val="24"/>
          <w:szCs w:val="24"/>
          <w:lang w:val="az-Latn-AZ"/>
        </w:rPr>
        <w:t xml:space="preserve">1.3 </w:t>
      </w:r>
      <w:r w:rsidR="009D3FFB" w:rsidRPr="00644ED3">
        <w:rPr>
          <w:rStyle w:val="y2iqfc"/>
          <w:rFonts w:ascii="Arial" w:hAnsi="Arial" w:cs="Arial"/>
          <w:color w:val="202124"/>
          <w:sz w:val="24"/>
          <w:szCs w:val="24"/>
          <w:lang w:val="az-Latn-AZ"/>
        </w:rPr>
        <w:t xml:space="preserve">   </w:t>
      </w:r>
      <w:r w:rsidR="005C5490" w:rsidRPr="00644ED3">
        <w:rPr>
          <w:rStyle w:val="y2iqfc"/>
          <w:rFonts w:ascii="Arial" w:hAnsi="Arial" w:cs="Arial"/>
          <w:color w:val="202124"/>
          <w:sz w:val="24"/>
          <w:szCs w:val="24"/>
          <w:lang w:val="az-Latn-AZ"/>
        </w:rPr>
        <w:t xml:space="preserve"> </w:t>
      </w:r>
      <w:r w:rsidR="00733175" w:rsidRPr="00644ED3">
        <w:rPr>
          <w:rStyle w:val="y2iqfc"/>
          <w:rFonts w:ascii="Arial" w:hAnsi="Arial" w:cs="Arial"/>
          <w:color w:val="202124"/>
          <w:sz w:val="24"/>
          <w:szCs w:val="24"/>
          <w:lang w:val="az-Latn-AZ"/>
        </w:rPr>
        <w:t xml:space="preserve"> </w:t>
      </w:r>
      <w:r w:rsidR="009D3FFB" w:rsidRPr="00644ED3">
        <w:rPr>
          <w:rStyle w:val="y2iqfc"/>
          <w:rFonts w:ascii="Arial" w:hAnsi="Arial" w:cs="Arial"/>
          <w:color w:val="202124"/>
          <w:sz w:val="24"/>
          <w:szCs w:val="24"/>
          <w:lang w:val="az-Latn-AZ"/>
        </w:rPr>
        <w:t xml:space="preserve">Sənədləşdirilmiş prosedur təhsil prosesinin təmin edilməsi və aparılması prosesində </w:t>
      </w:r>
      <w:r w:rsidR="005C5490" w:rsidRPr="00644ED3">
        <w:rPr>
          <w:rStyle w:val="y2iqfc"/>
          <w:rFonts w:ascii="Arial" w:hAnsi="Arial" w:cs="Arial"/>
          <w:color w:val="202124"/>
          <w:sz w:val="24"/>
          <w:szCs w:val="24"/>
          <w:lang w:val="az-Latn-AZ"/>
        </w:rPr>
        <w:t>i</w:t>
      </w:r>
      <w:r w:rsidR="009D3FFB" w:rsidRPr="00644ED3">
        <w:rPr>
          <w:rStyle w:val="y2iqfc"/>
          <w:rFonts w:ascii="Arial" w:hAnsi="Arial" w:cs="Arial"/>
          <w:color w:val="202124"/>
          <w:sz w:val="24"/>
          <w:szCs w:val="24"/>
          <w:lang w:val="az-Latn-AZ"/>
        </w:rPr>
        <w:t>ştirak edən bütün “Azərbaycan Dövlət Dəniz Akademiyası” Publik Hüquqi Şəxsinin əməkdaşları üçün məcburidir.</w:t>
      </w:r>
    </w:p>
    <w:p w:rsidR="00416868" w:rsidRPr="00644ED3" w:rsidRDefault="005C5490" w:rsidP="009A0450">
      <w:pPr>
        <w:pStyle w:val="HTMLPreformatted"/>
        <w:shd w:val="clear" w:color="auto" w:fill="FFFFFF"/>
        <w:tabs>
          <w:tab w:val="clear" w:pos="916"/>
          <w:tab w:val="left" w:pos="1560"/>
        </w:tabs>
        <w:spacing w:line="360" w:lineRule="auto"/>
        <w:ind w:left="808"/>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 xml:space="preserve"> </w:t>
      </w:r>
      <w:r w:rsidR="009A0450" w:rsidRPr="00644ED3">
        <w:rPr>
          <w:rStyle w:val="y2iqfc"/>
          <w:rFonts w:ascii="Arial" w:eastAsia="Arial MT" w:hAnsi="Arial" w:cs="Arial"/>
          <w:color w:val="202124"/>
          <w:sz w:val="24"/>
          <w:szCs w:val="24"/>
          <w:lang w:val="az-Latn-AZ"/>
        </w:rPr>
        <w:t>1.</w:t>
      </w:r>
      <w:r w:rsidR="00644ED3" w:rsidRPr="00644ED3">
        <w:rPr>
          <w:rStyle w:val="y2iqfc"/>
          <w:rFonts w:ascii="Arial" w:eastAsia="Arial MT" w:hAnsi="Arial" w:cs="Arial"/>
          <w:color w:val="202124"/>
          <w:sz w:val="24"/>
          <w:szCs w:val="24"/>
          <w:lang w:val="az-Latn-AZ"/>
        </w:rPr>
        <w:t>4</w:t>
      </w:r>
      <w:r w:rsidR="009A0450" w:rsidRPr="00644ED3">
        <w:rPr>
          <w:rStyle w:val="y2iqfc"/>
          <w:rFonts w:ascii="Arial" w:eastAsia="Arial MT" w:hAnsi="Arial" w:cs="Arial"/>
          <w:color w:val="202124"/>
          <w:sz w:val="24"/>
          <w:szCs w:val="24"/>
          <w:lang w:val="az-Latn-AZ"/>
        </w:rPr>
        <w:t xml:space="preserve">     </w:t>
      </w:r>
      <w:r w:rsidR="009D3FFB" w:rsidRPr="00644ED3">
        <w:rPr>
          <w:rStyle w:val="y2iqfc"/>
          <w:rFonts w:ascii="Arial" w:eastAsia="Arial MT" w:hAnsi="Arial" w:cs="Arial"/>
          <w:color w:val="202124"/>
          <w:sz w:val="24"/>
          <w:szCs w:val="24"/>
          <w:lang w:val="az-Latn-AZ"/>
        </w:rPr>
        <w:t xml:space="preserve">Bu sənədləşdirilmiş prosedurda istifadə olunan terminlər ISO 9000:2015 “Keyfiyyət </w:t>
      </w:r>
    </w:p>
    <w:p w:rsidR="009D3FFB" w:rsidRPr="00644ED3" w:rsidRDefault="00416868" w:rsidP="00416868">
      <w:pPr>
        <w:pStyle w:val="HTMLPreformatted"/>
        <w:shd w:val="clear" w:color="auto" w:fill="FFFFFF"/>
        <w:tabs>
          <w:tab w:val="clear" w:pos="916"/>
          <w:tab w:val="left" w:pos="1560"/>
        </w:tabs>
        <w:spacing w:line="360" w:lineRule="auto"/>
        <w:ind w:left="851"/>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lastRenderedPageBreak/>
        <w:t xml:space="preserve">           </w:t>
      </w:r>
      <w:r w:rsidR="009D3FFB" w:rsidRPr="00644ED3">
        <w:rPr>
          <w:rStyle w:val="y2iqfc"/>
          <w:rFonts w:ascii="Arial" w:eastAsia="Arial MT" w:hAnsi="Arial" w:cs="Arial"/>
          <w:color w:val="202124"/>
          <w:sz w:val="24"/>
          <w:szCs w:val="24"/>
          <w:lang w:val="az-Latn-AZ"/>
        </w:rPr>
        <w:t>İdarəetmə Sistemləri” Beynəlxalq Standartına uyğundur. Əsaslar və lüğət."</w:t>
      </w:r>
    </w:p>
    <w:p w:rsidR="009D3FFB" w:rsidRPr="00644ED3" w:rsidRDefault="009D3FFB" w:rsidP="00416868">
      <w:pPr>
        <w:pStyle w:val="HTMLPreformatted"/>
        <w:shd w:val="clear" w:color="auto" w:fill="FFFFFF"/>
        <w:tabs>
          <w:tab w:val="clear" w:pos="916"/>
        </w:tabs>
        <w:spacing w:line="360" w:lineRule="auto"/>
        <w:ind w:firstLine="851"/>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1.</w:t>
      </w:r>
      <w:r w:rsidR="00644ED3" w:rsidRPr="00644ED3">
        <w:rPr>
          <w:rStyle w:val="y2iqfc"/>
          <w:rFonts w:ascii="Arial" w:eastAsia="Arial MT" w:hAnsi="Arial" w:cs="Arial"/>
          <w:color w:val="202124"/>
          <w:sz w:val="24"/>
          <w:szCs w:val="24"/>
          <w:lang w:val="az-Latn-AZ"/>
        </w:rPr>
        <w:t>5</w:t>
      </w:r>
      <w:r w:rsidRPr="00644ED3">
        <w:rPr>
          <w:rStyle w:val="y2iqfc"/>
          <w:rFonts w:ascii="Arial" w:eastAsia="Arial MT" w:hAnsi="Arial" w:cs="Arial"/>
          <w:color w:val="202124"/>
          <w:sz w:val="24"/>
          <w:szCs w:val="24"/>
          <w:lang w:val="az-Latn-AZ"/>
        </w:rPr>
        <w:t xml:space="preserve">      </w:t>
      </w:r>
      <w:r w:rsidR="005C5490" w:rsidRPr="00644ED3">
        <w:rPr>
          <w:rStyle w:val="y2iqfc"/>
          <w:rFonts w:ascii="Arial" w:eastAsia="Arial MT" w:hAnsi="Arial" w:cs="Arial"/>
          <w:color w:val="202124"/>
          <w:sz w:val="24"/>
          <w:szCs w:val="24"/>
          <w:lang w:val="az-Latn-AZ"/>
        </w:rPr>
        <w:t xml:space="preserve"> </w:t>
      </w:r>
      <w:r w:rsidRPr="00644ED3">
        <w:rPr>
          <w:rStyle w:val="y2iqfc"/>
          <w:rFonts w:ascii="Arial" w:eastAsia="Arial MT" w:hAnsi="Arial" w:cs="Arial"/>
          <w:color w:val="202124"/>
          <w:sz w:val="24"/>
          <w:szCs w:val="24"/>
          <w:lang w:val="az-Latn-AZ"/>
        </w:rPr>
        <w:t>Bu sənəddə aşağıdakı simvollar və abreviaturalardan istifadə olunur:</w:t>
      </w:r>
    </w:p>
    <w:p w:rsidR="009D3FFB" w:rsidRPr="00644ED3" w:rsidRDefault="009D3FFB" w:rsidP="00416868">
      <w:pPr>
        <w:pStyle w:val="HTMLPreformatted"/>
        <w:shd w:val="clear" w:color="auto" w:fill="FFFFFF"/>
        <w:tabs>
          <w:tab w:val="clear" w:pos="916"/>
        </w:tabs>
        <w:spacing w:line="360" w:lineRule="auto"/>
        <w:ind w:left="1701" w:hanging="850"/>
        <w:jc w:val="both"/>
        <w:rPr>
          <w:rStyle w:val="y2iqfc"/>
          <w:rFonts w:ascii="Arial" w:eastAsia="Arial MT" w:hAnsi="Arial" w:cs="Arial"/>
          <w:color w:val="202124"/>
          <w:sz w:val="24"/>
          <w:szCs w:val="24"/>
          <w:lang w:val="az-Latn-AZ"/>
        </w:rPr>
      </w:pPr>
      <w:r w:rsidRPr="00644ED3">
        <w:rPr>
          <w:rStyle w:val="y2iqfc"/>
          <w:rFonts w:ascii="Arial" w:eastAsia="Arial MT" w:hAnsi="Arial" w:cs="Arial"/>
          <w:b/>
          <w:color w:val="202124"/>
          <w:sz w:val="24"/>
          <w:szCs w:val="24"/>
          <w:lang w:val="az-Latn-AZ"/>
        </w:rPr>
        <w:t xml:space="preserve"> </w:t>
      </w:r>
      <w:r w:rsidR="00416868" w:rsidRPr="00644ED3">
        <w:rPr>
          <w:rStyle w:val="y2iqfc"/>
          <w:rFonts w:ascii="Arial" w:eastAsia="Arial MT" w:hAnsi="Arial" w:cs="Arial"/>
          <w:b/>
          <w:color w:val="202124"/>
          <w:sz w:val="24"/>
          <w:szCs w:val="24"/>
          <w:lang w:val="az-Latn-AZ"/>
        </w:rPr>
        <w:t xml:space="preserve">         </w:t>
      </w:r>
      <w:r w:rsidR="005C5490" w:rsidRPr="00644ED3">
        <w:rPr>
          <w:rStyle w:val="y2iqfc"/>
          <w:rFonts w:ascii="Arial" w:eastAsia="Arial MT" w:hAnsi="Arial" w:cs="Arial"/>
          <w:b/>
          <w:color w:val="202124"/>
          <w:sz w:val="24"/>
          <w:szCs w:val="24"/>
          <w:lang w:val="az-Latn-AZ"/>
        </w:rPr>
        <w:t xml:space="preserve"> </w:t>
      </w:r>
      <w:r w:rsidR="00416868" w:rsidRPr="00644ED3">
        <w:rPr>
          <w:rStyle w:val="y2iqfc"/>
          <w:rFonts w:ascii="Arial" w:eastAsia="Arial MT" w:hAnsi="Arial" w:cs="Arial"/>
          <w:b/>
          <w:color w:val="202124"/>
          <w:sz w:val="24"/>
          <w:szCs w:val="24"/>
          <w:lang w:val="az-Latn-AZ"/>
        </w:rPr>
        <w:t xml:space="preserve"> </w:t>
      </w:r>
      <w:r w:rsidRPr="00644ED3">
        <w:rPr>
          <w:rStyle w:val="y2iqfc"/>
          <w:rFonts w:ascii="Arial" w:eastAsia="Arial MT" w:hAnsi="Arial" w:cs="Arial"/>
          <w:b/>
          <w:color w:val="202124"/>
          <w:sz w:val="24"/>
          <w:szCs w:val="24"/>
          <w:lang w:val="az-Latn-AZ"/>
        </w:rPr>
        <w:t xml:space="preserve">İSO - </w:t>
      </w:r>
      <w:r w:rsidRPr="00644ED3">
        <w:rPr>
          <w:rStyle w:val="y2iqfc"/>
          <w:rFonts w:ascii="Arial" w:eastAsia="Arial MT" w:hAnsi="Arial" w:cs="Arial"/>
          <w:color w:val="202124"/>
          <w:sz w:val="24"/>
          <w:szCs w:val="24"/>
          <w:lang w:val="az-Latn-AZ"/>
        </w:rPr>
        <w:t xml:space="preserve"> Beynəlxalq Standartlaşdırma Təşkilatı;</w:t>
      </w:r>
    </w:p>
    <w:p w:rsidR="009D3FFB" w:rsidRPr="00644ED3" w:rsidRDefault="00416868"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sidRPr="00644ED3">
        <w:rPr>
          <w:rStyle w:val="y2iqfc"/>
          <w:rFonts w:ascii="Arial" w:eastAsia="Arial MT" w:hAnsi="Arial" w:cs="Arial"/>
          <w:b/>
          <w:color w:val="202124"/>
          <w:sz w:val="24"/>
          <w:szCs w:val="24"/>
          <w:lang w:val="az-Latn-AZ"/>
        </w:rPr>
        <w:t xml:space="preserve">      </w:t>
      </w:r>
      <w:r w:rsidR="005C5490" w:rsidRPr="00644ED3">
        <w:rPr>
          <w:rStyle w:val="y2iqfc"/>
          <w:rFonts w:ascii="Arial" w:eastAsia="Arial MT" w:hAnsi="Arial" w:cs="Arial"/>
          <w:b/>
          <w:color w:val="202124"/>
          <w:sz w:val="24"/>
          <w:szCs w:val="24"/>
          <w:lang w:val="az-Latn-AZ"/>
        </w:rPr>
        <w:t xml:space="preserve">   </w:t>
      </w:r>
      <w:r w:rsidRPr="00644ED3">
        <w:rPr>
          <w:rStyle w:val="y2iqfc"/>
          <w:rFonts w:ascii="Arial" w:eastAsia="Arial MT" w:hAnsi="Arial" w:cs="Arial"/>
          <w:b/>
          <w:color w:val="202124"/>
          <w:sz w:val="24"/>
          <w:szCs w:val="24"/>
          <w:lang w:val="az-Latn-AZ"/>
        </w:rPr>
        <w:t xml:space="preserve"> </w:t>
      </w:r>
      <w:r w:rsidR="009D3FFB" w:rsidRPr="00644ED3">
        <w:rPr>
          <w:rStyle w:val="y2iqfc"/>
          <w:rFonts w:ascii="Arial" w:eastAsia="Arial MT" w:hAnsi="Arial" w:cs="Arial"/>
          <w:b/>
          <w:color w:val="202124"/>
          <w:sz w:val="24"/>
          <w:szCs w:val="24"/>
          <w:lang w:val="az-Latn-AZ"/>
        </w:rPr>
        <w:t xml:space="preserve"> </w:t>
      </w:r>
      <w:r w:rsidR="005C5490" w:rsidRPr="00644ED3">
        <w:rPr>
          <w:rStyle w:val="y2iqfc"/>
          <w:rFonts w:ascii="Arial" w:eastAsia="Arial MT" w:hAnsi="Arial" w:cs="Arial"/>
          <w:b/>
          <w:color w:val="202124"/>
          <w:sz w:val="24"/>
          <w:szCs w:val="24"/>
          <w:lang w:val="az-Latn-AZ"/>
        </w:rPr>
        <w:t xml:space="preserve"> </w:t>
      </w:r>
      <w:r w:rsidR="009D3FFB" w:rsidRPr="00644ED3">
        <w:rPr>
          <w:rStyle w:val="y2iqfc"/>
          <w:rFonts w:ascii="Arial" w:eastAsia="Arial MT" w:hAnsi="Arial" w:cs="Arial"/>
          <w:b/>
          <w:color w:val="202124"/>
          <w:sz w:val="24"/>
          <w:szCs w:val="24"/>
          <w:lang w:val="az-Latn-AZ"/>
        </w:rPr>
        <w:t xml:space="preserve">BS  </w:t>
      </w:r>
      <w:r w:rsidR="009D3FFB" w:rsidRPr="00644ED3">
        <w:rPr>
          <w:rStyle w:val="y2iqfc"/>
          <w:rFonts w:ascii="Arial" w:eastAsia="Arial MT" w:hAnsi="Arial" w:cs="Arial"/>
          <w:color w:val="202124"/>
          <w:sz w:val="24"/>
          <w:szCs w:val="24"/>
          <w:lang w:val="az-Latn-AZ"/>
        </w:rPr>
        <w:t>-  Beynəlxalq Standart;</w:t>
      </w:r>
    </w:p>
    <w:p w:rsidR="009D3FFB" w:rsidRPr="00644ED3" w:rsidRDefault="005C5490"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sidRPr="00644ED3">
        <w:rPr>
          <w:rStyle w:val="y2iqfc"/>
          <w:rFonts w:ascii="Arial" w:eastAsia="Arial MT" w:hAnsi="Arial" w:cs="Arial"/>
          <w:b/>
          <w:color w:val="202124"/>
          <w:sz w:val="24"/>
          <w:szCs w:val="24"/>
          <w:lang w:val="az-Latn-AZ"/>
        </w:rPr>
        <w:t xml:space="preserve">          </w:t>
      </w:r>
      <w:r w:rsidR="009D3FFB" w:rsidRPr="00644ED3">
        <w:rPr>
          <w:rStyle w:val="y2iqfc"/>
          <w:rFonts w:ascii="Arial" w:eastAsia="Arial MT" w:hAnsi="Arial" w:cs="Arial"/>
          <w:b/>
          <w:color w:val="202124"/>
          <w:sz w:val="24"/>
          <w:szCs w:val="24"/>
          <w:lang w:val="az-Latn-AZ"/>
        </w:rPr>
        <w:t xml:space="preserve"> </w:t>
      </w:r>
      <w:r w:rsidRPr="00644ED3">
        <w:rPr>
          <w:rStyle w:val="y2iqfc"/>
          <w:rFonts w:ascii="Arial" w:eastAsia="Arial MT" w:hAnsi="Arial" w:cs="Arial"/>
          <w:b/>
          <w:color w:val="202124"/>
          <w:sz w:val="24"/>
          <w:szCs w:val="24"/>
          <w:lang w:val="az-Latn-AZ"/>
        </w:rPr>
        <w:t xml:space="preserve"> </w:t>
      </w:r>
      <w:r w:rsidR="009D3FFB" w:rsidRPr="00644ED3">
        <w:rPr>
          <w:rStyle w:val="y2iqfc"/>
          <w:rFonts w:ascii="Arial" w:eastAsia="Arial MT" w:hAnsi="Arial" w:cs="Arial"/>
          <w:b/>
          <w:color w:val="202124"/>
          <w:sz w:val="24"/>
          <w:szCs w:val="24"/>
          <w:lang w:val="az-Latn-AZ"/>
        </w:rPr>
        <w:t>KİS</w:t>
      </w:r>
      <w:r w:rsidR="009D3FFB" w:rsidRPr="00644ED3">
        <w:rPr>
          <w:rStyle w:val="y2iqfc"/>
          <w:rFonts w:ascii="Arial" w:eastAsia="Arial MT" w:hAnsi="Arial" w:cs="Arial"/>
          <w:color w:val="202124"/>
          <w:sz w:val="24"/>
          <w:szCs w:val="24"/>
          <w:lang w:val="az-Latn-AZ"/>
        </w:rPr>
        <w:t xml:space="preserve"> -  Keyfiyyəti İdarəetmə Sistemi;</w:t>
      </w:r>
    </w:p>
    <w:p w:rsidR="009D3FFB" w:rsidRPr="00644ED3"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644ED3">
        <w:rPr>
          <w:rStyle w:val="y2iqfc"/>
          <w:rFonts w:ascii="Arial" w:eastAsia="Arial MT" w:hAnsi="Arial" w:cs="Arial"/>
          <w:b/>
          <w:color w:val="202124"/>
          <w:sz w:val="24"/>
          <w:szCs w:val="24"/>
          <w:lang w:val="az-Latn-AZ"/>
        </w:rPr>
        <w:t>“ADDA” PHŞ</w:t>
      </w:r>
      <w:r w:rsidRPr="00644ED3">
        <w:rPr>
          <w:rStyle w:val="y2iqfc"/>
          <w:rFonts w:ascii="Arial" w:eastAsia="Arial MT" w:hAnsi="Arial" w:cs="Arial"/>
          <w:color w:val="202124"/>
          <w:sz w:val="24"/>
          <w:szCs w:val="24"/>
          <w:lang w:val="az-Latn-AZ"/>
        </w:rPr>
        <w:t xml:space="preserve"> – “Azərbaycan Dövlət Dəniz Akademiyası” Publik Hüquqi şəxsi, </w:t>
      </w:r>
    </w:p>
    <w:p w:rsidR="009D3FFB" w:rsidRPr="00644ED3"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Akademiya.</w:t>
      </w:r>
    </w:p>
    <w:p w:rsidR="009D3FFB" w:rsidRPr="00644ED3" w:rsidRDefault="009D3FFB" w:rsidP="00416868">
      <w:pPr>
        <w:pStyle w:val="HTMLPreformatted"/>
        <w:shd w:val="clear" w:color="auto" w:fill="FFFFFF"/>
        <w:spacing w:line="360" w:lineRule="auto"/>
        <w:ind w:left="851"/>
        <w:jc w:val="both"/>
        <w:rPr>
          <w:rStyle w:val="y2iqfc"/>
          <w:rFonts w:ascii="Arial" w:eastAsia="Arial MT" w:hAnsi="Arial" w:cs="Arial"/>
          <w:color w:val="202124"/>
          <w:sz w:val="24"/>
          <w:szCs w:val="24"/>
          <w:lang w:val="az-Latn-AZ"/>
        </w:rPr>
      </w:pPr>
      <w:r w:rsidRPr="00644ED3">
        <w:rPr>
          <w:rStyle w:val="y2iqfc"/>
          <w:rFonts w:ascii="Arial" w:eastAsia="Arial MT" w:hAnsi="Arial" w:cs="Arial"/>
          <w:color w:val="202124"/>
          <w:sz w:val="24"/>
          <w:szCs w:val="24"/>
          <w:lang w:val="az-Latn-AZ"/>
        </w:rPr>
        <w:t xml:space="preserve"> 1.</w:t>
      </w:r>
      <w:r w:rsidR="00644ED3" w:rsidRPr="00644ED3">
        <w:rPr>
          <w:rStyle w:val="y2iqfc"/>
          <w:rFonts w:ascii="Arial" w:eastAsia="Arial MT" w:hAnsi="Arial" w:cs="Arial"/>
          <w:color w:val="202124"/>
          <w:sz w:val="24"/>
          <w:szCs w:val="24"/>
          <w:lang w:val="az-Latn-AZ"/>
        </w:rPr>
        <w:t>6</w:t>
      </w:r>
      <w:r w:rsidRPr="00644ED3">
        <w:rPr>
          <w:rStyle w:val="y2iqfc"/>
          <w:rFonts w:ascii="Arial" w:eastAsia="Arial MT" w:hAnsi="Arial" w:cs="Arial"/>
          <w:color w:val="202124"/>
          <w:sz w:val="24"/>
          <w:szCs w:val="24"/>
          <w:lang w:val="az-Latn-AZ"/>
        </w:rPr>
        <w:t xml:space="preserve">   </w:t>
      </w:r>
      <w:r w:rsidR="00B95D59" w:rsidRPr="00644ED3">
        <w:rPr>
          <w:rStyle w:val="y2iqfc"/>
          <w:rFonts w:ascii="Arial" w:eastAsia="Arial MT" w:hAnsi="Arial" w:cs="Arial"/>
          <w:color w:val="202124"/>
          <w:sz w:val="24"/>
          <w:szCs w:val="24"/>
          <w:lang w:val="az-Latn-AZ"/>
        </w:rPr>
        <w:t xml:space="preserve">   </w:t>
      </w:r>
      <w:r w:rsidRPr="00644ED3">
        <w:rPr>
          <w:rStyle w:val="y2iqfc"/>
          <w:rFonts w:ascii="Arial" w:eastAsia="Arial MT" w:hAnsi="Arial" w:cs="Arial"/>
          <w:color w:val="202124"/>
          <w:sz w:val="24"/>
          <w:szCs w:val="24"/>
          <w:lang w:val="az-Latn-AZ"/>
        </w:rPr>
        <w:t>Bu sənəddə aşağıdakı normativ istinadlardan istifadə olunur:</w:t>
      </w:r>
    </w:p>
    <w:p w:rsidR="009D3FFB" w:rsidRPr="00644ED3" w:rsidRDefault="009D3FFB" w:rsidP="00031C7A">
      <w:pPr>
        <w:pStyle w:val="HTMLPreformatted"/>
        <w:shd w:val="clear" w:color="auto" w:fill="FFFFFF"/>
        <w:ind w:left="360" w:firstLine="774"/>
        <w:jc w:val="both"/>
        <w:rPr>
          <w:rFonts w:ascii="Arial" w:hAnsi="Arial" w:cs="Arial"/>
          <w:color w:val="202124"/>
          <w:sz w:val="24"/>
          <w:szCs w:val="24"/>
          <w:lang w:val="az-Latn-AZ"/>
        </w:rPr>
      </w:pPr>
      <w:r w:rsidRPr="00644ED3">
        <w:rPr>
          <w:rStyle w:val="y2iqfc"/>
          <w:rFonts w:ascii="Arial" w:eastAsia="Arial MT" w:hAnsi="Arial" w:cs="Arial"/>
          <w:color w:val="202124"/>
          <w:sz w:val="24"/>
          <w:szCs w:val="24"/>
          <w:lang w:val="az-Latn-AZ"/>
        </w:rPr>
        <w:t xml:space="preserve">      </w:t>
      </w:r>
      <w:r w:rsidR="00B95D59" w:rsidRPr="00644ED3">
        <w:rPr>
          <w:rStyle w:val="y2iqfc"/>
          <w:rFonts w:ascii="Arial" w:eastAsia="Arial MT" w:hAnsi="Arial" w:cs="Arial"/>
          <w:color w:val="202124"/>
          <w:sz w:val="24"/>
          <w:szCs w:val="24"/>
          <w:lang w:val="az-Latn-AZ"/>
        </w:rPr>
        <w:t xml:space="preserve"> </w:t>
      </w:r>
      <w:r w:rsidRPr="00644ED3">
        <w:rPr>
          <w:rStyle w:val="y2iqfc"/>
          <w:rFonts w:ascii="Arial" w:eastAsia="Arial MT" w:hAnsi="Arial" w:cs="Arial"/>
          <w:color w:val="202124"/>
          <w:sz w:val="24"/>
          <w:szCs w:val="24"/>
          <w:lang w:val="az-Latn-AZ"/>
        </w:rPr>
        <w:t xml:space="preserve"> </w:t>
      </w:r>
      <w:r w:rsidRPr="00644ED3">
        <w:rPr>
          <w:rStyle w:val="y2iqfc"/>
          <w:rFonts w:ascii="Arial" w:eastAsia="Arial MT" w:hAnsi="Arial" w:cs="Arial"/>
          <w:b/>
          <w:color w:val="202124"/>
          <w:sz w:val="24"/>
          <w:szCs w:val="24"/>
          <w:lang w:val="az-Latn-AZ"/>
        </w:rPr>
        <w:t>ISO 9000:2015 BS</w:t>
      </w:r>
      <w:r w:rsidRPr="00644ED3">
        <w:rPr>
          <w:rStyle w:val="y2iqfc"/>
          <w:rFonts w:ascii="Arial" w:eastAsia="Arial MT" w:hAnsi="Arial" w:cs="Arial"/>
          <w:color w:val="202124"/>
          <w:sz w:val="24"/>
          <w:szCs w:val="24"/>
          <w:lang w:val="az-Latn-AZ"/>
        </w:rPr>
        <w:t xml:space="preserve"> “Keyfiyyət idarəetmə sistemi. Əsaslar və lüğət"</w:t>
      </w:r>
    </w:p>
    <w:p w:rsidR="009D3FFB" w:rsidRPr="00644ED3" w:rsidRDefault="009D3FFB" w:rsidP="00DE523A">
      <w:pPr>
        <w:pStyle w:val="ListParagraph"/>
        <w:shd w:val="clear" w:color="auto" w:fill="FFFFFF"/>
        <w:spacing w:before="160"/>
        <w:ind w:left="360" w:firstLine="66"/>
        <w:rPr>
          <w:rFonts w:ascii="Arial" w:hAnsi="Arial" w:cs="Arial"/>
          <w:sz w:val="24"/>
          <w:szCs w:val="24"/>
          <w:lang w:val="az-Latn-AZ"/>
        </w:rPr>
      </w:pPr>
      <w:r w:rsidRPr="00644ED3">
        <w:rPr>
          <w:rStyle w:val="y2iqfc"/>
          <w:rFonts w:ascii="Arial" w:hAnsi="Arial" w:cs="Arial"/>
          <w:b/>
          <w:sz w:val="24"/>
          <w:szCs w:val="24"/>
          <w:lang w:val="az-Latn-AZ"/>
        </w:rPr>
        <w:t xml:space="preserve">       </w:t>
      </w:r>
      <w:r w:rsidR="00B95D59" w:rsidRPr="00644ED3">
        <w:rPr>
          <w:rStyle w:val="y2iqfc"/>
          <w:rFonts w:ascii="Arial" w:hAnsi="Arial" w:cs="Arial"/>
          <w:b/>
          <w:sz w:val="24"/>
          <w:szCs w:val="24"/>
          <w:lang w:val="az-Latn-AZ"/>
        </w:rPr>
        <w:t xml:space="preserve">            </w:t>
      </w:r>
      <w:r w:rsidRPr="00644ED3">
        <w:rPr>
          <w:rStyle w:val="y2iqfc"/>
          <w:rFonts w:ascii="Arial" w:hAnsi="Arial" w:cs="Arial"/>
          <w:b/>
          <w:sz w:val="24"/>
          <w:szCs w:val="24"/>
          <w:lang w:val="az-Latn-AZ"/>
        </w:rPr>
        <w:t xml:space="preserve">ISO </w:t>
      </w:r>
      <w:r w:rsidRPr="00644ED3">
        <w:rPr>
          <w:rFonts w:ascii="Arial" w:hAnsi="Arial" w:cs="Arial"/>
          <w:b/>
          <w:sz w:val="24"/>
          <w:szCs w:val="24"/>
          <w:lang w:val="az-Latn-AZ"/>
        </w:rPr>
        <w:t>9001:2015 BS</w:t>
      </w:r>
      <w:r w:rsidRPr="00644ED3">
        <w:rPr>
          <w:rFonts w:ascii="Arial" w:hAnsi="Arial" w:cs="Arial"/>
          <w:color w:val="FF0000"/>
          <w:sz w:val="24"/>
          <w:szCs w:val="24"/>
          <w:lang w:val="az-Latn-AZ"/>
        </w:rPr>
        <w:t xml:space="preserve"> </w:t>
      </w:r>
      <w:r w:rsidRPr="00644ED3">
        <w:rPr>
          <w:rFonts w:ascii="Arial" w:hAnsi="Arial" w:cs="Arial"/>
          <w:sz w:val="24"/>
          <w:szCs w:val="24"/>
          <w:lang w:val="az-Latn-AZ"/>
        </w:rPr>
        <w:t>“Keyfiyyəti İdarəetmə sistemi.  Tələblər”</w:t>
      </w:r>
    </w:p>
    <w:p w:rsidR="009D3FFB" w:rsidRPr="00644ED3" w:rsidRDefault="009D3FFB" w:rsidP="00DE523A">
      <w:pPr>
        <w:pStyle w:val="ListParagraph"/>
        <w:shd w:val="clear" w:color="auto" w:fill="FFFFFF"/>
        <w:spacing w:before="160"/>
        <w:ind w:left="360" w:firstLine="66"/>
        <w:rPr>
          <w:rFonts w:ascii="Arial" w:hAnsi="Arial" w:cs="Arial"/>
          <w:sz w:val="24"/>
          <w:szCs w:val="24"/>
          <w:lang w:val="az-Latn-AZ"/>
        </w:rPr>
      </w:pPr>
    </w:p>
    <w:p w:rsidR="009D3FFB" w:rsidRPr="00644ED3" w:rsidRDefault="009D3FFB" w:rsidP="00DE523A">
      <w:pPr>
        <w:pStyle w:val="Heading1"/>
        <w:keepNext/>
        <w:widowControl/>
        <w:autoSpaceDE/>
        <w:autoSpaceDN/>
        <w:spacing w:before="120" w:after="120"/>
        <w:ind w:left="2552" w:right="283" w:hanging="1559"/>
        <w:jc w:val="both"/>
      </w:pPr>
      <w:bookmarkStart w:id="0" w:name="_Toc14716438"/>
      <w:r w:rsidRPr="00644ED3">
        <w:t xml:space="preserve">2.    </w:t>
      </w:r>
      <w:r w:rsidR="00733175" w:rsidRPr="00644ED3">
        <w:t xml:space="preserve">   </w:t>
      </w:r>
      <w:r w:rsidRPr="00644ED3">
        <w:t>MƏSULİYYƏT</w:t>
      </w:r>
      <w:bookmarkEnd w:id="0"/>
    </w:p>
    <w:p w:rsidR="009D3FFB" w:rsidRPr="00644ED3" w:rsidRDefault="009D3FFB" w:rsidP="00DE523A">
      <w:pPr>
        <w:pStyle w:val="Heading1"/>
        <w:keepNext/>
        <w:widowControl/>
        <w:autoSpaceDE/>
        <w:autoSpaceDN/>
        <w:spacing w:before="120" w:after="120"/>
        <w:ind w:left="0" w:right="283" w:firstLine="284"/>
        <w:jc w:val="both"/>
      </w:pPr>
    </w:p>
    <w:p w:rsidR="009D3FFB" w:rsidRPr="00644ED3" w:rsidRDefault="009D3FFB" w:rsidP="0012229D">
      <w:pPr>
        <w:pStyle w:val="BlockText"/>
        <w:tabs>
          <w:tab w:val="clear" w:pos="567"/>
          <w:tab w:val="left" w:pos="-1985"/>
          <w:tab w:val="left" w:pos="-1843"/>
        </w:tabs>
        <w:spacing w:before="120" w:line="360" w:lineRule="auto"/>
        <w:ind w:left="1560" w:right="283" w:hanging="567"/>
        <w:jc w:val="both"/>
        <w:rPr>
          <w:rFonts w:ascii="Arial" w:hAnsi="Arial" w:cs="Arial"/>
          <w:sz w:val="24"/>
          <w:lang w:val="az"/>
        </w:rPr>
      </w:pPr>
      <w:r w:rsidRPr="00644ED3">
        <w:rPr>
          <w:rFonts w:ascii="Arial" w:hAnsi="Arial" w:cs="Arial"/>
          <w:sz w:val="24"/>
          <w:lang w:val="az"/>
        </w:rPr>
        <w:t>2.1   Akademiyanın rektoru bu təlimatı və ona dəyişiklikləri təsdiq edir, bu sənədin tələblərini     yerinə yetirmək üçün lazımi resursları ayırır.</w:t>
      </w:r>
    </w:p>
    <w:p w:rsidR="009D3FFB" w:rsidRPr="00644ED3" w:rsidRDefault="009D3FFB" w:rsidP="00733175">
      <w:pPr>
        <w:pStyle w:val="BodyTextIndent2"/>
        <w:widowControl/>
        <w:autoSpaceDE/>
        <w:autoSpaceDN/>
        <w:spacing w:before="120" w:after="0" w:line="360" w:lineRule="auto"/>
        <w:ind w:left="1560" w:right="283" w:hanging="567"/>
        <w:jc w:val="both"/>
        <w:rPr>
          <w:rFonts w:ascii="Arial" w:hAnsi="Arial" w:cs="Arial"/>
          <w:sz w:val="24"/>
          <w:szCs w:val="24"/>
        </w:rPr>
      </w:pPr>
      <w:r w:rsidRPr="00644ED3">
        <w:rPr>
          <w:rFonts w:ascii="Arial" w:hAnsi="Arial" w:cs="Arial"/>
          <w:sz w:val="24"/>
          <w:szCs w:val="24"/>
        </w:rPr>
        <w:t xml:space="preserve">2.2   </w:t>
      </w:r>
      <w:r w:rsidR="00733175" w:rsidRPr="00644ED3">
        <w:rPr>
          <w:rFonts w:ascii="Arial" w:hAnsi="Arial" w:cs="Arial"/>
          <w:sz w:val="24"/>
          <w:szCs w:val="24"/>
        </w:rPr>
        <w:t xml:space="preserve"> </w:t>
      </w:r>
      <w:r w:rsidRPr="00644ED3">
        <w:rPr>
          <w:rFonts w:ascii="Arial" w:hAnsi="Arial" w:cs="Arial"/>
          <w:sz w:val="24"/>
          <w:szCs w:val="24"/>
        </w:rPr>
        <w:t xml:space="preserve">Akademiyanın tədris və tərbiyə işləri üzrə prorektoru bu təlimata uyğun işlərin təşkilinə  </w:t>
      </w:r>
    </w:p>
    <w:p w:rsidR="009D3FFB" w:rsidRPr="00644ED3" w:rsidRDefault="009D3FFB" w:rsidP="009D3FFB">
      <w:pPr>
        <w:pStyle w:val="BodyTextIndent2"/>
        <w:widowControl/>
        <w:autoSpaceDE/>
        <w:autoSpaceDN/>
        <w:spacing w:before="120" w:after="0" w:line="360" w:lineRule="auto"/>
        <w:ind w:left="284" w:right="283"/>
        <w:jc w:val="both"/>
        <w:rPr>
          <w:rFonts w:ascii="Arial" w:hAnsi="Arial" w:cs="Arial"/>
          <w:sz w:val="24"/>
          <w:szCs w:val="24"/>
        </w:rPr>
      </w:pPr>
      <w:r w:rsidRPr="00644ED3">
        <w:rPr>
          <w:rFonts w:ascii="Arial" w:hAnsi="Arial" w:cs="Arial"/>
          <w:sz w:val="24"/>
          <w:szCs w:val="24"/>
        </w:rPr>
        <w:t xml:space="preserve">        </w:t>
      </w:r>
      <w:r w:rsidR="00733175" w:rsidRPr="00644ED3">
        <w:rPr>
          <w:rFonts w:ascii="Arial" w:hAnsi="Arial" w:cs="Arial"/>
          <w:sz w:val="24"/>
          <w:szCs w:val="24"/>
        </w:rPr>
        <w:t xml:space="preserve">       </w:t>
      </w:r>
      <w:r w:rsidRPr="00644ED3">
        <w:rPr>
          <w:rFonts w:ascii="Arial" w:hAnsi="Arial" w:cs="Arial"/>
          <w:sz w:val="24"/>
          <w:szCs w:val="24"/>
        </w:rPr>
        <w:t xml:space="preserve"> </w:t>
      </w:r>
      <w:r w:rsidR="00733175" w:rsidRPr="00644ED3">
        <w:rPr>
          <w:rFonts w:ascii="Arial" w:hAnsi="Arial" w:cs="Arial"/>
          <w:sz w:val="24"/>
          <w:szCs w:val="24"/>
        </w:rPr>
        <w:t xml:space="preserve">   </w:t>
      </w:r>
      <w:r w:rsidRPr="00644ED3">
        <w:rPr>
          <w:rFonts w:ascii="Arial" w:hAnsi="Arial" w:cs="Arial"/>
          <w:sz w:val="24"/>
          <w:szCs w:val="24"/>
        </w:rPr>
        <w:t>görə məsuliyyət daşıyır.</w:t>
      </w:r>
    </w:p>
    <w:p w:rsidR="00620A63" w:rsidRPr="00644ED3"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sidRPr="00644ED3">
        <w:rPr>
          <w:rFonts w:ascii="Arial" w:hAnsi="Arial" w:cs="Arial"/>
          <w:sz w:val="24"/>
          <w:szCs w:val="24"/>
        </w:rPr>
        <w:t xml:space="preserve"> 2.3  </w:t>
      </w:r>
      <w:r w:rsidR="00733175" w:rsidRPr="00644ED3">
        <w:rPr>
          <w:rFonts w:ascii="Arial" w:hAnsi="Arial" w:cs="Arial"/>
          <w:sz w:val="24"/>
          <w:szCs w:val="24"/>
        </w:rPr>
        <w:t xml:space="preserve"> </w:t>
      </w:r>
      <w:r w:rsidRPr="00644ED3">
        <w:rPr>
          <w:rFonts w:ascii="Arial" w:hAnsi="Arial" w:cs="Arial"/>
          <w:sz w:val="24"/>
          <w:szCs w:val="24"/>
        </w:rPr>
        <w:t>Prosesdə iştirak edən A</w:t>
      </w:r>
      <w:r w:rsidRPr="00644ED3">
        <w:rPr>
          <w:rFonts w:ascii="Arial" w:hAnsi="Arial" w:cs="Arial"/>
          <w:sz w:val="24"/>
          <w:szCs w:val="24"/>
          <w:lang w:val="az-Latn-AZ"/>
        </w:rPr>
        <w:t>kademiya</w:t>
      </w:r>
      <w:r w:rsidRPr="00644ED3">
        <w:rPr>
          <w:rFonts w:ascii="Arial" w:hAnsi="Arial" w:cs="Arial"/>
          <w:sz w:val="24"/>
          <w:szCs w:val="24"/>
        </w:rPr>
        <w:t>nın əməkdaşları K</w:t>
      </w:r>
      <w:r w:rsidRPr="00644ED3">
        <w:rPr>
          <w:rFonts w:ascii="Arial" w:hAnsi="Arial" w:cs="Arial"/>
          <w:sz w:val="24"/>
          <w:szCs w:val="24"/>
          <w:lang w:val="az-Latn-AZ"/>
        </w:rPr>
        <w:t>İ</w:t>
      </w:r>
      <w:r w:rsidRPr="00644ED3">
        <w:rPr>
          <w:rFonts w:ascii="Arial" w:hAnsi="Arial" w:cs="Arial"/>
          <w:sz w:val="24"/>
          <w:szCs w:val="24"/>
        </w:rPr>
        <w:t>S-nin hazırkı sənədində göstərilən tələblərin yerinə yetirilməsinə görə məsuliyyət daşıyırlar.</w:t>
      </w:r>
    </w:p>
    <w:p w:rsidR="009D3FFB" w:rsidRPr="00644ED3"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sidRPr="00644ED3">
        <w:rPr>
          <w:rFonts w:ascii="Arial" w:hAnsi="Arial" w:cs="Arial"/>
          <w:sz w:val="24"/>
          <w:szCs w:val="24"/>
        </w:rPr>
        <w:t xml:space="preserve">2.4 </w:t>
      </w:r>
      <w:r w:rsidR="00733175" w:rsidRPr="00644ED3">
        <w:rPr>
          <w:rFonts w:ascii="Arial" w:hAnsi="Arial" w:cs="Arial"/>
          <w:sz w:val="24"/>
          <w:szCs w:val="24"/>
        </w:rPr>
        <w:t xml:space="preserve"> </w:t>
      </w:r>
      <w:r w:rsidR="0005388B" w:rsidRPr="00644ED3">
        <w:rPr>
          <w:rFonts w:ascii="Arial" w:hAnsi="Arial" w:cs="Arial"/>
          <w:sz w:val="24"/>
          <w:szCs w:val="24"/>
        </w:rPr>
        <w:t xml:space="preserve">   </w:t>
      </w:r>
      <w:r w:rsidRPr="00644ED3">
        <w:rPr>
          <w:rFonts w:ascii="Arial" w:hAnsi="Arial" w:cs="Arial"/>
          <w:sz w:val="24"/>
          <w:szCs w:val="24"/>
        </w:rPr>
        <w:t xml:space="preserve">Bu </w:t>
      </w:r>
      <w:r w:rsidRPr="00644ED3">
        <w:rPr>
          <w:rFonts w:ascii="Arial" w:hAnsi="Arial" w:cs="Arial"/>
          <w:sz w:val="24"/>
          <w:szCs w:val="24"/>
          <w:lang w:val="az-Latn-AZ"/>
        </w:rPr>
        <w:t>t</w:t>
      </w:r>
      <w:r w:rsidRPr="00644ED3">
        <w:rPr>
          <w:rFonts w:ascii="Arial" w:hAnsi="Arial" w:cs="Arial"/>
          <w:sz w:val="24"/>
          <w:szCs w:val="24"/>
        </w:rPr>
        <w:t>əlimatın tələblərinin yerinə yetirilməsinin yoxlanılmasını daxili audit K</w:t>
      </w:r>
      <w:r w:rsidRPr="00644ED3">
        <w:rPr>
          <w:rFonts w:ascii="Arial" w:hAnsi="Arial" w:cs="Arial"/>
          <w:sz w:val="24"/>
          <w:szCs w:val="24"/>
          <w:lang w:val="az-Latn-AZ"/>
        </w:rPr>
        <w:t>İ</w:t>
      </w:r>
      <w:r w:rsidRPr="00644ED3">
        <w:rPr>
          <w:rFonts w:ascii="Arial" w:hAnsi="Arial" w:cs="Arial"/>
          <w:sz w:val="24"/>
          <w:szCs w:val="24"/>
        </w:rPr>
        <w:t>S-in illik planına uyğun olaraq həyata keçirir.</w:t>
      </w:r>
    </w:p>
    <w:p w:rsidR="0005388B" w:rsidRPr="00644ED3" w:rsidRDefault="0005388B" w:rsidP="00620A63">
      <w:pPr>
        <w:pStyle w:val="BodyTextIndent2"/>
        <w:widowControl/>
        <w:autoSpaceDE/>
        <w:autoSpaceDN/>
        <w:spacing w:before="120" w:after="0" w:line="360" w:lineRule="auto"/>
        <w:ind w:left="1560" w:right="283" w:hanging="709"/>
        <w:jc w:val="both"/>
        <w:rPr>
          <w:rFonts w:ascii="Arial" w:hAnsi="Arial" w:cs="Arial"/>
          <w:sz w:val="24"/>
          <w:szCs w:val="24"/>
        </w:rPr>
      </w:pPr>
      <w:r w:rsidRPr="00644ED3">
        <w:rPr>
          <w:rFonts w:ascii="Arial" w:hAnsi="Arial" w:cs="Arial"/>
          <w:sz w:val="24"/>
          <w:szCs w:val="24"/>
        </w:rPr>
        <w:t xml:space="preserve">    </w:t>
      </w:r>
    </w:p>
    <w:p w:rsidR="0005388B" w:rsidRPr="00644ED3" w:rsidRDefault="0005388B" w:rsidP="00644ED3">
      <w:pPr>
        <w:pStyle w:val="BodyTextIndent2"/>
        <w:widowControl/>
        <w:autoSpaceDE/>
        <w:autoSpaceDN/>
        <w:spacing w:before="120" w:after="0" w:line="360" w:lineRule="auto"/>
        <w:ind w:left="1560" w:right="283" w:hanging="709"/>
        <w:jc w:val="both"/>
        <w:rPr>
          <w:rFonts w:ascii="Arial" w:hAnsi="Arial" w:cs="Arial"/>
          <w:b/>
          <w:sz w:val="24"/>
          <w:szCs w:val="24"/>
          <w:lang w:val="az-Latn-AZ"/>
        </w:rPr>
      </w:pPr>
      <w:r w:rsidRPr="00644ED3">
        <w:rPr>
          <w:rFonts w:ascii="Arial" w:hAnsi="Arial" w:cs="Arial"/>
          <w:sz w:val="24"/>
          <w:szCs w:val="24"/>
        </w:rPr>
        <w:t xml:space="preserve">  </w:t>
      </w:r>
      <w:r w:rsidR="00F939A2">
        <w:rPr>
          <w:rFonts w:ascii="Arial" w:hAnsi="Arial" w:cs="Arial"/>
          <w:b/>
          <w:sz w:val="24"/>
          <w:szCs w:val="24"/>
        </w:rPr>
        <w:t>3</w:t>
      </w:r>
      <w:r w:rsidR="00644ED3">
        <w:rPr>
          <w:rFonts w:ascii="Arial" w:hAnsi="Arial" w:cs="Arial"/>
          <w:sz w:val="24"/>
          <w:szCs w:val="24"/>
        </w:rPr>
        <w:t xml:space="preserve">.    </w:t>
      </w:r>
      <w:r w:rsidRPr="00644ED3">
        <w:rPr>
          <w:rFonts w:ascii="Arial" w:hAnsi="Arial" w:cs="Arial"/>
          <w:b/>
          <w:sz w:val="24"/>
          <w:szCs w:val="24"/>
        </w:rPr>
        <w:t>DAXİL OLAN MƏLUMATLAR</w:t>
      </w:r>
    </w:p>
    <w:p w:rsidR="00644ED3" w:rsidRPr="00644ED3" w:rsidRDefault="0005388B" w:rsidP="00DF5459">
      <w:pPr>
        <w:spacing w:line="360" w:lineRule="auto"/>
        <w:ind w:left="1418" w:hanging="818"/>
        <w:jc w:val="both"/>
        <w:rPr>
          <w:rFonts w:ascii="Arial" w:hAnsi="Arial" w:cs="Arial"/>
          <w:sz w:val="24"/>
          <w:szCs w:val="24"/>
          <w:lang w:val="az-Latn-AZ"/>
        </w:rPr>
      </w:pPr>
      <w:r w:rsidRPr="00644ED3">
        <w:rPr>
          <w:rStyle w:val="Strong"/>
          <w:rFonts w:ascii="Arial" w:hAnsi="Arial" w:cs="Arial"/>
          <w:sz w:val="24"/>
          <w:szCs w:val="24"/>
        </w:rPr>
        <w:t xml:space="preserve">     </w:t>
      </w:r>
      <w:r w:rsidR="00F939A2" w:rsidRPr="00224AF5">
        <w:rPr>
          <w:rStyle w:val="Strong"/>
          <w:rFonts w:ascii="Arial" w:hAnsi="Arial" w:cs="Arial"/>
          <w:b w:val="0"/>
          <w:sz w:val="24"/>
          <w:szCs w:val="24"/>
        </w:rPr>
        <w:t>3</w:t>
      </w:r>
      <w:r w:rsidR="00644ED3" w:rsidRPr="00224AF5">
        <w:rPr>
          <w:rStyle w:val="Strong"/>
          <w:rFonts w:ascii="Arial" w:hAnsi="Arial" w:cs="Arial"/>
          <w:b w:val="0"/>
          <w:sz w:val="24"/>
          <w:szCs w:val="24"/>
        </w:rPr>
        <w:t>.1</w:t>
      </w:r>
      <w:r w:rsidR="00644ED3">
        <w:rPr>
          <w:rStyle w:val="Strong"/>
          <w:rFonts w:ascii="Arial" w:hAnsi="Arial" w:cs="Arial"/>
          <w:sz w:val="24"/>
          <w:szCs w:val="24"/>
        </w:rPr>
        <w:t xml:space="preserve"> </w:t>
      </w:r>
      <w:r w:rsidR="00644ED3" w:rsidRPr="00644ED3">
        <w:rPr>
          <w:rFonts w:ascii="Arial" w:hAnsi="Arial" w:cs="Arial"/>
          <w:sz w:val="24"/>
          <w:szCs w:val="24"/>
          <w:lang w:val="az-Latn-AZ"/>
        </w:rPr>
        <w:t>Kredit sistemi əsasında təşkil olunmuş tədris prosesinin xüsusiyyətləri aşağıdakılardan ibarətdir:</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hər bir təhsilalanın (bundan sonra – tələbənin) fərdi tədris planının olması və onların bu planın tərtib edilməsində iştirak etməsi;</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 xml:space="preserve">Akademiyada ixtisasların tədris planlarına uyğun olaraq, tədris fənlərinin, semestrlər üzrə </w:t>
      </w:r>
      <w:r w:rsidRPr="00644ED3">
        <w:rPr>
          <w:rFonts w:ascii="Arial" w:hAnsi="Arial" w:cs="Arial"/>
          <w:sz w:val="24"/>
          <w:szCs w:val="24"/>
          <w:lang w:val="az-Latn-AZ"/>
        </w:rPr>
        <w:lastRenderedPageBreak/>
        <w:t>kreditlərin miqdarının, təhsilverənlərin və akademik məsləhətçilərin (tyutorların) seçiminin sərbəstliyinin təmin edilməsi;</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təhsil prosesinə akademik məsləhətçilərin (tyutorların) cəlb olunması;</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 xml:space="preserve">tələbəyə sərbəst iş üçün şəraitin yaradılması; </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biliyin qiymətləndirilməsində çoxballı sistemin tətbiq edilməsi;</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hər semestrdə tədris qruplarının fənlər üzrə formalaşdırılması;</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tələbə və təhsilverənlərin mobilliyinin təmin olunması;</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təhsilalma müddətinin tələbənin nailiyyətindən asılı olması;</w:t>
      </w:r>
    </w:p>
    <w:p w:rsidR="00644ED3" w:rsidRPr="00644ED3" w:rsidRDefault="00644ED3" w:rsidP="00DF5459">
      <w:pPr>
        <w:pStyle w:val="ListParagraph"/>
        <w:numPr>
          <w:ilvl w:val="0"/>
          <w:numId w:val="41"/>
        </w:numPr>
        <w:spacing w:line="360" w:lineRule="auto"/>
        <w:ind w:left="1418" w:hanging="142"/>
        <w:rPr>
          <w:rFonts w:ascii="Arial" w:hAnsi="Arial" w:cs="Arial"/>
          <w:sz w:val="24"/>
          <w:szCs w:val="24"/>
          <w:lang w:val="az-Latn-AZ"/>
        </w:rPr>
      </w:pPr>
      <w:r w:rsidRPr="00644ED3">
        <w:rPr>
          <w:rFonts w:ascii="Arial" w:hAnsi="Arial" w:cs="Arial"/>
          <w:sz w:val="24"/>
          <w:szCs w:val="24"/>
          <w:lang w:val="az-Latn-AZ"/>
        </w:rPr>
        <w:t>fakültələrin, kafedraların, ixtisasların, fənlərin, müəllimlərin və tələbələrin kodlaşdırılması.</w:t>
      </w:r>
    </w:p>
    <w:p w:rsidR="00644ED3" w:rsidRPr="00644ED3" w:rsidRDefault="00644ED3" w:rsidP="00DF5459">
      <w:pPr>
        <w:spacing w:line="360" w:lineRule="auto"/>
        <w:ind w:left="1418" w:hanging="425"/>
        <w:jc w:val="both"/>
        <w:rPr>
          <w:rFonts w:ascii="Arial" w:hAnsi="Arial" w:cs="Arial"/>
          <w:sz w:val="24"/>
          <w:szCs w:val="24"/>
          <w:lang w:val="az-Latn-AZ"/>
        </w:rPr>
      </w:pPr>
      <w:r w:rsidRPr="00644ED3">
        <w:rPr>
          <w:rFonts w:ascii="Arial" w:hAnsi="Arial" w:cs="Arial"/>
          <w:sz w:val="24"/>
          <w:szCs w:val="24"/>
          <w:lang w:val="az-Latn-AZ"/>
        </w:rPr>
        <w:t>3.</w:t>
      </w:r>
      <w:r w:rsidR="00F939A2">
        <w:rPr>
          <w:rFonts w:ascii="Arial" w:hAnsi="Arial" w:cs="Arial"/>
          <w:sz w:val="24"/>
          <w:szCs w:val="24"/>
          <w:lang w:val="az-Latn-AZ"/>
        </w:rPr>
        <w:t>2</w:t>
      </w:r>
      <w:r w:rsidRPr="00644ED3">
        <w:rPr>
          <w:rFonts w:ascii="Arial" w:hAnsi="Arial" w:cs="Arial"/>
          <w:sz w:val="24"/>
          <w:szCs w:val="24"/>
          <w:lang w:val="az-Latn-AZ"/>
        </w:rPr>
        <w:t xml:space="preserve"> Akademiya tələbələri kredit sisteminin təşkili qaydaları ilə tanış etməli və təhsil müddətində tələbəyə tədris planında nəzərdə tutulmuş krediti qazanmasına şərait yaratmalıdır.</w:t>
      </w:r>
      <w:r w:rsidRPr="00644ED3">
        <w:rPr>
          <w:rStyle w:val="EndnoteReference"/>
          <w:rFonts w:ascii="Arial" w:hAnsi="Arial" w:cs="Arial"/>
          <w:sz w:val="24"/>
          <w:szCs w:val="24"/>
          <w:lang w:val="az-Latn-AZ"/>
        </w:rPr>
        <w:t xml:space="preserve"> </w:t>
      </w:r>
    </w:p>
    <w:p w:rsidR="00644ED3" w:rsidRPr="00644ED3" w:rsidRDefault="00F939A2" w:rsidP="00DF5459">
      <w:pPr>
        <w:spacing w:line="360" w:lineRule="auto"/>
        <w:ind w:left="1418" w:hanging="425"/>
        <w:jc w:val="both"/>
        <w:rPr>
          <w:rFonts w:ascii="Arial" w:hAnsi="Arial" w:cs="Arial"/>
          <w:sz w:val="24"/>
          <w:szCs w:val="24"/>
          <w:lang w:val="az-Latn-AZ"/>
        </w:rPr>
      </w:pPr>
      <w:r>
        <w:rPr>
          <w:rFonts w:ascii="Arial" w:hAnsi="Arial" w:cs="Arial"/>
          <w:sz w:val="24"/>
          <w:szCs w:val="24"/>
          <w:lang w:val="az-Latn-AZ"/>
        </w:rPr>
        <w:t>3.3</w:t>
      </w:r>
      <w:r w:rsidR="00644ED3" w:rsidRPr="00644ED3">
        <w:rPr>
          <w:rFonts w:ascii="Arial" w:hAnsi="Arial" w:cs="Arial"/>
          <w:sz w:val="24"/>
          <w:szCs w:val="24"/>
          <w:lang w:val="az-Latn-AZ"/>
        </w:rPr>
        <w:t xml:space="preserve"> Akademiyada kredit sistemi ilə tədrisin təşkili tədris qeydiyyat şöbəsi və dekanlıqlar tərəfindən tənzimlənir.</w:t>
      </w:r>
    </w:p>
    <w:p w:rsidR="00644ED3" w:rsidRPr="00644ED3" w:rsidRDefault="00224AF5" w:rsidP="00DF5459">
      <w:pPr>
        <w:spacing w:line="360" w:lineRule="auto"/>
        <w:ind w:left="1418" w:hanging="425"/>
        <w:jc w:val="both"/>
        <w:rPr>
          <w:rFonts w:ascii="Arial" w:hAnsi="Arial" w:cs="Arial"/>
          <w:sz w:val="24"/>
          <w:szCs w:val="24"/>
          <w:lang w:val="az-Latn-AZ"/>
        </w:rPr>
      </w:pPr>
      <w:r>
        <w:rPr>
          <w:rFonts w:ascii="Arial" w:hAnsi="Arial" w:cs="Arial"/>
          <w:sz w:val="24"/>
          <w:szCs w:val="24"/>
          <w:lang w:val="az-Latn-AZ"/>
        </w:rPr>
        <w:t>3.4</w:t>
      </w:r>
      <w:r w:rsidR="00644ED3" w:rsidRPr="00644ED3">
        <w:rPr>
          <w:rFonts w:ascii="Arial" w:hAnsi="Arial" w:cs="Arial"/>
          <w:sz w:val="24"/>
          <w:szCs w:val="24"/>
          <w:lang w:val="az-Latn-AZ"/>
        </w:rPr>
        <w:t>. Bu Qaydalar ali təhsilin əyani (tədrisə tam cəlb olunma - fulltime və tədrisə qismən cəlb olunma - parttime) və qiyabi təhsilalma formalarına şamil edilir.</w:t>
      </w:r>
    </w:p>
    <w:p w:rsidR="00644ED3" w:rsidRPr="00644ED3" w:rsidRDefault="00224AF5" w:rsidP="00DF5459">
      <w:pPr>
        <w:spacing w:line="360" w:lineRule="auto"/>
        <w:ind w:left="1418" w:hanging="425"/>
        <w:jc w:val="both"/>
        <w:rPr>
          <w:rFonts w:ascii="Arial" w:hAnsi="Arial" w:cs="Arial"/>
          <w:sz w:val="24"/>
          <w:szCs w:val="24"/>
          <w:lang w:val="az-Latn-AZ"/>
        </w:rPr>
      </w:pPr>
      <w:r>
        <w:rPr>
          <w:rFonts w:ascii="Arial" w:hAnsi="Arial" w:cs="Arial"/>
          <w:sz w:val="24"/>
          <w:szCs w:val="24"/>
          <w:lang w:val="az-Latn-AZ"/>
        </w:rPr>
        <w:t>3.5</w:t>
      </w:r>
      <w:r w:rsidR="00644ED3" w:rsidRPr="00644ED3">
        <w:rPr>
          <w:rFonts w:ascii="Arial" w:hAnsi="Arial" w:cs="Arial"/>
          <w:sz w:val="24"/>
          <w:szCs w:val="24"/>
          <w:lang w:val="az-Latn-AZ"/>
        </w:rPr>
        <w:t>. Bu Qaydaların icrası ilə bağlı tələb olunan xərclərin maliyyələşdirilməsi dövlət sifarişi ilə təhsil alan tələbələrə görə Akademiyaya dövlət büdcəsindən ayrılan vəsaitlər, habelə həmin müəssisələr tərəfindən ödənişli təhsildən, sahibkarlıq fəaliyyətindən və qanunvericiliyə uyğun olaraq həyata keçirilən digər fəaliyyətlərdən əldə olunan vəsaitlər hesabına təmin edilir.</w:t>
      </w:r>
      <w:r w:rsidR="00644ED3" w:rsidRPr="00644ED3">
        <w:rPr>
          <w:rStyle w:val="EndnoteReference"/>
          <w:rFonts w:ascii="Arial" w:hAnsi="Arial" w:cs="Arial"/>
          <w:sz w:val="24"/>
          <w:szCs w:val="24"/>
          <w:lang w:val="az-Latn-AZ"/>
        </w:rPr>
        <w:t xml:space="preserve"> </w:t>
      </w:r>
    </w:p>
    <w:p w:rsidR="00644ED3" w:rsidRPr="00644ED3" w:rsidRDefault="00644ED3" w:rsidP="00224AF5">
      <w:pPr>
        <w:ind w:left="1418"/>
        <w:rPr>
          <w:rFonts w:ascii="Arial" w:hAnsi="Arial" w:cs="Arial"/>
          <w:sz w:val="24"/>
          <w:szCs w:val="24"/>
          <w:lang w:val="az-Latn-AZ"/>
        </w:rPr>
      </w:pPr>
    </w:p>
    <w:p w:rsidR="00644ED3" w:rsidRPr="00644ED3" w:rsidRDefault="00224AF5" w:rsidP="00224AF5">
      <w:pPr>
        <w:ind w:left="1418" w:hanging="425"/>
        <w:rPr>
          <w:rFonts w:ascii="Arial" w:hAnsi="Arial" w:cs="Arial"/>
          <w:b/>
          <w:sz w:val="24"/>
          <w:szCs w:val="24"/>
          <w:lang w:val="az-Latn-AZ"/>
        </w:rPr>
      </w:pPr>
      <w:r>
        <w:rPr>
          <w:rFonts w:ascii="Arial" w:hAnsi="Arial" w:cs="Arial"/>
          <w:b/>
          <w:sz w:val="24"/>
          <w:szCs w:val="24"/>
          <w:lang w:val="az-Latn-AZ"/>
        </w:rPr>
        <w:t>4</w:t>
      </w:r>
      <w:r w:rsidR="00644ED3">
        <w:rPr>
          <w:rFonts w:ascii="Arial" w:hAnsi="Arial" w:cs="Arial"/>
          <w:b/>
          <w:sz w:val="24"/>
          <w:szCs w:val="24"/>
          <w:lang w:val="az-Latn-AZ"/>
        </w:rPr>
        <w:t>.</w:t>
      </w:r>
      <w:r w:rsidR="00644ED3" w:rsidRPr="00644ED3">
        <w:rPr>
          <w:rFonts w:ascii="Arial" w:hAnsi="Arial" w:cs="Arial"/>
          <w:b/>
          <w:sz w:val="24"/>
          <w:szCs w:val="24"/>
          <w:lang w:val="az-Latn-AZ"/>
        </w:rPr>
        <w:t xml:space="preserve"> </w:t>
      </w:r>
      <w:r>
        <w:rPr>
          <w:rFonts w:ascii="Arial" w:hAnsi="Arial" w:cs="Arial"/>
          <w:b/>
          <w:sz w:val="24"/>
          <w:szCs w:val="24"/>
          <w:lang w:val="az-Latn-AZ"/>
        </w:rPr>
        <w:t xml:space="preserve">  </w:t>
      </w:r>
      <w:r w:rsidRPr="00644ED3">
        <w:rPr>
          <w:rFonts w:ascii="Arial" w:hAnsi="Arial" w:cs="Arial"/>
          <w:b/>
          <w:sz w:val="24"/>
          <w:szCs w:val="24"/>
          <w:lang w:val="az-Latn-AZ"/>
        </w:rPr>
        <w:t>ƏSAS ANLAYIŞLAR</w:t>
      </w:r>
    </w:p>
    <w:p w:rsidR="00644ED3" w:rsidRPr="00644ED3" w:rsidRDefault="00644ED3" w:rsidP="00644ED3">
      <w:pPr>
        <w:rPr>
          <w:rFonts w:ascii="Arial" w:hAnsi="Arial" w:cs="Arial"/>
          <w:sz w:val="24"/>
          <w:szCs w:val="24"/>
          <w:lang w:val="az-Latn-AZ"/>
        </w:rPr>
      </w:pPr>
    </w:p>
    <w:p w:rsidR="00644ED3" w:rsidRPr="00644ED3" w:rsidRDefault="00224AF5" w:rsidP="00DF5459">
      <w:pPr>
        <w:spacing w:line="360" w:lineRule="auto"/>
        <w:ind w:firstLine="993"/>
        <w:jc w:val="both"/>
        <w:rPr>
          <w:rFonts w:ascii="Arial" w:hAnsi="Arial" w:cs="Arial"/>
          <w:sz w:val="24"/>
          <w:szCs w:val="24"/>
          <w:lang w:val="az-Latn-AZ"/>
        </w:rPr>
      </w:pPr>
      <w:r>
        <w:rPr>
          <w:rFonts w:ascii="Arial" w:hAnsi="Arial" w:cs="Arial"/>
          <w:sz w:val="24"/>
          <w:szCs w:val="24"/>
          <w:lang w:val="az-Latn-AZ"/>
        </w:rPr>
        <w:t xml:space="preserve">4.1 </w:t>
      </w:r>
      <w:r w:rsidR="00644ED3" w:rsidRPr="00644ED3">
        <w:rPr>
          <w:rFonts w:ascii="Arial" w:hAnsi="Arial" w:cs="Arial"/>
          <w:sz w:val="24"/>
          <w:szCs w:val="24"/>
          <w:lang w:val="az-Latn-AZ"/>
        </w:rPr>
        <w:t xml:space="preserve"> Bu Qaydalarda istifadə olunan əsas anlayışlar aşağıdakı mənaları ifadə edir: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 </w:t>
      </w:r>
      <w:r w:rsidR="00644ED3" w:rsidRPr="00644ED3">
        <w:rPr>
          <w:rFonts w:ascii="Arial" w:hAnsi="Arial" w:cs="Arial"/>
          <w:b/>
          <w:sz w:val="24"/>
          <w:szCs w:val="24"/>
          <w:lang w:val="az-Latn-AZ"/>
        </w:rPr>
        <w:t>təhsil krediti</w:t>
      </w:r>
      <w:r w:rsidR="00644ED3" w:rsidRPr="00644ED3">
        <w:rPr>
          <w:rFonts w:ascii="Arial" w:hAnsi="Arial" w:cs="Arial"/>
          <w:sz w:val="24"/>
          <w:szCs w:val="24"/>
          <w:lang w:val="az-Latn-AZ"/>
        </w:rPr>
        <w:t xml:space="preserve"> – fənnin məzmununa və həcminə uyğun olaraq, onun mənimsənilməsinə ayrılan vaxtın ölçü vahididir;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.1.2. </w:t>
      </w:r>
      <w:r w:rsidR="00644ED3" w:rsidRPr="00644ED3">
        <w:rPr>
          <w:rFonts w:ascii="Arial" w:hAnsi="Arial" w:cs="Arial"/>
          <w:b/>
          <w:sz w:val="24"/>
          <w:szCs w:val="24"/>
          <w:lang w:val="az-Latn-AZ"/>
        </w:rPr>
        <w:t>ixtisasın (ixtisaslaşmanın) tədris planı</w:t>
      </w:r>
      <w:r w:rsidR="00644ED3" w:rsidRPr="00644ED3">
        <w:rPr>
          <w:rFonts w:ascii="Arial" w:hAnsi="Arial" w:cs="Arial"/>
          <w:sz w:val="24"/>
          <w:szCs w:val="24"/>
          <w:lang w:val="az-Latn-AZ"/>
        </w:rPr>
        <w:t xml:space="preserve"> – ali təhsilin müvafiq səviyyəsində ixtisas (ixtisaslaşmalar) üzrə təhsil proqramlarına uyğun olaraq, tədris olunan fənlərə və auditoriyadankənar məşğələlərə ayrılan saatların miqdarını müəyyən edən əsas tənzimləyici sənəddir;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.1.3. </w:t>
      </w:r>
      <w:r w:rsidR="00644ED3" w:rsidRPr="00644ED3">
        <w:rPr>
          <w:rFonts w:ascii="Arial" w:hAnsi="Arial" w:cs="Arial"/>
          <w:b/>
          <w:sz w:val="24"/>
          <w:szCs w:val="24"/>
          <w:lang w:val="az-Latn-AZ"/>
        </w:rPr>
        <w:t>ixtisasın (ixtisaslaşmanın) tədris qrafiki</w:t>
      </w:r>
      <w:r w:rsidR="00644ED3" w:rsidRPr="00644ED3">
        <w:rPr>
          <w:rFonts w:ascii="Arial" w:hAnsi="Arial" w:cs="Arial"/>
          <w:sz w:val="24"/>
          <w:szCs w:val="24"/>
          <w:lang w:val="az-Latn-AZ"/>
        </w:rPr>
        <w:t xml:space="preserve"> – ixtisasın (ixtisaslaşmanın) tədris planında </w:t>
      </w:r>
      <w:r w:rsidR="00644ED3" w:rsidRPr="00644ED3">
        <w:rPr>
          <w:rFonts w:ascii="Arial" w:hAnsi="Arial" w:cs="Arial"/>
          <w:sz w:val="24"/>
          <w:szCs w:val="24"/>
          <w:lang w:val="az-Latn-AZ"/>
        </w:rPr>
        <w:lastRenderedPageBreak/>
        <w:t>göstərilmiş fənlərin tədris illəri üzrə bölgüsünü əks etdirən sənəddir;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.1.4. </w:t>
      </w:r>
      <w:r w:rsidR="00644ED3" w:rsidRPr="00644ED3">
        <w:rPr>
          <w:rFonts w:ascii="Arial" w:hAnsi="Arial" w:cs="Arial"/>
          <w:b/>
          <w:sz w:val="24"/>
          <w:szCs w:val="24"/>
          <w:lang w:val="az-Latn-AZ"/>
        </w:rPr>
        <w:t>tələbənin fərdi tədris planı</w:t>
      </w:r>
      <w:r w:rsidR="00644ED3" w:rsidRPr="00644ED3">
        <w:rPr>
          <w:rFonts w:ascii="Arial" w:hAnsi="Arial" w:cs="Arial"/>
          <w:sz w:val="24"/>
          <w:szCs w:val="24"/>
          <w:lang w:val="az-Latn-AZ"/>
        </w:rPr>
        <w:t xml:space="preserve"> – tələbənin tədris ili ərzində təhsil alacağı fənləri, onların müvafiq kreditlərini, fənlər üzrə müəllimlərin siyahısını əks etdirən sənəddir;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.1.5. </w:t>
      </w:r>
      <w:r w:rsidR="00644ED3" w:rsidRPr="00644ED3">
        <w:rPr>
          <w:rFonts w:ascii="Arial" w:hAnsi="Arial" w:cs="Arial"/>
          <w:b/>
          <w:sz w:val="24"/>
          <w:szCs w:val="24"/>
          <w:lang w:val="az-Latn-AZ"/>
        </w:rPr>
        <w:t>ixtisaslar (ixtisaslaşmalar) üzrə illik işçi tədris planı</w:t>
      </w:r>
      <w:r w:rsidR="00644ED3" w:rsidRPr="00644ED3">
        <w:rPr>
          <w:rFonts w:ascii="Arial" w:hAnsi="Arial" w:cs="Arial"/>
          <w:sz w:val="24"/>
          <w:szCs w:val="24"/>
          <w:lang w:val="az-Latn-AZ"/>
        </w:rPr>
        <w:t xml:space="preserve"> – ixtisasın (ixtisaslaşmanın) tədris planına və tələbələrin fərdi tədris planlarına uyğun hazırlanmış, cari tədris ilində tədris olunacaq fənlərin adlarını, dərsin növlərini, fənlərin kreditlərini və tələbələrin sayını özündə əks etdirən sənəddir;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.1.6. </w:t>
      </w:r>
      <w:r w:rsidR="00644ED3" w:rsidRPr="00644ED3">
        <w:rPr>
          <w:rFonts w:ascii="Arial" w:hAnsi="Arial" w:cs="Arial"/>
          <w:b/>
          <w:sz w:val="24"/>
          <w:szCs w:val="24"/>
          <w:lang w:val="az-Latn-AZ"/>
        </w:rPr>
        <w:t>müəllimin illik işçi tədris planı</w:t>
      </w:r>
      <w:r w:rsidR="00644ED3" w:rsidRPr="00644ED3">
        <w:rPr>
          <w:rFonts w:ascii="Arial" w:hAnsi="Arial" w:cs="Arial"/>
          <w:sz w:val="24"/>
          <w:szCs w:val="24"/>
          <w:lang w:val="az-Latn-AZ"/>
        </w:rPr>
        <w:t xml:space="preserve"> – müəllimin tədris etdiyi fənləri, mühazirə və məşğələlərə (laboratoriya işlərinə) ayrılan saatların miqdarını, həmin fənlərin semestrlər üzrə tədrisini, həmçinin fənn üzrə tələbələrin sayını özündə əks etdirən sənəddir;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.1.7. </w:t>
      </w:r>
      <w:r w:rsidR="00644ED3" w:rsidRPr="00644ED3">
        <w:rPr>
          <w:rFonts w:ascii="Arial" w:hAnsi="Arial" w:cs="Arial"/>
          <w:b/>
          <w:sz w:val="24"/>
          <w:szCs w:val="24"/>
          <w:lang w:val="az-Latn-AZ"/>
        </w:rPr>
        <w:t xml:space="preserve">tələbənin sərbəst işi </w:t>
      </w:r>
      <w:r w:rsidR="00644ED3" w:rsidRPr="00644ED3">
        <w:rPr>
          <w:rFonts w:ascii="Arial" w:hAnsi="Arial" w:cs="Arial"/>
          <w:sz w:val="24"/>
          <w:szCs w:val="24"/>
          <w:lang w:val="az-Latn-AZ"/>
        </w:rPr>
        <w:t>– tələbənin tapşırıqları sərbəst və müəllimin rəhbərliyi ilə auditoriyadankənar həyata keçirdiyi müstəqil işidir;</w:t>
      </w:r>
    </w:p>
    <w:p w:rsidR="00644ED3" w:rsidRPr="00644ED3" w:rsidRDefault="00224AF5" w:rsidP="00DF5459">
      <w:pPr>
        <w:spacing w:line="360" w:lineRule="auto"/>
        <w:ind w:firstLine="993"/>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.1.8. </w:t>
      </w:r>
      <w:r w:rsidR="00644ED3" w:rsidRPr="00644ED3">
        <w:rPr>
          <w:rFonts w:ascii="Arial" w:hAnsi="Arial" w:cs="Arial"/>
          <w:b/>
          <w:sz w:val="24"/>
          <w:szCs w:val="24"/>
          <w:lang w:val="az-Latn-AZ"/>
        </w:rPr>
        <w:t>akademik məsləhətçi (tyutor)</w:t>
      </w:r>
      <w:r w:rsidR="00644ED3" w:rsidRPr="00644ED3">
        <w:rPr>
          <w:rFonts w:ascii="Arial" w:hAnsi="Arial" w:cs="Arial"/>
          <w:sz w:val="24"/>
          <w:szCs w:val="24"/>
          <w:lang w:val="az-Latn-AZ"/>
        </w:rPr>
        <w:t xml:space="preserve"> – Akademiyada tədris məsləhətçisidir;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.1.9. </w:t>
      </w:r>
      <w:r w:rsidR="00644ED3" w:rsidRPr="00644ED3">
        <w:rPr>
          <w:rFonts w:ascii="Arial" w:hAnsi="Arial" w:cs="Arial"/>
          <w:b/>
          <w:sz w:val="24"/>
          <w:szCs w:val="24"/>
          <w:lang w:val="az-Latn-AZ"/>
        </w:rPr>
        <w:t>akademik mobillik</w:t>
      </w:r>
      <w:r w:rsidR="00644ED3" w:rsidRPr="00644ED3">
        <w:rPr>
          <w:rFonts w:ascii="Arial" w:hAnsi="Arial" w:cs="Arial"/>
          <w:sz w:val="24"/>
          <w:szCs w:val="24"/>
          <w:lang w:val="az-Latn-AZ"/>
        </w:rPr>
        <w:t xml:space="preserve"> – tələbənin və professor-müəllim heyətinin ölkədaxili və xarici ölkələrin Akademiyada müvafiq olaraq sərbəst təhsil almaq və akademik fəaliyyət göstərmək hüququdur;</w:t>
      </w:r>
    </w:p>
    <w:p w:rsidR="00644ED3" w:rsidRPr="00644ED3" w:rsidRDefault="00224AF5" w:rsidP="00DF5459">
      <w:pPr>
        <w:spacing w:line="360" w:lineRule="auto"/>
        <w:ind w:left="1701" w:hanging="708"/>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.1.10. </w:t>
      </w:r>
      <w:r w:rsidR="00644ED3" w:rsidRPr="00644ED3">
        <w:rPr>
          <w:rFonts w:ascii="Arial" w:hAnsi="Arial" w:cs="Arial"/>
          <w:b/>
          <w:sz w:val="24"/>
          <w:szCs w:val="24"/>
          <w:lang w:val="az-Latn-AZ"/>
        </w:rPr>
        <w:t>Avropa Kredit Transfer Sistemi (AKTS)</w:t>
      </w:r>
      <w:r w:rsidR="00644ED3" w:rsidRPr="00644ED3">
        <w:rPr>
          <w:rFonts w:ascii="Arial" w:hAnsi="Arial" w:cs="Arial"/>
          <w:sz w:val="24"/>
          <w:szCs w:val="24"/>
          <w:lang w:val="az-Latn-AZ"/>
        </w:rPr>
        <w:t xml:space="preserve"> – təhsil proqramı ilə müəyyən olunmuş kompetensiyalara nail olmaq üçün tələbənin iş yükünü və təhsilalma istiqamətini müəyyənləşdirən sistemdir. Bu sistem, həmçinin tələbələrin mobilliyini təmin edir və təhsil proqramlarının dövlətlərarası müqayisəsi və tanınması prosedurlarını asanlaşdırır; </w:t>
      </w:r>
    </w:p>
    <w:p w:rsidR="00644ED3" w:rsidRPr="00644ED3" w:rsidRDefault="00224AF5" w:rsidP="00DF5459">
      <w:pPr>
        <w:spacing w:line="360" w:lineRule="auto"/>
        <w:ind w:firstLine="993"/>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.1.11. </w:t>
      </w:r>
      <w:r w:rsidR="00644ED3" w:rsidRPr="00644ED3">
        <w:rPr>
          <w:rFonts w:ascii="Arial" w:hAnsi="Arial" w:cs="Arial"/>
          <w:b/>
          <w:sz w:val="24"/>
          <w:szCs w:val="24"/>
          <w:lang w:val="az-Latn-AZ"/>
        </w:rPr>
        <w:t>prerekvizit fənlər</w:t>
      </w:r>
      <w:r w:rsidR="00644ED3" w:rsidRPr="00644ED3">
        <w:rPr>
          <w:rFonts w:ascii="Arial" w:hAnsi="Arial" w:cs="Arial"/>
          <w:sz w:val="24"/>
          <w:szCs w:val="24"/>
          <w:lang w:val="az-Latn-AZ"/>
        </w:rPr>
        <w:t xml:space="preserve"> – tədrisi ilk növbədə zəruri olan fənlərdir;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.1.12. </w:t>
      </w:r>
      <w:r w:rsidR="00644ED3" w:rsidRPr="00644ED3">
        <w:rPr>
          <w:rFonts w:ascii="Arial" w:hAnsi="Arial" w:cs="Arial"/>
          <w:b/>
          <w:sz w:val="24"/>
          <w:szCs w:val="24"/>
          <w:lang w:val="az-Latn-AZ"/>
        </w:rPr>
        <w:t>akademik transkript</w:t>
      </w:r>
      <w:r w:rsidR="00644ED3" w:rsidRPr="00644ED3">
        <w:rPr>
          <w:rFonts w:ascii="Arial" w:hAnsi="Arial" w:cs="Arial"/>
          <w:sz w:val="24"/>
          <w:szCs w:val="24"/>
          <w:lang w:val="az-Latn-AZ"/>
        </w:rPr>
        <w:t xml:space="preserve"> – tələbənin təhsil müddətində keçdiyi fənlər üzrə topladığı kreditləri və qiymətləri (rəqəm və hərflərlə) özündə əks etdirən sənəddir;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.1.13. </w:t>
      </w:r>
      <w:r w:rsidR="00644ED3" w:rsidRPr="00644ED3">
        <w:rPr>
          <w:rFonts w:ascii="Arial" w:hAnsi="Arial" w:cs="Arial"/>
          <w:b/>
          <w:sz w:val="24"/>
          <w:szCs w:val="24"/>
          <w:lang w:val="az-Latn-AZ"/>
        </w:rPr>
        <w:t>fənlər üzrə qeydiyyat</w:t>
      </w:r>
      <w:r w:rsidR="00644ED3" w:rsidRPr="00644ED3">
        <w:rPr>
          <w:rFonts w:ascii="Arial" w:hAnsi="Arial" w:cs="Arial"/>
          <w:sz w:val="24"/>
          <w:szCs w:val="24"/>
          <w:lang w:val="az-Latn-AZ"/>
        </w:rPr>
        <w:t xml:space="preserve"> – tələbələrin Akademiyanın müəyyən etdiyi qaydada fənləri seçmə prosedurudur;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.1.14. </w:t>
      </w:r>
      <w:r w:rsidR="00644ED3" w:rsidRPr="00644ED3">
        <w:rPr>
          <w:rFonts w:ascii="Arial" w:hAnsi="Arial" w:cs="Arial"/>
          <w:b/>
          <w:sz w:val="24"/>
          <w:szCs w:val="24"/>
          <w:lang w:val="az-Latn-AZ"/>
        </w:rPr>
        <w:t>Ümumi Orta Müvəffəqiyyət Göstəricisi (ÜOMG)</w:t>
      </w:r>
      <w:r w:rsidR="00644ED3" w:rsidRPr="00644ED3">
        <w:rPr>
          <w:rFonts w:ascii="Arial" w:hAnsi="Arial" w:cs="Arial"/>
          <w:sz w:val="24"/>
          <w:szCs w:val="24"/>
          <w:lang w:val="az-Latn-AZ"/>
        </w:rPr>
        <w:t xml:space="preserve"> – tələbənin təhsil proqramını mənimsəmə səviyyəsinin göstəricisidir. ÜOMG tələbənin tədris fəaliyyətini fəallaşdırmaq, özünənəzarət mexanizmini yaratmaq, tədrisdə əldə etdiyi nailiyyətlərini qiymətləndirmək məqsədi ilə tətbiq edilir;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lastRenderedPageBreak/>
        <w:t>4</w:t>
      </w:r>
      <w:r w:rsidR="00644ED3" w:rsidRPr="00644ED3">
        <w:rPr>
          <w:rFonts w:ascii="Arial" w:hAnsi="Arial" w:cs="Arial"/>
          <w:sz w:val="24"/>
          <w:szCs w:val="24"/>
          <w:lang w:val="az-Latn-AZ"/>
        </w:rPr>
        <w:t xml:space="preserve">.1.15. </w:t>
      </w:r>
      <w:r w:rsidR="00644ED3" w:rsidRPr="00644ED3">
        <w:rPr>
          <w:rFonts w:ascii="Arial" w:hAnsi="Arial" w:cs="Arial"/>
          <w:b/>
          <w:sz w:val="24"/>
          <w:szCs w:val="24"/>
          <w:lang w:val="az-Latn-AZ"/>
        </w:rPr>
        <w:t>akademik təqvim</w:t>
      </w:r>
      <w:r w:rsidR="00644ED3" w:rsidRPr="00644ED3">
        <w:rPr>
          <w:rFonts w:ascii="Arial" w:hAnsi="Arial" w:cs="Arial"/>
          <w:sz w:val="24"/>
          <w:szCs w:val="24"/>
          <w:lang w:val="az-Latn-AZ"/>
        </w:rPr>
        <w:t xml:space="preserve"> – Akademiyada tədris ili üzrə nəzərdə tutulmuş tədbirləri özündə əks etdirən sənəddir; </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.1.16. </w:t>
      </w:r>
      <w:r w:rsidR="00644ED3" w:rsidRPr="00644ED3">
        <w:rPr>
          <w:rFonts w:ascii="Arial" w:hAnsi="Arial" w:cs="Arial"/>
          <w:b/>
          <w:sz w:val="24"/>
          <w:szCs w:val="24"/>
          <w:lang w:val="az-Latn-AZ"/>
        </w:rPr>
        <w:t>müvəffəqiyyətlə təhsil alan tələbə</w:t>
      </w:r>
      <w:r w:rsidR="00644ED3" w:rsidRPr="00644ED3">
        <w:rPr>
          <w:rFonts w:ascii="Arial" w:hAnsi="Arial" w:cs="Arial"/>
          <w:sz w:val="24"/>
          <w:szCs w:val="24"/>
          <w:lang w:val="az-Latn-AZ"/>
        </w:rPr>
        <w:t xml:space="preserve"> - fərdi tədris planında qeyd olunan bütün fənlər üzrə müəyyən olunmuş kreditləri qazanan tələbədir; </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.1.17. </w:t>
      </w:r>
      <w:r w:rsidR="00644ED3" w:rsidRPr="00644ED3">
        <w:rPr>
          <w:rFonts w:ascii="Arial" w:hAnsi="Arial" w:cs="Arial"/>
          <w:b/>
          <w:sz w:val="24"/>
          <w:szCs w:val="24"/>
          <w:lang w:val="az-Latn-AZ"/>
        </w:rPr>
        <w:t>akademik borcu olan tələbə</w:t>
      </w:r>
      <w:r w:rsidR="00644ED3" w:rsidRPr="00644ED3">
        <w:rPr>
          <w:rFonts w:ascii="Arial" w:hAnsi="Arial" w:cs="Arial"/>
          <w:sz w:val="24"/>
          <w:szCs w:val="24"/>
          <w:lang w:val="az-Latn-AZ"/>
        </w:rPr>
        <w:t xml:space="preserve"> - fərdi tədris planında qeyd olunan fənlərin ən azı birindən müəyyən olunmuş krediti qazana bilməyən tələbədir;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.1.18. </w:t>
      </w:r>
      <w:r w:rsidR="00644ED3" w:rsidRPr="00644ED3">
        <w:rPr>
          <w:rFonts w:ascii="Arial" w:hAnsi="Arial" w:cs="Arial"/>
          <w:b/>
          <w:sz w:val="24"/>
          <w:szCs w:val="24"/>
          <w:lang w:val="az-Latn-AZ"/>
        </w:rPr>
        <w:t>tədrisə tam cəlb olunma (fulltime)</w:t>
      </w:r>
      <w:r w:rsidR="00644ED3" w:rsidRPr="00644ED3">
        <w:rPr>
          <w:rFonts w:ascii="Arial" w:hAnsi="Arial" w:cs="Arial"/>
          <w:sz w:val="24"/>
          <w:szCs w:val="24"/>
          <w:lang w:val="az-Latn-AZ"/>
        </w:rPr>
        <w:t xml:space="preserve"> - ixtisasın təhsil proqramı ilə müəyyən olunmuş normativ təhsil müddətinə uyğun, tədris qrafiki ali təhsil müəssisəsi tərəfindən planlaşdırılan əyani təhsilalma formasının növüdür;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.1.19. </w:t>
      </w:r>
      <w:r w:rsidR="00644ED3" w:rsidRPr="00644ED3">
        <w:rPr>
          <w:rFonts w:ascii="Arial" w:hAnsi="Arial" w:cs="Arial"/>
          <w:b/>
          <w:sz w:val="24"/>
          <w:szCs w:val="24"/>
          <w:lang w:val="az-Latn-AZ"/>
        </w:rPr>
        <w:t>tədrisə qismən cəlb olunma (parttime)</w:t>
      </w:r>
      <w:r w:rsidR="00644ED3" w:rsidRPr="00644ED3">
        <w:rPr>
          <w:rFonts w:ascii="Arial" w:hAnsi="Arial" w:cs="Arial"/>
          <w:sz w:val="24"/>
          <w:szCs w:val="24"/>
          <w:lang w:val="az-Latn-AZ"/>
        </w:rPr>
        <w:t xml:space="preserve"> - ixtisasın tədris planına uyğun, hər semestrdə iki fəndən az olmamaqla, tədris qrafiki tələbə tərəfindən planlaşdırılan əyani təhsilalma formasının növüdür;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.1.20. </w:t>
      </w:r>
      <w:r w:rsidR="00644ED3" w:rsidRPr="00644ED3">
        <w:rPr>
          <w:rFonts w:ascii="Arial" w:hAnsi="Arial" w:cs="Arial"/>
          <w:b/>
          <w:sz w:val="24"/>
          <w:szCs w:val="24"/>
          <w:lang w:val="az-Latn-AZ"/>
        </w:rPr>
        <w:t>cari qiymətləndirmə</w:t>
      </w:r>
      <w:r w:rsidR="00644ED3" w:rsidRPr="00644ED3">
        <w:rPr>
          <w:rFonts w:ascii="Arial" w:hAnsi="Arial" w:cs="Arial"/>
          <w:sz w:val="24"/>
          <w:szCs w:val="24"/>
          <w:lang w:val="az-Latn-AZ"/>
        </w:rPr>
        <w:t xml:space="preserve"> - fənn üzrə tələbənin semestr müddətində fəaliyyətinin qiymətləndirilməsidir;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.1.21. </w:t>
      </w:r>
      <w:r w:rsidR="00644ED3" w:rsidRPr="00644ED3">
        <w:rPr>
          <w:rFonts w:ascii="Arial" w:hAnsi="Arial" w:cs="Arial"/>
          <w:b/>
          <w:sz w:val="24"/>
          <w:szCs w:val="24"/>
          <w:lang w:val="az-Latn-AZ"/>
        </w:rPr>
        <w:t>aralıq qiymətləndirmə</w:t>
      </w:r>
      <w:r w:rsidR="00644ED3" w:rsidRPr="00644ED3">
        <w:rPr>
          <w:rFonts w:ascii="Arial" w:hAnsi="Arial" w:cs="Arial"/>
          <w:sz w:val="24"/>
          <w:szCs w:val="24"/>
          <w:lang w:val="az-Latn-AZ"/>
        </w:rPr>
        <w:t xml:space="preserve"> - fənn üzrə tələbənin imtahan zamanı bilik və bacarıqlarının qiymətləndirilməsidir.</w:t>
      </w:r>
    </w:p>
    <w:p w:rsidR="00644ED3" w:rsidRPr="00644ED3"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.1.22. </w:t>
      </w:r>
      <w:r w:rsidR="00644ED3" w:rsidRPr="00644ED3">
        <w:rPr>
          <w:rFonts w:ascii="Arial" w:hAnsi="Arial" w:cs="Arial"/>
          <w:b/>
          <w:sz w:val="24"/>
          <w:szCs w:val="24"/>
          <w:lang w:val="az-Latn-AZ"/>
        </w:rPr>
        <w:t>STCW-78 -</w:t>
      </w:r>
      <w:r w:rsidR="00644ED3" w:rsidRPr="00644ED3">
        <w:rPr>
          <w:rFonts w:ascii="Arial" w:hAnsi="Arial" w:cs="Arial"/>
          <w:sz w:val="24"/>
          <w:szCs w:val="24"/>
          <w:lang w:val="az-Latn-AZ"/>
        </w:rPr>
        <w:t xml:space="preserve"> </w:t>
      </w:r>
      <w:r w:rsidR="00644ED3" w:rsidRPr="00644ED3">
        <w:rPr>
          <w:rFonts w:ascii="Arial" w:hAnsi="Arial" w:cs="Arial"/>
          <w:color w:val="000000"/>
          <w:sz w:val="24"/>
          <w:szCs w:val="24"/>
          <w:shd w:val="clear" w:color="auto" w:fill="FFFFFF" w:themeFill="background1"/>
          <w:lang w:val="az-Latn-AZ"/>
        </w:rPr>
        <w:t xml:space="preserve">“Dənizçilərin hazırlanmasına, onlara diplom verilməsinə və növbə çəkməyə dair” Beynəlxalq Konvensiya - </w:t>
      </w:r>
      <w:r w:rsidR="00644ED3" w:rsidRPr="00644ED3">
        <w:rPr>
          <w:rFonts w:ascii="Arial" w:hAnsi="Arial" w:cs="Arial"/>
          <w:sz w:val="24"/>
          <w:szCs w:val="24"/>
          <w:lang w:val="az-Latn-AZ"/>
        </w:rPr>
        <w:t xml:space="preserve">Beynəlxalq Dənizçilik Təşkilatı (IMO) tərəfindən qəbul edilmiş hüquqi-normativ sənəddir və məqsədi dənizçilərin peşə hazırlığı, sertifikatlaşdırılması və növbə çəkmə rejiminin beynəlxalq standartlara uyğun tənzimlənməsidir; </w:t>
      </w:r>
    </w:p>
    <w:p w:rsidR="00644ED3" w:rsidRPr="00DF5459" w:rsidRDefault="00224AF5" w:rsidP="00DF5459">
      <w:pPr>
        <w:spacing w:line="360" w:lineRule="auto"/>
        <w:ind w:left="1843" w:hanging="850"/>
        <w:jc w:val="both"/>
        <w:rPr>
          <w:rFonts w:ascii="Arial" w:hAnsi="Arial" w:cs="Arial"/>
          <w:sz w:val="24"/>
          <w:szCs w:val="24"/>
          <w:lang w:val="az-Latn-AZ"/>
        </w:rPr>
      </w:pPr>
      <w:r>
        <w:rPr>
          <w:rFonts w:ascii="Arial" w:hAnsi="Arial" w:cs="Arial"/>
          <w:sz w:val="24"/>
          <w:szCs w:val="24"/>
          <w:lang w:val="az-Latn-AZ"/>
        </w:rPr>
        <w:t>4</w:t>
      </w:r>
      <w:r w:rsidR="00644ED3" w:rsidRPr="00644ED3">
        <w:rPr>
          <w:rFonts w:ascii="Arial" w:hAnsi="Arial" w:cs="Arial"/>
          <w:sz w:val="24"/>
          <w:szCs w:val="24"/>
          <w:lang w:val="az-Latn-AZ"/>
        </w:rPr>
        <w:t xml:space="preserve">.1.23. </w:t>
      </w:r>
      <w:r w:rsidR="00644ED3" w:rsidRPr="00644ED3">
        <w:rPr>
          <w:rFonts w:ascii="Arial" w:hAnsi="Arial" w:cs="Arial"/>
          <w:b/>
          <w:sz w:val="24"/>
          <w:szCs w:val="24"/>
          <w:lang w:val="az-Latn-AZ"/>
        </w:rPr>
        <w:t>MODEL KURS</w:t>
      </w:r>
      <w:r w:rsidR="00644ED3" w:rsidRPr="00644ED3">
        <w:rPr>
          <w:rFonts w:ascii="Arial" w:hAnsi="Arial" w:cs="Arial"/>
          <w:sz w:val="24"/>
          <w:szCs w:val="24"/>
          <w:lang w:val="az-Latn-AZ"/>
        </w:rPr>
        <w:t xml:space="preserve"> - dənizçilik sahəsində ixtisasartırma və ilkin hazırlıq prosesində </w:t>
      </w:r>
      <w:r w:rsidR="00644ED3" w:rsidRPr="00DF5459">
        <w:rPr>
          <w:rStyle w:val="Strong"/>
          <w:rFonts w:ascii="Arial" w:hAnsi="Arial" w:cs="Arial"/>
          <w:b w:val="0"/>
          <w:sz w:val="24"/>
          <w:szCs w:val="24"/>
          <w:lang w:val="az-Latn-AZ"/>
        </w:rPr>
        <w:t>vahid metodoloji yanaşmanı təmin etmək</w:t>
      </w:r>
      <w:r w:rsidR="00644ED3" w:rsidRPr="00DF5459">
        <w:rPr>
          <w:rFonts w:ascii="Arial" w:hAnsi="Arial" w:cs="Arial"/>
          <w:sz w:val="24"/>
          <w:szCs w:val="24"/>
          <w:lang w:val="az-Latn-AZ"/>
        </w:rPr>
        <w:t xml:space="preserve">, təlim-tədris müəssisələrinə </w:t>
      </w:r>
      <w:r w:rsidR="00644ED3" w:rsidRPr="00DF5459">
        <w:rPr>
          <w:rStyle w:val="Strong"/>
          <w:rFonts w:ascii="Arial" w:hAnsi="Arial" w:cs="Arial"/>
          <w:b w:val="0"/>
          <w:sz w:val="24"/>
          <w:szCs w:val="24"/>
          <w:lang w:val="az-Latn-AZ"/>
        </w:rPr>
        <w:t>tədris proqramlarını standartlaşdırmaq və harmonizasiya etmək</w:t>
      </w:r>
      <w:r w:rsidR="00644ED3" w:rsidRPr="00DF5459">
        <w:rPr>
          <w:rFonts w:ascii="Arial" w:hAnsi="Arial" w:cs="Arial"/>
          <w:sz w:val="24"/>
          <w:szCs w:val="24"/>
          <w:lang w:val="az-Latn-AZ"/>
        </w:rPr>
        <w:t xml:space="preserve"> məqsədilə hazırlanmış </w:t>
      </w:r>
      <w:r w:rsidR="00644ED3" w:rsidRPr="00DF5459">
        <w:rPr>
          <w:rStyle w:val="Strong"/>
          <w:rFonts w:ascii="Arial" w:hAnsi="Arial" w:cs="Arial"/>
          <w:b w:val="0"/>
          <w:sz w:val="24"/>
          <w:szCs w:val="24"/>
          <w:lang w:val="az-Latn-AZ"/>
        </w:rPr>
        <w:t>normativ-metodik sənədlər toplusudur</w:t>
      </w:r>
      <w:r w:rsidR="00644ED3" w:rsidRPr="00DF5459">
        <w:rPr>
          <w:rFonts w:ascii="Arial" w:hAnsi="Arial" w:cs="Arial"/>
          <w:sz w:val="24"/>
          <w:szCs w:val="24"/>
          <w:lang w:val="az-Latn-AZ"/>
        </w:rPr>
        <w:t>.</w:t>
      </w:r>
    </w:p>
    <w:p w:rsidR="00644ED3" w:rsidRPr="00DF5459" w:rsidRDefault="00644ED3" w:rsidP="00DF5459">
      <w:pPr>
        <w:spacing w:line="360" w:lineRule="auto"/>
        <w:rPr>
          <w:rFonts w:ascii="Arial" w:hAnsi="Arial" w:cs="Arial"/>
          <w:sz w:val="24"/>
          <w:szCs w:val="24"/>
          <w:lang w:val="az-Latn-AZ"/>
        </w:rPr>
      </w:pPr>
    </w:p>
    <w:p w:rsidR="00644ED3" w:rsidRPr="00644ED3" w:rsidRDefault="00224AF5" w:rsidP="00224AF5">
      <w:pPr>
        <w:ind w:firstLine="993"/>
        <w:rPr>
          <w:rFonts w:ascii="Arial" w:hAnsi="Arial" w:cs="Arial"/>
          <w:b/>
          <w:sz w:val="24"/>
          <w:szCs w:val="24"/>
          <w:lang w:val="az-Latn-AZ"/>
        </w:rPr>
      </w:pPr>
      <w:r>
        <w:rPr>
          <w:rFonts w:ascii="Arial" w:hAnsi="Arial" w:cs="Arial"/>
          <w:b/>
          <w:sz w:val="24"/>
          <w:szCs w:val="24"/>
          <w:lang w:val="az-Latn-AZ"/>
        </w:rPr>
        <w:t xml:space="preserve">  5</w:t>
      </w:r>
      <w:r w:rsidR="00644ED3" w:rsidRPr="00644ED3">
        <w:rPr>
          <w:rFonts w:ascii="Arial" w:hAnsi="Arial" w:cs="Arial"/>
          <w:b/>
          <w:sz w:val="24"/>
          <w:szCs w:val="24"/>
          <w:lang w:val="az-Latn-AZ"/>
        </w:rPr>
        <w:t xml:space="preserve">. </w:t>
      </w:r>
      <w:r>
        <w:rPr>
          <w:rFonts w:ascii="Arial" w:hAnsi="Arial" w:cs="Arial"/>
          <w:b/>
          <w:sz w:val="24"/>
          <w:szCs w:val="24"/>
          <w:lang w:val="az-Latn-AZ"/>
        </w:rPr>
        <w:t xml:space="preserve">       </w:t>
      </w:r>
      <w:r w:rsidRPr="00644ED3">
        <w:rPr>
          <w:rFonts w:ascii="Arial" w:hAnsi="Arial" w:cs="Arial"/>
          <w:b/>
          <w:sz w:val="24"/>
          <w:szCs w:val="24"/>
          <w:lang w:val="az-Latn-AZ"/>
        </w:rPr>
        <w:t>TƏDRİS PROSESİ</w:t>
      </w:r>
    </w:p>
    <w:p w:rsidR="00644ED3" w:rsidRPr="00644ED3" w:rsidRDefault="00644ED3" w:rsidP="00644ED3">
      <w:pPr>
        <w:rPr>
          <w:rFonts w:ascii="Arial" w:hAnsi="Arial" w:cs="Arial"/>
          <w:sz w:val="24"/>
          <w:szCs w:val="24"/>
          <w:lang w:val="az-Latn-AZ"/>
        </w:rPr>
      </w:pPr>
    </w:p>
    <w:p w:rsidR="00644ED3" w:rsidRPr="00644ED3" w:rsidRDefault="00224AF5" w:rsidP="00224AF5">
      <w:pPr>
        <w:rPr>
          <w:rFonts w:ascii="Arial" w:hAnsi="Arial" w:cs="Arial"/>
          <w:b/>
          <w:sz w:val="24"/>
          <w:szCs w:val="24"/>
          <w:lang w:val="az-Latn-AZ"/>
        </w:rPr>
      </w:pPr>
      <w:r>
        <w:rPr>
          <w:rFonts w:ascii="Arial" w:hAnsi="Arial" w:cs="Arial"/>
          <w:b/>
          <w:sz w:val="24"/>
          <w:szCs w:val="24"/>
          <w:lang w:val="az-Latn-AZ"/>
        </w:rPr>
        <w:t xml:space="preserve">                 5.1</w:t>
      </w:r>
      <w:r w:rsidR="00644ED3" w:rsidRPr="00644ED3">
        <w:rPr>
          <w:rFonts w:ascii="Arial" w:hAnsi="Arial" w:cs="Arial"/>
          <w:b/>
          <w:sz w:val="24"/>
          <w:szCs w:val="24"/>
          <w:lang w:val="az-Latn-AZ"/>
        </w:rPr>
        <w:t xml:space="preserve"> </w:t>
      </w:r>
      <w:r>
        <w:rPr>
          <w:rFonts w:ascii="Arial" w:hAnsi="Arial" w:cs="Arial"/>
          <w:b/>
          <w:sz w:val="24"/>
          <w:szCs w:val="24"/>
          <w:lang w:val="az-Latn-AZ"/>
        </w:rPr>
        <w:t xml:space="preserve">     </w:t>
      </w:r>
      <w:r w:rsidR="00644ED3" w:rsidRPr="00644ED3">
        <w:rPr>
          <w:rFonts w:ascii="Arial" w:hAnsi="Arial" w:cs="Arial"/>
          <w:b/>
          <w:sz w:val="24"/>
          <w:szCs w:val="24"/>
          <w:lang w:val="az-Latn-AZ"/>
        </w:rPr>
        <w:t>Tədris-metodiki təminat</w:t>
      </w:r>
    </w:p>
    <w:p w:rsidR="00644ED3" w:rsidRPr="00644ED3" w:rsidRDefault="00644ED3" w:rsidP="00644ED3">
      <w:pPr>
        <w:ind w:firstLine="600"/>
        <w:jc w:val="both"/>
        <w:rPr>
          <w:rFonts w:ascii="Arial" w:hAnsi="Arial" w:cs="Arial"/>
          <w:sz w:val="24"/>
          <w:szCs w:val="24"/>
          <w:lang w:val="az-Latn-AZ"/>
        </w:rPr>
      </w:pPr>
    </w:p>
    <w:p w:rsidR="00644ED3"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.1.1. </w:t>
      </w:r>
      <w:r>
        <w:rPr>
          <w:rFonts w:ascii="Arial" w:hAnsi="Arial" w:cs="Arial"/>
          <w:sz w:val="24"/>
          <w:szCs w:val="24"/>
          <w:lang w:val="az-Latn-AZ"/>
        </w:rPr>
        <w:t xml:space="preserve"> </w:t>
      </w:r>
      <w:r w:rsidR="00644ED3" w:rsidRPr="00644ED3">
        <w:rPr>
          <w:rFonts w:ascii="Arial" w:hAnsi="Arial" w:cs="Arial"/>
          <w:sz w:val="24"/>
          <w:szCs w:val="24"/>
          <w:lang w:val="az-Latn-AZ"/>
        </w:rPr>
        <w:t xml:space="preserve">Akademiyada tələbələrin təhsili ixtisas (ixtisaslaşma) üzrə təhsil proqramı əsasında </w:t>
      </w:r>
      <w:r w:rsidR="00644ED3" w:rsidRPr="00644ED3">
        <w:rPr>
          <w:rFonts w:ascii="Arial" w:hAnsi="Arial" w:cs="Arial"/>
          <w:sz w:val="24"/>
          <w:szCs w:val="24"/>
          <w:lang w:val="az-Latn-AZ"/>
        </w:rPr>
        <w:lastRenderedPageBreak/>
        <w:t xml:space="preserve">həyata keçirilir. Ayrı-ayrı ixtisaslar (ixtisaslaşmalar) üzrə tədrisin təşkili və təhsil prosesinin tədris-metodiki təminatı “Təhsil haqqında” Azərbaycan Respublikası Qanununun, Azərbaycan Respublikası Nazirlər Kabinetinin 2010-cu il 23 aprel tarixli 75 nömrəli qərarı ilə təsdiq edilmiş “Ali təhsil pilləsinin dövlət standartı və proqramı”nın, 2010-cu il 24 iyun tarixli 117 nömrəli qərarı ilə təsdiq edilmiş “Bakalavriat təhsilinin məzmunu və təşkili Qaydaları”nın və 2010-cu il 12 may tarixli 88 nömrəli qərarı ilə təsdiq edilmiş “Magistratura təhsilinin məzmunu, təşkili və “magistr” dərəcələrinin verilməsi Qaydaları”nın, </w:t>
      </w:r>
      <w:r w:rsidR="00644ED3" w:rsidRPr="00644ED3">
        <w:rPr>
          <w:rFonts w:ascii="Arial" w:hAnsi="Arial" w:cs="Arial"/>
          <w:color w:val="000000"/>
          <w:sz w:val="24"/>
          <w:szCs w:val="24"/>
          <w:shd w:val="clear" w:color="auto" w:fill="FFFFFF" w:themeFill="background1"/>
          <w:lang w:val="az-Latn-AZ"/>
        </w:rPr>
        <w:t>“Dənizçilərin hazırlanmasına, onlara diplom verilməsinə və növbə çəkməyə dair” Beynəlxalq Konvensiyasının</w:t>
      </w:r>
      <w:r w:rsidR="00644ED3" w:rsidRPr="00644ED3">
        <w:rPr>
          <w:rFonts w:ascii="Arial" w:hAnsi="Arial" w:cs="Arial"/>
          <w:sz w:val="24"/>
          <w:szCs w:val="24"/>
          <w:lang w:val="az-Latn-AZ"/>
        </w:rPr>
        <w:t xml:space="preserve"> və müvafiq ixtisaslar üzrə Model Kurslarının tələblərinə uyğun olaraq həyata keçirilir.</w:t>
      </w:r>
    </w:p>
    <w:p w:rsidR="00DF5459"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.1.2. </w:t>
      </w:r>
      <w:r>
        <w:rPr>
          <w:rFonts w:ascii="Arial" w:hAnsi="Arial" w:cs="Arial"/>
          <w:sz w:val="24"/>
          <w:szCs w:val="24"/>
          <w:lang w:val="az-Latn-AZ"/>
        </w:rPr>
        <w:t xml:space="preserve">   </w:t>
      </w:r>
      <w:r w:rsidR="00644ED3" w:rsidRPr="00644ED3">
        <w:rPr>
          <w:rFonts w:ascii="Arial" w:hAnsi="Arial" w:cs="Arial"/>
          <w:sz w:val="24"/>
          <w:szCs w:val="24"/>
          <w:lang w:val="az-Latn-AZ"/>
        </w:rPr>
        <w:t xml:space="preserve">Kredit sistemində Azərbaycan Respublikasının </w:t>
      </w:r>
      <w:r w:rsidR="00644ED3" w:rsidRPr="00644ED3">
        <w:rPr>
          <w:rFonts w:ascii="Arial" w:hAnsi="Arial" w:cs="Arial"/>
          <w:sz w:val="24"/>
          <w:szCs w:val="24"/>
          <w:shd w:val="clear" w:color="auto" w:fill="FFFFFF"/>
          <w:lang w:val="az-Latn-AZ"/>
        </w:rPr>
        <w:t>Elm və Təhsil</w:t>
      </w:r>
      <w:r w:rsidR="00644ED3" w:rsidRPr="00644ED3">
        <w:rPr>
          <w:rFonts w:ascii="Arial" w:hAnsi="Arial" w:cs="Arial"/>
          <w:sz w:val="24"/>
          <w:szCs w:val="24"/>
          <w:lang w:val="az-Latn-AZ"/>
        </w:rPr>
        <w:t xml:space="preserve"> Nazirliyi tərəfindən </w:t>
      </w:r>
    </w:p>
    <w:p w:rsidR="00644ED3" w:rsidRPr="00644ED3" w:rsidRDefault="00DF5459" w:rsidP="00DF5459">
      <w:pPr>
        <w:spacing w:line="360" w:lineRule="auto"/>
        <w:ind w:left="1276" w:hanging="142"/>
        <w:jc w:val="both"/>
        <w:rPr>
          <w:rFonts w:ascii="Arial" w:hAnsi="Arial" w:cs="Arial"/>
          <w:sz w:val="24"/>
          <w:szCs w:val="24"/>
          <w:lang w:val="az-Latn-AZ"/>
        </w:rPr>
      </w:pPr>
      <w:r>
        <w:rPr>
          <w:rFonts w:ascii="Arial" w:hAnsi="Arial" w:cs="Arial"/>
          <w:sz w:val="24"/>
          <w:szCs w:val="24"/>
          <w:lang w:val="az-Latn-AZ"/>
        </w:rPr>
        <w:t xml:space="preserve">             </w:t>
      </w:r>
      <w:r w:rsidR="00644ED3" w:rsidRPr="00644ED3">
        <w:rPr>
          <w:rFonts w:ascii="Arial" w:hAnsi="Arial" w:cs="Arial"/>
          <w:sz w:val="24"/>
          <w:szCs w:val="24"/>
          <w:lang w:val="az-Latn-AZ"/>
        </w:rPr>
        <w:t>müəyyən olunmuş formalar üzrə aşağıdakı tədris sənədlərindən istifadə edilir:</w:t>
      </w:r>
      <w:r w:rsidR="00644ED3" w:rsidRPr="00644ED3">
        <w:rPr>
          <w:rStyle w:val="EndnoteReference"/>
          <w:rFonts w:ascii="Arial" w:hAnsi="Arial" w:cs="Arial"/>
          <w:sz w:val="24"/>
          <w:szCs w:val="24"/>
          <w:lang w:val="az-Latn-AZ"/>
        </w:rPr>
        <w:t xml:space="preserve"> </w:t>
      </w:r>
    </w:p>
    <w:p w:rsidR="00644ED3" w:rsidRPr="00644ED3"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.1.2.1. ixtisasın (ixtisaslaşmanın) tədris planı;</w:t>
      </w:r>
    </w:p>
    <w:p w:rsidR="00644ED3" w:rsidRPr="00644ED3"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.1.2.2. ixtisasın (ixtisaslaşmanın) tədris qrafiki;</w:t>
      </w:r>
    </w:p>
    <w:p w:rsidR="00644ED3" w:rsidRPr="00644ED3"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.1.2.3. ixtisas (ixtisaslaşma) üzrə illik işçi tədris planı;</w:t>
      </w:r>
    </w:p>
    <w:p w:rsidR="00644ED3" w:rsidRPr="00644ED3"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.1.2.4. tələbənin fərdi tədris planı;</w:t>
      </w:r>
    </w:p>
    <w:p w:rsidR="00644ED3" w:rsidRPr="00644ED3" w:rsidRDefault="00DF5459" w:rsidP="00DF5459">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.1.2.5. müəllimin illik işçi tədris planı.</w:t>
      </w:r>
    </w:p>
    <w:p w:rsidR="00644ED3" w:rsidRPr="00644ED3" w:rsidRDefault="00DF5459" w:rsidP="001F57FC">
      <w:pPr>
        <w:tabs>
          <w:tab w:val="center" w:pos="7537"/>
        </w:tabs>
        <w:spacing w:line="360" w:lineRule="auto"/>
        <w:ind w:firstLine="1134"/>
        <w:rPr>
          <w:rFonts w:ascii="Arial" w:hAnsi="Arial" w:cs="Arial"/>
          <w:b/>
          <w:sz w:val="24"/>
          <w:szCs w:val="24"/>
          <w:lang w:val="az-Latn-AZ"/>
        </w:rPr>
      </w:pPr>
      <w:r>
        <w:rPr>
          <w:rFonts w:ascii="Arial" w:hAnsi="Arial" w:cs="Arial"/>
          <w:b/>
          <w:sz w:val="24"/>
          <w:szCs w:val="24"/>
          <w:lang w:val="az-Latn-AZ"/>
        </w:rPr>
        <w:t>5.</w:t>
      </w:r>
      <w:r w:rsidR="00644ED3" w:rsidRPr="00644ED3">
        <w:rPr>
          <w:rFonts w:ascii="Arial" w:hAnsi="Arial" w:cs="Arial"/>
          <w:b/>
          <w:sz w:val="24"/>
          <w:szCs w:val="24"/>
          <w:lang w:val="az-Latn-AZ"/>
        </w:rPr>
        <w:t xml:space="preserve">2 </w:t>
      </w:r>
      <w:r>
        <w:rPr>
          <w:rFonts w:ascii="Arial" w:hAnsi="Arial" w:cs="Arial"/>
          <w:b/>
          <w:sz w:val="24"/>
          <w:szCs w:val="24"/>
          <w:lang w:val="az-Latn-AZ"/>
        </w:rPr>
        <w:t xml:space="preserve">       </w:t>
      </w:r>
      <w:r w:rsidR="00644ED3" w:rsidRPr="00644ED3">
        <w:rPr>
          <w:rFonts w:ascii="Arial" w:hAnsi="Arial" w:cs="Arial"/>
          <w:b/>
          <w:sz w:val="24"/>
          <w:szCs w:val="24"/>
          <w:lang w:val="az-Latn-AZ"/>
        </w:rPr>
        <w:t>Tədrisin təşkili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.2.1. </w:t>
      </w:r>
      <w:r>
        <w:rPr>
          <w:rFonts w:ascii="Arial" w:hAnsi="Arial" w:cs="Arial"/>
          <w:sz w:val="24"/>
          <w:szCs w:val="24"/>
          <w:lang w:val="az-Latn-AZ"/>
        </w:rPr>
        <w:t xml:space="preserve">   </w:t>
      </w:r>
      <w:r w:rsidR="00644ED3" w:rsidRPr="00644ED3">
        <w:rPr>
          <w:rFonts w:ascii="Arial" w:hAnsi="Arial" w:cs="Arial"/>
          <w:sz w:val="24"/>
          <w:szCs w:val="24"/>
          <w:lang w:val="az-Latn-AZ"/>
        </w:rPr>
        <w:t>Tədris ili iki semestrdən (payız və yaz) ibarətdir. Bundan əlavə, yay tətili müddətində 6 (altı) həftədən çox olmayaraq yay semestri də təşkil oluna bilər.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.2.2. </w:t>
      </w:r>
      <w:r>
        <w:rPr>
          <w:rFonts w:ascii="Arial" w:hAnsi="Arial" w:cs="Arial"/>
          <w:sz w:val="24"/>
          <w:szCs w:val="24"/>
          <w:lang w:val="az-Latn-AZ"/>
        </w:rPr>
        <w:t xml:space="preserve">  </w:t>
      </w:r>
      <w:r w:rsidR="00644ED3" w:rsidRPr="00644ED3">
        <w:rPr>
          <w:rFonts w:ascii="Arial" w:hAnsi="Arial" w:cs="Arial"/>
          <w:sz w:val="24"/>
          <w:szCs w:val="24"/>
          <w:lang w:val="az-Latn-AZ"/>
        </w:rPr>
        <w:t xml:space="preserve">Ali təhsilin hər iki səviyyəsində əyani təhsilalma forması üzrə tədris ili 40 həftədir. Hər semestr 20 həftədən (o cümlədən, 5 həftə imtahan sessiyası) ibarətdir. Bir semestrə, tədrisə tam cəlb olunan (fulltime) tələbəyə 30 (tələbənin prerekvizit fənn və ya fənlərdən akademik borcu qaldığı halda, kreditlərin sayı az ola bilər), tədrisə qismən cəlb olunan (parttime) tələbəyə 20-yə qədər kredit müəyyənləşdirilir. Bir kredit tələbənin auditoriya və auditoriyadankənar 30 saatlıq işinə bərabərdir. Tələbənin 5 (beş) günlük iş rejimində həftəlik auditoriya və auditoriyadankənar ümumi yükünün həcmi 45 saatdır. Tələbənin həftəlik işinin həcmi 1,5 kreditdir (yay semestri istisna olmaqla). Buraxılış işinin, magistrlik dissertasiyasının hazırlanmasına və müdafiəsinə, eləcə də Yekun Dövlət </w:t>
      </w:r>
      <w:r w:rsidR="00644ED3" w:rsidRPr="00644ED3">
        <w:rPr>
          <w:rFonts w:ascii="Arial" w:hAnsi="Arial" w:cs="Arial"/>
          <w:sz w:val="24"/>
          <w:szCs w:val="24"/>
          <w:lang w:val="az-Latn-AZ"/>
        </w:rPr>
        <w:lastRenderedPageBreak/>
        <w:t>Atesstasiyası, buraxılış dövlət və semestr imtahanlarına hazırlığa, imtahanın verilməsinə və təcrübələrin keçirilməsinə ayrılmış hər bir həftə 1,5 kreditə bərabərdir.</w:t>
      </w:r>
      <w:r w:rsidR="00644ED3" w:rsidRPr="00644ED3">
        <w:rPr>
          <w:rFonts w:ascii="Arial" w:hAnsi="Arial" w:cs="Arial"/>
          <w:b/>
          <w:sz w:val="24"/>
          <w:szCs w:val="24"/>
          <w:lang w:val="az-Latn-AZ"/>
        </w:rPr>
        <w:t xml:space="preserve"> </w:t>
      </w:r>
      <w:r w:rsidR="00644ED3" w:rsidRPr="00644ED3">
        <w:rPr>
          <w:rFonts w:ascii="Arial" w:hAnsi="Arial" w:cs="Arial"/>
          <w:color w:val="000000"/>
          <w:sz w:val="24"/>
          <w:szCs w:val="24"/>
          <w:shd w:val="clear" w:color="auto" w:fill="FFFFFF" w:themeFill="background1"/>
          <w:lang w:val="az-Latn-AZ"/>
        </w:rPr>
        <w:t xml:space="preserve">“Dənizçilərin hazırlanmasına, onlara diplom verilməsinə və növbə çəkməyə dair” Beynəlxalq Konvensiyanın tələbləri nəzərə alınmaqla müvafiq müvafiq dənizçilik ixtisasları üçün 52 həftə təcrübə (üzmə) nəzərdə tutulur. İxitisasların Təhsil proqramlarında diplomqabağı üzmə təcrübəsinə 14 həftə və 21 kredit  nəzərdə tutulur və qalan 38 həftə təcrübə üçün kredit nəzərdə tutulmadan məcburi yerinə yetirilir. </w:t>
      </w:r>
    </w:p>
    <w:p w:rsidR="00DF5459"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.2.3. </w:t>
      </w:r>
      <w:r>
        <w:rPr>
          <w:rFonts w:ascii="Arial" w:hAnsi="Arial" w:cs="Arial"/>
          <w:sz w:val="24"/>
          <w:szCs w:val="24"/>
          <w:lang w:val="az-Latn-AZ"/>
        </w:rPr>
        <w:t xml:space="preserve">   </w:t>
      </w:r>
      <w:r w:rsidR="00644ED3" w:rsidRPr="00644ED3">
        <w:rPr>
          <w:rFonts w:ascii="Arial" w:hAnsi="Arial" w:cs="Arial"/>
          <w:sz w:val="24"/>
          <w:szCs w:val="24"/>
          <w:lang w:val="az-Latn-AZ"/>
        </w:rPr>
        <w:t xml:space="preserve">Qiyabi təhsilalma forması üzrə tədris ili 32 həftədir. Hər semestr 16 həftədən (o </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 xml:space="preserve">             </w:t>
      </w:r>
      <w:r w:rsidR="00644ED3" w:rsidRPr="00644ED3">
        <w:rPr>
          <w:rFonts w:ascii="Arial" w:hAnsi="Arial" w:cs="Arial"/>
          <w:sz w:val="24"/>
          <w:szCs w:val="24"/>
          <w:lang w:val="az-Latn-AZ"/>
        </w:rPr>
        <w:t>cümlədən, 12 həftə sərbəst hazırlıq, 3 həftə nəzəri dərslər və 1 həftə imtahan sessiyası) ibarətdir və hər semestrə 24 kredit müəyyənləşdirilir.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.2.4. İxtisasın (ixtisaslaşmanın) təhsil müddətindən asılı olaraq, tələbələrə bakalavriatda 240 kredit, magistraturada təhsilin normativ müddəti 2 (iki) il olduğu üçün isə 120 kredit müəyyənləşdirilir. Müəyyən olunmuş kreditin tələbə tərəfindən yığılması məcburidir.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.2.5. Tədrisə tam cəlb olunan (fulltime) tələbəyə əlavə fənn (fənlər) də seçməyə icazə verilir. Bu halda təhsil haqqının ödənilməsi bu Qaydaların 4.3-cü bəndinin tələblərinə uyğun həyata keçirilir. Dövlət sifarişi ilə təhsil alan və bütün təhsil müddətində ayrı-ayrı fənlərdən göstəricisi 81-100 bal arasında olan tələbələrə əlavə ödəniş etmədən bu Qaydaların 3.2.11-ci yarımbəndinin tələbləri nəzərə alınmaqla, təhsil aldığı ixtisas üzrə əlavə fənn (fənlər) seçməyə icazə verilir. Bütün hallarda bir semestrdə tələbənin götürdüyü kreditlərin sayı 40-dan çox olmamalıdır.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.2.6. </w:t>
      </w:r>
      <w:r>
        <w:rPr>
          <w:rFonts w:ascii="Arial" w:hAnsi="Arial" w:cs="Arial"/>
          <w:sz w:val="24"/>
          <w:szCs w:val="24"/>
          <w:lang w:val="az-Latn-AZ"/>
        </w:rPr>
        <w:t xml:space="preserve">  </w:t>
      </w:r>
      <w:r w:rsidR="00644ED3" w:rsidRPr="00644ED3">
        <w:rPr>
          <w:rFonts w:ascii="Arial" w:hAnsi="Arial" w:cs="Arial"/>
          <w:sz w:val="24"/>
          <w:szCs w:val="24"/>
          <w:lang w:val="az-Latn-AZ"/>
        </w:rPr>
        <w:t>Tələbəyə bakalavriat səviyyəsində gələcək peşə fəaliyyətində istifadə etməsi və ya oxşar ixtisas üzrə (təhsil proqramında tədrisi nəzərdə tutulan fənlərin və onlara ayrılan kreditlərin ən azı 70 faizi eyni olduğu halda) əlavə təhsil alması məqsədi ilə bu Qaydaların 3.2.5-ci yarımbəndinin tələbləri gözlənilməklə, ödənişli əsaslarla müvafiq ixtisasların fənnini (fənlərini) seçmək hüququ da verilir. Bu şərtlərlə əlavə təhsil alanlara həmin ixtisas üzrə bakalavr dərəcəsi və müvafiq diplom verilir.</w:t>
      </w:r>
      <w:r w:rsidR="00644ED3" w:rsidRPr="00644ED3">
        <w:rPr>
          <w:rStyle w:val="EndnoteReference"/>
          <w:rFonts w:ascii="Arial" w:hAnsi="Arial" w:cs="Arial"/>
          <w:sz w:val="24"/>
          <w:szCs w:val="24"/>
          <w:lang w:val="az-Latn-AZ"/>
        </w:rPr>
        <w:t xml:space="preserve"> </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.2.7. </w:t>
      </w:r>
      <w:r>
        <w:rPr>
          <w:rFonts w:ascii="Arial" w:hAnsi="Arial" w:cs="Arial"/>
          <w:sz w:val="24"/>
          <w:szCs w:val="24"/>
          <w:lang w:val="az-Latn-AZ"/>
        </w:rPr>
        <w:t xml:space="preserve">  </w:t>
      </w:r>
      <w:r w:rsidR="00644ED3" w:rsidRPr="00644ED3">
        <w:rPr>
          <w:rFonts w:ascii="Arial" w:hAnsi="Arial" w:cs="Arial"/>
          <w:sz w:val="24"/>
          <w:szCs w:val="24"/>
          <w:lang w:val="az-Latn-AZ"/>
        </w:rPr>
        <w:t>Tədris planında tədris işinin həcmi kredit vahidləri ilə müəyyən edilir. Kreditlər tələbənin aşağıdakı fəaliyyəti üzrə müəyyənləşdirilir: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.2.7.1. auditoriya (mühazirə, seminar, praktik məşğələlər (trenajor dərsləri), laboratoriya, tədris </w:t>
      </w:r>
      <w:r w:rsidR="00644ED3" w:rsidRPr="00644ED3">
        <w:rPr>
          <w:rFonts w:ascii="Arial" w:hAnsi="Arial" w:cs="Arial"/>
          <w:sz w:val="24"/>
          <w:szCs w:val="24"/>
          <w:lang w:val="az-Latn-AZ"/>
        </w:rPr>
        <w:lastRenderedPageBreak/>
        <w:t>təcrübəsi) dərslərində iştirak etməsi;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.2.7.2. auditoriyadankənar (tələbənin müstəqil və müəllimin rəhbərliyi ilə sərbəst işi) işi;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.2.7.3. təcrübələrdə iştirak etməsi;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.2.7.4. laboratoriya işlərini yerinə yetirməsi;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.2.7.5. kurs işini və layihələrini hazırlaması və müdafiə etməsi;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.2.7.6. imtahanlara hazırlığı və imtahanları verməsi;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.2.7.7.buraxılış işini, magistrlik dissertasiyasını hazırlaması və müdafiəsi, diplomqabağı təcrübənin yekun hesabatının hazırlanması və müdafiəsi, eləcə də buraxılış dövlət imtahanına hazırlığı və həmin imtahanı verməsi.</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.2.8. </w:t>
      </w:r>
      <w:r>
        <w:rPr>
          <w:rFonts w:ascii="Arial" w:hAnsi="Arial" w:cs="Arial"/>
          <w:sz w:val="24"/>
          <w:szCs w:val="24"/>
          <w:lang w:val="az-Latn-AZ"/>
        </w:rPr>
        <w:t xml:space="preserve"> </w:t>
      </w:r>
      <w:r w:rsidR="00644ED3" w:rsidRPr="00644ED3">
        <w:rPr>
          <w:rFonts w:ascii="Arial" w:hAnsi="Arial" w:cs="Arial"/>
          <w:sz w:val="24"/>
          <w:szCs w:val="24"/>
          <w:lang w:val="az-Latn-AZ"/>
        </w:rPr>
        <w:t>Tədris planında fənlər vacibliyinə və məzmununun mənimsənilməsi ardıcıllığına görə aşağıdakı 3 qrupa bölünür: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.2.8.1. məcburi və ardıcıl öyrənilən fənlər üzrə;</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.2.8.2. məcburi, lakin ardıcıllığı vacib olmayan fənlər üzrə;</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.2.8.3. tələbələrin öz seçimi əsasında öyrənilən fənlər üzrə.</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.2.9. Oxşar ixtisas (ixtisaslaşma) üzrə tədris planları hazırlanarkən, müvafiq fənlərin məzmununun unifikasiyasına nail olunmalıdır.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.2.10. Kredit sistemində Akademiya tərəfindən ixtisasın (ixtisaslaşmanın) təhsil proqramı, ixtisasın (ixtisaslaşmanın) tədris planı və ixtisasın (ixtisaslaşmanın) tədris qrafiki hazırlanaraq aidiyyəti qurumlara, tələbənin fərdi tədris planı və müəllimin illik işçi tədris planı müvafiq olaraq tələbələrə və müəllimlərə verilir, eləcə də Akademiyanın saytında yerləşdirilir.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.2.11. Hər tədris ili üçün ixtisasın (ixtisaslaşmanın) tədris qrafiki əsasında tələbənin fərdi tədris planı hazırlanır. Fənlərin prerekvizitliyi gözlənilməklə, tələbənin fərdi tədris planı müəyyən olunmuş forma üzrə onun özü tərəfindən tərtib edilir. Bu zaman akademik məsləhətçinin (tyutorun) köməyindən də istifadə oluna bilər. Tələbənin fərdi tədris planı tərtib edilərkən, Akademiya ona həm fənn, həm də yüksəkixtisaslı müəllimlərin (vəzifələri, elmi dərəcələri və elmi adları göstərilməklə) seçilməsində öz təkliflərini verir. Növbəti tədris ili üçün tələbənin fərdi tədris planı tərtib olunarkən, buraya ilk növbədə əvvəlki ildən akademik borcu qalan fənlər daxil edilir. Akademik borc yaranan fənn </w:t>
      </w:r>
      <w:r w:rsidR="00644ED3" w:rsidRPr="00644ED3">
        <w:rPr>
          <w:rFonts w:ascii="Arial" w:hAnsi="Arial" w:cs="Arial"/>
          <w:sz w:val="24"/>
          <w:szCs w:val="24"/>
          <w:lang w:val="az-Latn-AZ"/>
        </w:rPr>
        <w:lastRenderedPageBreak/>
        <w:t xml:space="preserve">(fənlər) müvafiq semestrdə tədris olunmadığı və ya həmin fənn (fənlər) üzrə qrup yaradılmadığı halda bu tələb istisna edilir. </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.2.12. İxtisasın (ixtisaslaşmanın) illik işçi tədris planı müvafiq olaraq təhsil proqramı, tədris planı, tədris qrafiki və tələbələrin fərdi tədris planları əsasında Akademiya tərəfindən hazırlanır. </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.2.13. Müəllimlərin illik işçi tədris planı ixtisasın (ixtisaslaşmanın) illik işçi tədris qrafiki və tələbələrin fərdi tədris planları əsasında hazırlanır.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.2.14. Cari və aralıq qiymətləndirmənin ümumi nəticələrinə görə fənn üzrə müvəffəq qiymət almış tələbə həmin fəndən kreditləri qazanmış hesab olunur. Cari və aralıq qiymətləndirmənin ümumi nəticələrinə, habelə aralıq qiymətləndirmənin nəticəsinə görə qeyri-müvəffəq qiymət almış, eləcə də üzrlü və ya üzrsüz səbəbdən imtahanda iştirak etməmiş tələbə bu fəndən kreditləri qazanmır, yəni həmin fənn üzrə akademik borcu qalır. Cari və aralıq qiymətləndirmənin nəticələrinə, habelə aralıq qiymətləndirmənin nəticəsinə görə, eləcə də üzrsüz səbəbdən imtahanda iştirak etmədiyinə görə akademik borcu yaranmış tələbəyə həmin fənn (fənlər) üzrə təkrar imtahan vermək (xüsusi təyinatlı ali təhsil müəssisələri istisna olmaqla) və ya fənni (fənləri) yenidən dinləmək üçün şərait yaradılmalıdır. Bu halda fənni (fənləri) yenidən dinləmədən kreditləri qazanmaq istəyən tələbə bu imkandan təhsil proqramı ilə müəyyən olunmuş müddətdə həmin fənn (fənlər) tədris olunduğu semestrdə (akademik borcu yaranan semestrdə imtahan sessiyasından sonra növbəti semestr başlayanadək və ya növbəti semestrlərdən birində imtahan sessiyası zamanı) istifadə edə bilər. Tələbə (üzrlü səbəbdən imtahanda iştirak etməyən tələbələr istisna olmaqla) hər semestrdə fənni (fənləri) dinləmədən ümumilikdə iki fənn üzrə (hər fəndən bir dəfə olmaqla) imtahanda iştirak edə bilər. Üzrlü səbəbdən imtahanda (imtahanlarda) iştirak etməyən tələbəyə isə növbəti semestrin dərsləri başlanana qədər bir dəfə həmin imtahanı (imtahanları) vermək imkanı yaradılır. Bu imkandan istifadə etməyən tələbə üzrsüz səbəbdən imtahanda iştirak etməyən tələbə hesab olunur. Bütün hallarda təkrar imtahan verən tələbənin ümumi qiymətləndirilməsi zamanı onun fənni (fənləri) dinlədiyi semestrdəki cari qiymətləndirilmənin nəticələri nəzərə alınır və qazandığı kreditlər tədris planı üzrə həmin fənni (fənləri) dinlədiyi semestrə aid olunur. Üzrlü səbəbdən imtahanda iştirak etməyən tələbə növbəti </w:t>
      </w:r>
      <w:r w:rsidR="00644ED3" w:rsidRPr="00644ED3">
        <w:rPr>
          <w:rFonts w:ascii="Arial" w:hAnsi="Arial" w:cs="Arial"/>
          <w:sz w:val="24"/>
          <w:szCs w:val="24"/>
          <w:lang w:val="az-Latn-AZ"/>
        </w:rPr>
        <w:lastRenderedPageBreak/>
        <w:t>semestrin dərsləri başlanana qədər imtahanda iştirak etdikdə, həmin fənn üzrə təkrar imtahan üçün ödəniş etmir, digər hallarda isə tələbənin imtahan üçün ödəniş haqqı bu Qaydaların 4.3-cü bəndinin tələblərinə uyğun həmin fənn üçün müəyyən edilən məbləğin 25 faizindən çox olmamaq şərtilə Akademiyanın Elmi Şurası tərəfindən müəyyənləşdirilir və akademiyanın rəsmi internet səhifəsində yerləşdirilir. Bütün digər hallarda akademik borcu olan tələbə fənni yenidən dinləməli və həmin fəndən (fənlərdən) dərslərdə iştirak etməklə, onun (onların) mənimsənilməsinə qoyulan tələbləri tam yerinə yetirməlidir. Bu halda təhsil haqqının ödənilməsi bu Qaydaların 4.3-cü bəndinin tələblərinə uyğun həyata keçirilir.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.2.15. Tələbə Akademiyanı bitirmək üçün tələb olunan kreditləri ixtisasın normativ təhsil müddətindən sonrakı 3 (üç) ildə (həqiqi hərbi xidmət müddəti nəzərə alınmamaqla) toplaya bilmədiyi halda o, məzmununda əsaslı dəyişikliklər edilən peşə hazırlığı fənlərindən əvvəllər qazandığı kreditləri itirir. Tələbə həmin kreditləri bu Qaydaların tələblərinə uyğun olaraq yenidən yığmalıdır.</w:t>
      </w:r>
      <w:r w:rsidR="00644ED3" w:rsidRPr="00644ED3">
        <w:rPr>
          <w:rStyle w:val="EndnoteReference"/>
          <w:rFonts w:ascii="Arial" w:hAnsi="Arial" w:cs="Arial"/>
          <w:sz w:val="24"/>
          <w:szCs w:val="24"/>
          <w:lang w:val="az-Latn-AZ"/>
        </w:rPr>
        <w:t xml:space="preserve"> </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.2.16. Tələbə bir ali təhsil müəssisəsindən (ixtisasdan) digərinə köçürüldüyü, tələbələr sırasına bərpa olunduğu, akademik məzuniyyətdən qayıtdığı və təkrar ali təhsil aldığı hallarda, onun əvvəllər qazandığı kreditlər bu Qaydaların 3.2.15-ci yarımbəndinin tələblərinə uyğun olaraq nəzərə alınır.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.2.17. Bir müəllimi bu Qaydaların 4.2-1-ci bəndinə uyğun olaraq seçən tələbələrin sayı fənnin xüsusiyyətindən və tədrisin formasından (mühazirə, məşğələ, laboratoriya və s.) asılı olaraq Akademiya tərəfindən müvafiq əmrlə müəyyənləşdirilir.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.2.18. Akademiya tərəfindən növbəti tədris ili üçün ixtisaslar (ixtisaslaşmalar) üzrə illik işçi tədris planı və fənlər üzrə dərs cədvəlləri tələbələrin fərdi tədris planları əsasında hazırlanaraq, mövcud qaydada tərtib və təsdiq edilir.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.2.19. Tədris prosesi auditoriya və auditoriyadankənar (tələbənin müstəqil və müəllimin rəhbərliyi ilə sərbəst işi) şəkildə təşkil olunur. Sərbəst işlərin həcmi keçirilən mühazirələrə, seminarlara və praktik məşğələlərə ayrılan akademik saatlara müvafiq olaraq Akademiya tərəfindən 2 sərbəst iş müəyyənləşdirilir. Müəllimin tələbələrlə sərbəst işi onun tədris-metodiki işi hesab edilir.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lastRenderedPageBreak/>
        <w:t>5</w:t>
      </w:r>
      <w:r w:rsidR="00644ED3" w:rsidRPr="00644ED3">
        <w:rPr>
          <w:rFonts w:ascii="Arial" w:hAnsi="Arial" w:cs="Arial"/>
          <w:sz w:val="24"/>
          <w:szCs w:val="24"/>
          <w:lang w:val="az-Latn-AZ"/>
        </w:rPr>
        <w:t>.2.20. Tələbənin sərbəst işinin növü və forması (fərdi, komanda, qrup tapşırığı və s.) fənni tədris edən müəllim tərəfindən müəyyənləşdirilir.</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.2.21. Fənn üzrə ayrılmış auditoriya saatlarının 25 faizindən çoxunda iştirak etməyən tələbə (Azərbaycan Respublikası Gənclər və İdman Nazirliyinin Kollegiyası tərəfindən idman növləri üzrə təsdiq edilmiş milli yığma komandaların üzvləri olan idmançı-tələbələr istisna olmaqla) həmin fəndən imtahana buraxılmır. Bu hədd Akademiya Elmi Şurasının qərarı ilə bakalavr səviyyəsində əyani təhsilalma forması üçün 15%, bakalavr səviyyəsində qiyabi təhsilalma forması  və magistratura səviyyəsi üçün 20% təyin olunub.</w:t>
      </w:r>
    </w:p>
    <w:p w:rsidR="00644ED3" w:rsidRPr="00644ED3" w:rsidRDefault="00DF5459"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.2.22. Tələbənin cari semestrdə akademik borcu qaldığı halda o, növbəti semestrdə təqaüddən məhrum edilir. Əgər həmin tələbə cari semestrdə götürdüyü bütün fənlərdən kreditləri qazanarsa (ümumi orta müvəffəqiyyət göstəricisi nəzərə alınmaqla, fənlər üzrə akademik nailiyyətlərinə görə), onun təqaüdü növbəti semestrdən bərpa olunur.</w:t>
      </w:r>
    </w:p>
    <w:p w:rsidR="00644ED3" w:rsidRPr="00644ED3" w:rsidRDefault="001F57FC" w:rsidP="001F57FC">
      <w:pPr>
        <w:spacing w:line="360" w:lineRule="auto"/>
        <w:ind w:firstLine="1134"/>
        <w:rPr>
          <w:rFonts w:ascii="Arial" w:hAnsi="Arial" w:cs="Arial"/>
          <w:b/>
          <w:sz w:val="24"/>
          <w:szCs w:val="24"/>
          <w:lang w:val="az-Latn-AZ"/>
        </w:rPr>
      </w:pPr>
      <w:r>
        <w:rPr>
          <w:rFonts w:ascii="Arial" w:hAnsi="Arial" w:cs="Arial"/>
          <w:b/>
          <w:sz w:val="24"/>
          <w:szCs w:val="24"/>
          <w:lang w:val="az-Latn-AZ"/>
        </w:rPr>
        <w:t>5</w:t>
      </w:r>
      <w:r w:rsidR="00644ED3" w:rsidRPr="00644ED3">
        <w:rPr>
          <w:rFonts w:ascii="Arial" w:hAnsi="Arial" w:cs="Arial"/>
          <w:b/>
          <w:sz w:val="24"/>
          <w:szCs w:val="24"/>
          <w:lang w:val="az-Latn-AZ"/>
        </w:rPr>
        <w:t xml:space="preserve">.3. </w:t>
      </w:r>
      <w:r>
        <w:rPr>
          <w:rFonts w:ascii="Arial" w:hAnsi="Arial" w:cs="Arial"/>
          <w:b/>
          <w:sz w:val="24"/>
          <w:szCs w:val="24"/>
          <w:lang w:val="az-Latn-AZ"/>
        </w:rPr>
        <w:t xml:space="preserve">     </w:t>
      </w:r>
      <w:r w:rsidR="00644ED3" w:rsidRPr="00644ED3">
        <w:rPr>
          <w:rFonts w:ascii="Arial" w:hAnsi="Arial" w:cs="Arial"/>
          <w:b/>
          <w:sz w:val="24"/>
          <w:szCs w:val="24"/>
          <w:lang w:val="az-Latn-AZ"/>
        </w:rPr>
        <w:t>Tələbənin fərdi tədris planının tərtibi</w:t>
      </w:r>
    </w:p>
    <w:p w:rsidR="00644ED3" w:rsidRPr="00644ED3" w:rsidRDefault="001F57FC" w:rsidP="001F57FC">
      <w:pPr>
        <w:spacing w:line="360" w:lineRule="auto"/>
        <w:ind w:left="1843" w:hanging="709"/>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.3.1. Akademiyaya yeni qəbul olunan tələbələrə birinci tədris ili üçün fakültə tərəfindən fərdi tədris planı hazırlanır. Tələbə sentyabrın 10-dək həmin fərdi tədris planını almalıdır. Növbəti tədris ilində isə tələbələr bu Qaydaların 3.2.11-ci yarımbəndinin tələblərini gözləməklə, öz fərdi tədris planını hazırlayır və iyulun 5-dən 15-dək fakültəyə təqdim edir. Fərdi tədris planında tələbə sentyabrın 10-dək düzəlişlər edə bilər. Fərdi tədris planı təhsil müəssisəsi tərəfindən tədris ilinin başlanğıcına qədər təsdiq edilir və bu tədris planının bir nüsxəsi tələbədə, bir nüsxəsi isə dekanlıqda saxlanılır.</w:t>
      </w:r>
    </w:p>
    <w:p w:rsidR="00644ED3" w:rsidRPr="00644ED3" w:rsidRDefault="001F57FC" w:rsidP="001F57FC">
      <w:pPr>
        <w:spacing w:line="360" w:lineRule="auto"/>
        <w:ind w:left="1843" w:hanging="709"/>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.3.2. Tələbənin fərdi tədris planında sonradan dəyişiklik edilməsinə icazə verilmir. Yalnız payız semestrindən akademik borcu qalanlar qış tətilinin ilk həftəsində növbəti semestr üçün fərdi tədris planlarında müvafiq düzəlişlər edə bilərlər.</w:t>
      </w:r>
    </w:p>
    <w:p w:rsidR="00644ED3" w:rsidRPr="00644ED3" w:rsidRDefault="001F57FC" w:rsidP="001F57FC">
      <w:pPr>
        <w:spacing w:line="360" w:lineRule="auto"/>
        <w:ind w:left="1843" w:hanging="709"/>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.3.3. Hər bir fənn üzrə yaradılan qrupda tələbələrin sayı fənnin xüsusiyyətindən və tədrisin formasından asılı olaraq, Akademiya tərəfindən müəyyən edilir. Fənn üzrə müəyyən olunmuş sayda tələbə yığılmadıqda, həmin fənn ixtisasın (ixtisaslaşmanın) illik işçi tədris planına daxil edilmir və bu barədə tələbələrə məlumat verilir. Həmin fənnə yazılmış tələbələr öz fərdi tədris planlarında müvafiq qaydada dəyişikliklər aparırlar.</w:t>
      </w:r>
    </w:p>
    <w:p w:rsidR="00644ED3" w:rsidRPr="00644ED3" w:rsidRDefault="001F57FC" w:rsidP="001F57FC">
      <w:pPr>
        <w:spacing w:line="360" w:lineRule="auto"/>
        <w:ind w:left="1843" w:hanging="709"/>
        <w:jc w:val="both"/>
        <w:rPr>
          <w:rFonts w:ascii="Arial" w:hAnsi="Arial" w:cs="Arial"/>
          <w:sz w:val="24"/>
          <w:szCs w:val="24"/>
        </w:rPr>
      </w:pPr>
      <w:r>
        <w:rPr>
          <w:rFonts w:ascii="Arial" w:hAnsi="Arial" w:cs="Arial"/>
          <w:sz w:val="24"/>
          <w:szCs w:val="24"/>
          <w:lang w:val="az-Latn-AZ"/>
        </w:rPr>
        <w:t>5</w:t>
      </w:r>
      <w:r w:rsidR="00644ED3" w:rsidRPr="00644ED3">
        <w:rPr>
          <w:rFonts w:ascii="Arial" w:hAnsi="Arial" w:cs="Arial"/>
          <w:sz w:val="24"/>
          <w:szCs w:val="24"/>
          <w:lang w:val="az-Latn-AZ"/>
        </w:rPr>
        <w:t>.3.4. Akademik borcu və fərqi olan tələbələr üçün əlavə kəsir qruplarının təşkili “</w:t>
      </w:r>
      <w:r w:rsidR="00644ED3" w:rsidRPr="00644ED3">
        <w:rPr>
          <w:rStyle w:val="Strong"/>
          <w:rFonts w:ascii="Arial" w:hAnsi="Arial" w:cs="Arial"/>
          <w:sz w:val="24"/>
          <w:szCs w:val="24"/>
          <w:lang w:val="az-Latn-AZ"/>
        </w:rPr>
        <w:t xml:space="preserve">“Azərbaycan </w:t>
      </w:r>
      <w:r w:rsidR="00644ED3" w:rsidRPr="00644ED3">
        <w:rPr>
          <w:rStyle w:val="Strong"/>
          <w:rFonts w:ascii="Arial" w:hAnsi="Arial" w:cs="Arial"/>
          <w:sz w:val="24"/>
          <w:szCs w:val="24"/>
          <w:lang w:val="az-Latn-AZ"/>
        </w:rPr>
        <w:lastRenderedPageBreak/>
        <w:t>Dövlət Dəniz Akademiyası” PHŞ-də fənlər üzrə əlavə kəsir qruplarının təşkili Qaydaları”nın tələblərinə uyğun həyata keçirilir.</w:t>
      </w:r>
    </w:p>
    <w:p w:rsidR="00644ED3" w:rsidRPr="00644ED3" w:rsidRDefault="001F57FC" w:rsidP="001F57FC">
      <w:pPr>
        <w:spacing w:line="360" w:lineRule="auto"/>
        <w:ind w:left="1843" w:hanging="709"/>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.3.5. Növbəti tədris ili üçün tələbə təyin olunmuş vaxtda öz fərdi tədris planını təqdim etmədikdə, onun təhsili Akademiya üzrə həmin il üçün ixtisasın tədris qrafikinə uyğun təşkil edilir. </w:t>
      </w:r>
    </w:p>
    <w:p w:rsidR="00644ED3" w:rsidRPr="00644ED3" w:rsidRDefault="001F57FC" w:rsidP="001F57FC">
      <w:pPr>
        <w:spacing w:line="360" w:lineRule="auto"/>
        <w:ind w:firstLine="993"/>
        <w:rPr>
          <w:rFonts w:ascii="Arial" w:hAnsi="Arial" w:cs="Arial"/>
          <w:b/>
          <w:sz w:val="24"/>
          <w:szCs w:val="24"/>
          <w:lang w:val="az-Latn-AZ"/>
        </w:rPr>
      </w:pPr>
      <w:r>
        <w:rPr>
          <w:rFonts w:ascii="Arial" w:hAnsi="Arial" w:cs="Arial"/>
          <w:b/>
          <w:sz w:val="24"/>
          <w:szCs w:val="24"/>
          <w:lang w:val="az-Latn-AZ"/>
        </w:rPr>
        <w:t xml:space="preserve">  5</w:t>
      </w:r>
      <w:r w:rsidR="00644ED3" w:rsidRPr="00644ED3">
        <w:rPr>
          <w:rFonts w:ascii="Arial" w:hAnsi="Arial" w:cs="Arial"/>
          <w:b/>
          <w:sz w:val="24"/>
          <w:szCs w:val="24"/>
          <w:lang w:val="az-Latn-AZ"/>
        </w:rPr>
        <w:t xml:space="preserve">.4. </w:t>
      </w:r>
      <w:r>
        <w:rPr>
          <w:rFonts w:ascii="Arial" w:hAnsi="Arial" w:cs="Arial"/>
          <w:b/>
          <w:sz w:val="24"/>
          <w:szCs w:val="24"/>
          <w:lang w:val="az-Latn-AZ"/>
        </w:rPr>
        <w:t xml:space="preserve">    </w:t>
      </w:r>
      <w:r w:rsidR="00644ED3" w:rsidRPr="00644ED3">
        <w:rPr>
          <w:rFonts w:ascii="Arial" w:hAnsi="Arial" w:cs="Arial"/>
          <w:b/>
          <w:sz w:val="24"/>
          <w:szCs w:val="24"/>
          <w:lang w:val="az-Latn-AZ"/>
        </w:rPr>
        <w:t>Yay semestrinin təşkili</w:t>
      </w:r>
    </w:p>
    <w:p w:rsidR="00644ED3" w:rsidRPr="00644ED3" w:rsidRDefault="00644ED3" w:rsidP="001F57FC">
      <w:pPr>
        <w:spacing w:line="360" w:lineRule="auto"/>
        <w:ind w:left="1843"/>
        <w:jc w:val="both"/>
        <w:rPr>
          <w:rFonts w:ascii="Arial" w:hAnsi="Arial" w:cs="Arial"/>
          <w:sz w:val="24"/>
          <w:szCs w:val="24"/>
          <w:lang w:val="az-Latn-AZ"/>
        </w:rPr>
      </w:pPr>
      <w:r w:rsidRPr="001F57FC">
        <w:rPr>
          <w:rFonts w:ascii="Arial" w:hAnsi="Arial" w:cs="Arial"/>
          <w:b/>
          <w:sz w:val="24"/>
          <w:szCs w:val="24"/>
          <w:lang w:val="az-Latn-AZ"/>
        </w:rPr>
        <w:t xml:space="preserve">Akademiyada yay semestri </w:t>
      </w:r>
      <w:r w:rsidRPr="001F57FC">
        <w:rPr>
          <w:rStyle w:val="Strong"/>
          <w:rFonts w:ascii="Arial" w:hAnsi="Arial" w:cs="Arial"/>
          <w:sz w:val="24"/>
          <w:szCs w:val="24"/>
          <w:lang w:val="az-Latn-AZ"/>
        </w:rPr>
        <w:t>““</w:t>
      </w:r>
      <w:r w:rsidRPr="00644ED3">
        <w:rPr>
          <w:rStyle w:val="Strong"/>
          <w:rFonts w:ascii="Arial" w:hAnsi="Arial" w:cs="Arial"/>
          <w:sz w:val="24"/>
          <w:szCs w:val="24"/>
          <w:lang w:val="az-Latn-AZ"/>
        </w:rPr>
        <w:t>Azərbaycan Dövlət Dəniz Akademiyası” PHŞ-də yay  semestrının təşkili Qaydaları” tələbləri əsasında təşkil olunur.</w:t>
      </w:r>
    </w:p>
    <w:p w:rsidR="00644ED3" w:rsidRPr="00644ED3" w:rsidRDefault="001F57FC" w:rsidP="001F57FC">
      <w:pPr>
        <w:spacing w:line="360" w:lineRule="auto"/>
        <w:ind w:left="1985" w:hanging="851"/>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w:t>
      </w:r>
      <w:r>
        <w:rPr>
          <w:rFonts w:ascii="Arial" w:hAnsi="Arial" w:cs="Arial"/>
          <w:sz w:val="24"/>
          <w:szCs w:val="24"/>
          <w:lang w:val="az-Latn-AZ"/>
        </w:rPr>
        <w:t xml:space="preserve">  </w:t>
      </w:r>
      <w:r w:rsidR="00644ED3" w:rsidRPr="00644ED3">
        <w:rPr>
          <w:rFonts w:ascii="Arial" w:hAnsi="Arial" w:cs="Arial"/>
          <w:sz w:val="24"/>
          <w:szCs w:val="24"/>
          <w:lang w:val="az-Latn-AZ"/>
        </w:rPr>
        <w:t>Yay semestri aşağıdakı məqsədlərlə təşkil olunur: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.4.1.1. akademik borcların ləğv edilməsi;</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.4.1.2. fənlərin prerekvizitliyi gözlənilməklə, humanitar fənlər bölümünə daxil olan və Akademiya tərəfindən müəyyən edilən seçmə fənlərin kreditlərinin qazanılması;</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.4.1.3. müvəffəqiyyət qazanılan fəndən qiymətin yüksəldilməsi;</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.4.1.4. Akademiyanın təklif etdiyi ayrı-ayrı fənlər üzrə digər ali təhsil müəssisələrinin tələbələrinə müvafiq kreditlər qazanmasına şəraitin yaradılması.</w:t>
      </w:r>
    </w:p>
    <w:p w:rsidR="00644ED3" w:rsidRPr="00644ED3" w:rsidRDefault="00644ED3" w:rsidP="001F57FC">
      <w:pPr>
        <w:spacing w:line="360" w:lineRule="auto"/>
        <w:ind w:left="1985" w:hanging="851"/>
        <w:jc w:val="both"/>
        <w:rPr>
          <w:rFonts w:ascii="Arial" w:hAnsi="Arial" w:cs="Arial"/>
          <w:sz w:val="24"/>
          <w:szCs w:val="24"/>
          <w:lang w:val="az-Latn-AZ"/>
        </w:rPr>
      </w:pPr>
      <w:r w:rsidRPr="00644ED3">
        <w:rPr>
          <w:rFonts w:ascii="Arial" w:hAnsi="Arial" w:cs="Arial"/>
          <w:sz w:val="24"/>
          <w:szCs w:val="24"/>
          <w:lang w:val="az-Latn-AZ"/>
        </w:rPr>
        <w:t xml:space="preserve">3.4.2. </w:t>
      </w:r>
      <w:r w:rsidR="001F57FC">
        <w:rPr>
          <w:rFonts w:ascii="Arial" w:hAnsi="Arial" w:cs="Arial"/>
          <w:sz w:val="24"/>
          <w:szCs w:val="24"/>
          <w:lang w:val="az-Latn-AZ"/>
        </w:rPr>
        <w:t xml:space="preserve">   </w:t>
      </w:r>
      <w:r w:rsidRPr="00644ED3">
        <w:rPr>
          <w:rFonts w:ascii="Arial" w:hAnsi="Arial" w:cs="Arial"/>
          <w:sz w:val="24"/>
          <w:szCs w:val="24"/>
          <w:lang w:val="az-Latn-AZ"/>
        </w:rPr>
        <w:t>Yay semestri yaz semestri başa çatdıqdan sonra təşkil olunur və onun başlanma müddəti Akademiya tərəfindən müəyyən edilir. Yay semestrinin (nəzəri təlim və imtahanlar) müddəti 6 (altı) həftədir. İmtahan müddəti 1 (bir) həftədən artıq olmamaqla, yay semestrinin sonuncu həftəsində təşkil edilir.</w:t>
      </w:r>
    </w:p>
    <w:p w:rsidR="00644ED3" w:rsidRPr="00644ED3" w:rsidRDefault="001F57FC" w:rsidP="001F57FC">
      <w:pPr>
        <w:spacing w:line="360" w:lineRule="auto"/>
        <w:ind w:left="2127" w:hanging="993"/>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.4.3. </w:t>
      </w:r>
      <w:r>
        <w:rPr>
          <w:rFonts w:ascii="Arial" w:hAnsi="Arial" w:cs="Arial"/>
          <w:sz w:val="24"/>
          <w:szCs w:val="24"/>
          <w:lang w:val="az-Latn-AZ"/>
        </w:rPr>
        <w:t xml:space="preserve"> </w:t>
      </w:r>
      <w:r w:rsidR="00644ED3" w:rsidRPr="00644ED3">
        <w:rPr>
          <w:rFonts w:ascii="Arial" w:hAnsi="Arial" w:cs="Arial"/>
          <w:sz w:val="24"/>
          <w:szCs w:val="24"/>
          <w:lang w:val="az-Latn-AZ"/>
        </w:rPr>
        <w:t>Yay semestrində tələbənin götürdüyü fənlər üzrə kreditlərin cəmi 10-dan artıq olmamalıdır.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.4.4. </w:t>
      </w:r>
      <w:r>
        <w:rPr>
          <w:rFonts w:ascii="Arial" w:hAnsi="Arial" w:cs="Arial"/>
          <w:sz w:val="24"/>
          <w:szCs w:val="24"/>
          <w:lang w:val="az-Latn-AZ"/>
        </w:rPr>
        <w:t xml:space="preserve">  </w:t>
      </w:r>
      <w:r w:rsidR="00644ED3" w:rsidRPr="00644ED3">
        <w:rPr>
          <w:rFonts w:ascii="Arial" w:hAnsi="Arial" w:cs="Arial"/>
          <w:sz w:val="24"/>
          <w:szCs w:val="24"/>
          <w:lang w:val="az-Latn-AZ"/>
        </w:rPr>
        <w:t>Yay semestri və imtahanlar növbəti semestrin başlanmasına 2 həftə qalanadək başa çatdırılır.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.4.5. </w:t>
      </w:r>
      <w:r>
        <w:rPr>
          <w:rFonts w:ascii="Arial" w:hAnsi="Arial" w:cs="Arial"/>
          <w:sz w:val="24"/>
          <w:szCs w:val="24"/>
          <w:lang w:val="az-Latn-AZ"/>
        </w:rPr>
        <w:t xml:space="preserve">  </w:t>
      </w:r>
      <w:r w:rsidR="00644ED3" w:rsidRPr="00644ED3">
        <w:rPr>
          <w:rFonts w:ascii="Arial" w:hAnsi="Arial" w:cs="Arial"/>
          <w:sz w:val="24"/>
          <w:szCs w:val="24"/>
          <w:lang w:val="az-Latn-AZ"/>
        </w:rPr>
        <w:t>Yay semestrində üzrlü səbəbdən imtahanda iştirak etməyən tələbələr üçün növbəti semestrin başlanğıcına qədər bir dəfə imtahan təşkil olunur.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.4.6. </w:t>
      </w:r>
      <w:r>
        <w:rPr>
          <w:rFonts w:ascii="Arial" w:hAnsi="Arial" w:cs="Arial"/>
          <w:sz w:val="24"/>
          <w:szCs w:val="24"/>
          <w:lang w:val="az-Latn-AZ"/>
        </w:rPr>
        <w:t xml:space="preserve">   </w:t>
      </w:r>
      <w:r w:rsidR="00644ED3" w:rsidRPr="00644ED3">
        <w:rPr>
          <w:rFonts w:ascii="Arial" w:hAnsi="Arial" w:cs="Arial"/>
          <w:sz w:val="24"/>
          <w:szCs w:val="24"/>
          <w:lang w:val="az-Latn-AZ"/>
        </w:rPr>
        <w:t xml:space="preserve">Tələbə yay semestrində iştirakından asılı olmayaraq, payız semestri üçün öz fərdi tədris planını iyulun 5-dən 15-dək fakültəyə təqdim etməlidir və o, bu Qaydaların 3.3.1-ci yarımbəndində göstərilən müddətdə öz fərdi tədris planında müvafiq dəyişikliklər edə bilər. </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.4.7. </w:t>
      </w:r>
      <w:r>
        <w:rPr>
          <w:rFonts w:ascii="Arial" w:hAnsi="Arial" w:cs="Arial"/>
          <w:sz w:val="24"/>
          <w:szCs w:val="24"/>
          <w:lang w:val="az-Latn-AZ"/>
        </w:rPr>
        <w:t xml:space="preserve"> </w:t>
      </w:r>
      <w:r w:rsidR="00644ED3" w:rsidRPr="00644ED3">
        <w:rPr>
          <w:rFonts w:ascii="Arial" w:hAnsi="Arial" w:cs="Arial"/>
          <w:sz w:val="24"/>
          <w:szCs w:val="24"/>
          <w:lang w:val="az-Latn-AZ"/>
        </w:rPr>
        <w:t xml:space="preserve">Müvəffəqiyyət qazandığı fəndən qiymətini yüksəltmək məqsədi ilə tələbəyə yenidən </w:t>
      </w:r>
      <w:r w:rsidR="00644ED3" w:rsidRPr="00644ED3">
        <w:rPr>
          <w:rFonts w:ascii="Arial" w:hAnsi="Arial" w:cs="Arial"/>
          <w:sz w:val="24"/>
          <w:szCs w:val="24"/>
          <w:lang w:val="az-Latn-AZ"/>
        </w:rPr>
        <w:lastRenderedPageBreak/>
        <w:t>imtahan verməyə icazə verilmir. Lakin o, qiymətini yüksəltmək üçün yay semestrində həmin fənni yenidən götürərək dinləməklə imtahan verir. Tələbə öz məqsədinə nail olmadıqda, onun əvvəl topladığı bal qüvvədə qalır.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.4.8. </w:t>
      </w:r>
      <w:r>
        <w:rPr>
          <w:rFonts w:ascii="Arial" w:hAnsi="Arial" w:cs="Arial"/>
          <w:sz w:val="24"/>
          <w:szCs w:val="24"/>
          <w:lang w:val="az-Latn-AZ"/>
        </w:rPr>
        <w:t xml:space="preserve">   </w:t>
      </w:r>
      <w:r w:rsidR="00644ED3" w:rsidRPr="00644ED3">
        <w:rPr>
          <w:rFonts w:ascii="Arial" w:hAnsi="Arial" w:cs="Arial"/>
          <w:sz w:val="24"/>
          <w:szCs w:val="24"/>
          <w:lang w:val="az-Latn-AZ"/>
        </w:rPr>
        <w:t>Bu Qaydaların 3.2.21-cü yarımbəndinin tələblərinə uyğun olaraq, imtahana buraxılmayan tələbə semestrdə fənn (fənlər) üzrə müəyyən edilmiş dərslərin 50 faizindən çoxunda iştirak etdiyi halda o, həmin fənni (fənləri) yay semestrində təkrar götürmək hüququna malikdir.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.4.9. </w:t>
      </w:r>
      <w:r>
        <w:rPr>
          <w:rFonts w:ascii="Arial" w:hAnsi="Arial" w:cs="Arial"/>
          <w:sz w:val="24"/>
          <w:szCs w:val="24"/>
          <w:lang w:val="az-Latn-AZ"/>
        </w:rPr>
        <w:t xml:space="preserve">  </w:t>
      </w:r>
      <w:r w:rsidR="00644ED3" w:rsidRPr="00644ED3">
        <w:rPr>
          <w:rFonts w:ascii="Arial" w:hAnsi="Arial" w:cs="Arial"/>
          <w:sz w:val="24"/>
          <w:szCs w:val="24"/>
          <w:lang w:val="az-Latn-AZ"/>
        </w:rPr>
        <w:t>Akademiyada yay semestri könüllülük prinsipi ilə ödənişli əsaslarla həyata keçirilir.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.4.10. Yay semestrində tələbənin fənn üzrə bir kreditinin ödənişi bu Qaydaların 4.3-cü bəndinin tələblərinə uyğun olaraq müəyyən edilir. </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.4.11. Yay semestrində fənn üzrə qrupda tələbələrin sayını Akademiyanın maliyyə imkanlarını nəzərə alaraq müəyyənləşdirir.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.4.12. Yay semestrinə müəllimlər könüllü surətdə cəlb olunurlar. Bu zaman müəllimin fəaliyyətinin ödəniş məbləği saathesabı qaydada həyata keçirilir. Bundan əlavə müəllimlərə fənn üzrə qrupdan əldə olunan vəsaitin hesabına əlavə ödəniş verilir. Həmin ödənişin məbləği Akademiya tərəfindən müəyyənləşdirilir.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 xml:space="preserve">.4.13. Yay semestrində əldə olunan vəsaitdən bu Qaydaların 3.4.12-ci yarımbəndində göstərilənlər istisna olmaqla, Akademiyanın rektorunun əmri ilə bu işə cəlb olunan digər əməkdaşların əməkhaqları ödənilir. </w:t>
      </w:r>
    </w:p>
    <w:p w:rsid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5</w:t>
      </w:r>
      <w:r w:rsidR="00644ED3" w:rsidRPr="00644ED3">
        <w:rPr>
          <w:rFonts w:ascii="Arial" w:hAnsi="Arial" w:cs="Arial"/>
          <w:sz w:val="24"/>
          <w:szCs w:val="24"/>
          <w:lang w:val="az-Latn-AZ"/>
        </w:rPr>
        <w:t>.4.14. Akademiya yay semestri təşkilatçılarının və müəllimlərinin ödəniş məbləğini öz maliyyə imkanlarına görə sərbəst müəyyən edirlər.</w:t>
      </w:r>
    </w:p>
    <w:p w:rsidR="00150587" w:rsidRPr="00644ED3" w:rsidRDefault="00150587" w:rsidP="001F57FC">
      <w:pPr>
        <w:spacing w:line="360" w:lineRule="auto"/>
        <w:ind w:left="1985" w:hanging="851"/>
        <w:jc w:val="both"/>
        <w:rPr>
          <w:rFonts w:ascii="Arial" w:hAnsi="Arial" w:cs="Arial"/>
          <w:sz w:val="24"/>
          <w:szCs w:val="24"/>
          <w:lang w:val="az-Latn-AZ"/>
        </w:rPr>
      </w:pPr>
    </w:p>
    <w:p w:rsidR="00644ED3" w:rsidRPr="00644ED3" w:rsidRDefault="001F57FC" w:rsidP="001F57FC">
      <w:pPr>
        <w:ind w:left="1985" w:hanging="851"/>
        <w:rPr>
          <w:rFonts w:ascii="Arial" w:hAnsi="Arial" w:cs="Arial"/>
          <w:b/>
          <w:sz w:val="24"/>
          <w:szCs w:val="24"/>
          <w:lang w:val="az-Latn-AZ"/>
        </w:rPr>
      </w:pPr>
      <w:r>
        <w:rPr>
          <w:rFonts w:ascii="Arial" w:hAnsi="Arial" w:cs="Arial"/>
          <w:b/>
          <w:sz w:val="24"/>
          <w:szCs w:val="24"/>
          <w:lang w:val="az-Latn-AZ"/>
        </w:rPr>
        <w:t>6</w:t>
      </w:r>
      <w:r w:rsidR="00644ED3" w:rsidRPr="00644ED3">
        <w:rPr>
          <w:rFonts w:ascii="Arial" w:hAnsi="Arial" w:cs="Arial"/>
          <w:b/>
          <w:sz w:val="24"/>
          <w:szCs w:val="24"/>
          <w:lang w:val="az-Latn-AZ"/>
        </w:rPr>
        <w:t xml:space="preserve">. </w:t>
      </w:r>
      <w:r>
        <w:rPr>
          <w:rFonts w:ascii="Arial" w:hAnsi="Arial" w:cs="Arial"/>
          <w:b/>
          <w:sz w:val="24"/>
          <w:szCs w:val="24"/>
          <w:lang w:val="az-Latn-AZ"/>
        </w:rPr>
        <w:t xml:space="preserve">         </w:t>
      </w:r>
      <w:r w:rsidR="00590209" w:rsidRPr="00644ED3">
        <w:rPr>
          <w:rFonts w:ascii="Arial" w:hAnsi="Arial" w:cs="Arial"/>
          <w:b/>
          <w:sz w:val="24"/>
          <w:szCs w:val="24"/>
          <w:lang w:val="az-Latn-AZ"/>
        </w:rPr>
        <w:t>TƏLƏBƏLƏRİN HÜQUQ VƏ VƏZİFƏLƏRİ</w:t>
      </w:r>
    </w:p>
    <w:p w:rsidR="00644ED3" w:rsidRPr="00644ED3" w:rsidRDefault="00644ED3" w:rsidP="00644ED3">
      <w:pPr>
        <w:rPr>
          <w:rFonts w:ascii="Arial" w:hAnsi="Arial" w:cs="Arial"/>
          <w:sz w:val="24"/>
          <w:szCs w:val="24"/>
          <w:lang w:val="az-Latn-AZ"/>
        </w:rPr>
      </w:pPr>
    </w:p>
    <w:p w:rsidR="00644ED3" w:rsidRPr="00644ED3" w:rsidRDefault="001F57FC"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6</w:t>
      </w:r>
      <w:r w:rsidR="00644ED3" w:rsidRPr="00644ED3">
        <w:rPr>
          <w:rFonts w:ascii="Arial" w:hAnsi="Arial" w:cs="Arial"/>
          <w:sz w:val="24"/>
          <w:szCs w:val="24"/>
          <w:lang w:val="az-Latn-AZ"/>
        </w:rPr>
        <w:t xml:space="preserve">.1. </w:t>
      </w:r>
      <w:r>
        <w:rPr>
          <w:rFonts w:ascii="Arial" w:hAnsi="Arial" w:cs="Arial"/>
          <w:sz w:val="24"/>
          <w:szCs w:val="24"/>
          <w:lang w:val="az-Latn-AZ"/>
        </w:rPr>
        <w:t xml:space="preserve">    </w:t>
      </w:r>
      <w:r w:rsidR="00644ED3" w:rsidRPr="00644ED3">
        <w:rPr>
          <w:rFonts w:ascii="Arial" w:hAnsi="Arial" w:cs="Arial"/>
          <w:sz w:val="24"/>
          <w:szCs w:val="24"/>
          <w:lang w:val="az-Latn-AZ"/>
        </w:rPr>
        <w:t>Tələbə öz fərdi tədris planını tərtib edərkən, bu Qaydalarla tanış olmalı və buradakı tələblərə ciddi riayət etməlidir.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6</w:t>
      </w:r>
      <w:r w:rsidR="00644ED3" w:rsidRPr="00644ED3">
        <w:rPr>
          <w:rFonts w:ascii="Arial" w:hAnsi="Arial" w:cs="Arial"/>
          <w:sz w:val="24"/>
          <w:szCs w:val="24"/>
          <w:lang w:val="az-Latn-AZ"/>
        </w:rPr>
        <w:t>.2.</w:t>
      </w:r>
      <w:r>
        <w:rPr>
          <w:rFonts w:ascii="Arial" w:hAnsi="Arial" w:cs="Arial"/>
          <w:sz w:val="24"/>
          <w:szCs w:val="24"/>
          <w:lang w:val="az-Latn-AZ"/>
        </w:rPr>
        <w:t xml:space="preserve">   </w:t>
      </w:r>
      <w:r w:rsidR="00644ED3" w:rsidRPr="00644ED3">
        <w:rPr>
          <w:rFonts w:ascii="Arial" w:hAnsi="Arial" w:cs="Arial"/>
          <w:sz w:val="24"/>
          <w:szCs w:val="24"/>
          <w:lang w:val="az-Latn-AZ"/>
        </w:rPr>
        <w:t xml:space="preserve"> Təhsil zamanı tələbə fərdi tədris planına ciddi riayət etməklə, tədris olunan fənləri mənimsəməyə borcludur.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6</w:t>
      </w:r>
      <w:r w:rsidR="00644ED3" w:rsidRPr="00644ED3">
        <w:rPr>
          <w:rFonts w:ascii="Arial" w:hAnsi="Arial" w:cs="Arial"/>
          <w:sz w:val="24"/>
          <w:szCs w:val="24"/>
          <w:lang w:val="az-Latn-AZ"/>
        </w:rPr>
        <w:t>.2</w:t>
      </w:r>
      <w:r>
        <w:rPr>
          <w:rFonts w:ascii="Arial" w:hAnsi="Arial" w:cs="Arial"/>
          <w:sz w:val="24"/>
          <w:szCs w:val="24"/>
          <w:lang w:val="az-Latn-AZ"/>
        </w:rPr>
        <w:t>.</w:t>
      </w:r>
      <w:r w:rsidR="00644ED3" w:rsidRPr="00644ED3">
        <w:rPr>
          <w:rFonts w:ascii="Arial" w:hAnsi="Arial" w:cs="Arial"/>
          <w:sz w:val="24"/>
          <w:szCs w:val="24"/>
          <w:lang w:val="az-Latn-AZ"/>
        </w:rPr>
        <w:t xml:space="preserve">1. </w:t>
      </w:r>
      <w:r>
        <w:rPr>
          <w:rFonts w:ascii="Arial" w:hAnsi="Arial" w:cs="Arial"/>
          <w:sz w:val="24"/>
          <w:szCs w:val="24"/>
          <w:lang w:val="az-Latn-AZ"/>
        </w:rPr>
        <w:t xml:space="preserve">   </w:t>
      </w:r>
      <w:r w:rsidR="00644ED3" w:rsidRPr="00644ED3">
        <w:rPr>
          <w:rFonts w:ascii="Arial" w:hAnsi="Arial" w:cs="Arial"/>
          <w:sz w:val="24"/>
          <w:szCs w:val="24"/>
          <w:lang w:val="az-Latn-AZ"/>
        </w:rPr>
        <w:t>Tələbənin bu Qaydaların 3.2.17-ci yarımbəndinə müvafiq olaraq müəllim seçmək hüququ vardır.</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lastRenderedPageBreak/>
        <w:t>6</w:t>
      </w:r>
      <w:r w:rsidR="00644ED3" w:rsidRPr="00644ED3">
        <w:rPr>
          <w:rFonts w:ascii="Arial" w:hAnsi="Arial" w:cs="Arial"/>
          <w:sz w:val="24"/>
          <w:szCs w:val="24"/>
          <w:lang w:val="az-Latn-AZ"/>
        </w:rPr>
        <w:t xml:space="preserve">.3. </w:t>
      </w:r>
      <w:r w:rsidR="00590209">
        <w:rPr>
          <w:rFonts w:ascii="Arial" w:hAnsi="Arial" w:cs="Arial"/>
          <w:sz w:val="24"/>
          <w:szCs w:val="24"/>
          <w:lang w:val="az-Latn-AZ"/>
        </w:rPr>
        <w:t xml:space="preserve">    </w:t>
      </w:r>
      <w:r w:rsidR="00644ED3" w:rsidRPr="00644ED3">
        <w:rPr>
          <w:rFonts w:ascii="Arial" w:hAnsi="Arial" w:cs="Arial"/>
          <w:sz w:val="24"/>
          <w:szCs w:val="24"/>
          <w:lang w:val="az-Latn-AZ"/>
        </w:rPr>
        <w:t xml:space="preserve">Tələbə ixtisas (ixtisaslaşma) üzrə təhsil proqramı ilə müəyyən olunmuş müddətdə tələb olunan kreditləri yığa bilmədiyi halda o, tələbələr sırasından xaric edilmir (xüsusi təyinatlı ali təhsil müəssisələri istisna olmaqla). Həmin tələbə kontingentdə saxlanılmaqla, təhsilini yalnız ödənişli əsaslarla davam etdirə bilər. Belə halda tələbənin ödənişinin məbləği ixtisas (ixtisaslaşma) üzrə illik təhsil haqlarını 60-a bölərək alınan nəticəni onun götürdüyü fənlərin kreditlərinə vurmaqla müəyyənləşdirilir. </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6</w:t>
      </w:r>
      <w:r w:rsidR="00644ED3" w:rsidRPr="00644ED3">
        <w:rPr>
          <w:rFonts w:ascii="Arial" w:hAnsi="Arial" w:cs="Arial"/>
          <w:sz w:val="24"/>
          <w:szCs w:val="24"/>
          <w:lang w:val="az-Latn-AZ"/>
        </w:rPr>
        <w:t xml:space="preserve">.4. </w:t>
      </w:r>
      <w:r w:rsidR="00590209">
        <w:rPr>
          <w:rFonts w:ascii="Arial" w:hAnsi="Arial" w:cs="Arial"/>
          <w:sz w:val="24"/>
          <w:szCs w:val="24"/>
          <w:lang w:val="az-Latn-AZ"/>
        </w:rPr>
        <w:t xml:space="preserve"> </w:t>
      </w:r>
      <w:r w:rsidR="00644ED3" w:rsidRPr="00644ED3">
        <w:rPr>
          <w:rFonts w:ascii="Arial" w:hAnsi="Arial" w:cs="Arial"/>
          <w:sz w:val="24"/>
          <w:szCs w:val="24"/>
          <w:lang w:val="az-Latn-AZ"/>
        </w:rPr>
        <w:t>Tələbə bu Qaydaların 6.1-ci bəndinin tələblərinə uyğun olaraq, digər ali təhsil müəssisələrində müvafiq fənlər üzrə kreditləri qazana bilər.</w:t>
      </w:r>
      <w:r w:rsidR="00644ED3" w:rsidRPr="00644ED3">
        <w:rPr>
          <w:rStyle w:val="EndnoteReference"/>
          <w:rFonts w:ascii="Arial" w:hAnsi="Arial" w:cs="Arial"/>
          <w:sz w:val="24"/>
          <w:szCs w:val="24"/>
          <w:lang w:val="az-Latn-AZ"/>
        </w:rPr>
        <w:t xml:space="preserve"> </w:t>
      </w:r>
    </w:p>
    <w:p w:rsidR="00644ED3" w:rsidRP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6</w:t>
      </w:r>
      <w:r w:rsidR="00644ED3" w:rsidRPr="00644ED3">
        <w:rPr>
          <w:rFonts w:ascii="Arial" w:hAnsi="Arial" w:cs="Arial"/>
          <w:sz w:val="24"/>
          <w:szCs w:val="24"/>
          <w:lang w:val="az-Latn-AZ"/>
        </w:rPr>
        <w:t>.5.</w:t>
      </w:r>
      <w:r w:rsidR="00590209">
        <w:rPr>
          <w:rFonts w:ascii="Arial" w:hAnsi="Arial" w:cs="Arial"/>
          <w:sz w:val="24"/>
          <w:szCs w:val="24"/>
          <w:lang w:val="az-Latn-AZ"/>
        </w:rPr>
        <w:t xml:space="preserve">    </w:t>
      </w:r>
      <w:r w:rsidR="00644ED3" w:rsidRPr="00644ED3">
        <w:rPr>
          <w:rFonts w:ascii="Arial" w:hAnsi="Arial" w:cs="Arial"/>
          <w:sz w:val="24"/>
          <w:szCs w:val="24"/>
          <w:lang w:val="az-Latn-AZ"/>
        </w:rPr>
        <w:t xml:space="preserve"> Tələbə öz akademik transkriptini Akademiyadan təhsil aldığı dövrdə istənilən vaxt əldə edə bilər.</w:t>
      </w:r>
      <w:r w:rsidR="00644ED3" w:rsidRPr="00644ED3">
        <w:rPr>
          <w:rStyle w:val="EndnoteReference"/>
          <w:rFonts w:ascii="Arial" w:hAnsi="Arial" w:cs="Arial"/>
          <w:sz w:val="24"/>
          <w:szCs w:val="24"/>
          <w:lang w:val="az-Latn-AZ"/>
        </w:rPr>
        <w:t xml:space="preserve"> </w:t>
      </w:r>
    </w:p>
    <w:p w:rsidR="00644ED3" w:rsidRDefault="001F57FC" w:rsidP="001F57FC">
      <w:pPr>
        <w:spacing w:line="360" w:lineRule="auto"/>
        <w:ind w:left="1985" w:hanging="851"/>
        <w:jc w:val="both"/>
        <w:rPr>
          <w:rFonts w:ascii="Arial" w:hAnsi="Arial" w:cs="Arial"/>
          <w:sz w:val="24"/>
          <w:szCs w:val="24"/>
          <w:lang w:val="az-Latn-AZ"/>
        </w:rPr>
      </w:pPr>
      <w:r>
        <w:rPr>
          <w:rFonts w:ascii="Arial" w:hAnsi="Arial" w:cs="Arial"/>
          <w:sz w:val="24"/>
          <w:szCs w:val="24"/>
          <w:lang w:val="az-Latn-AZ"/>
        </w:rPr>
        <w:t>6</w:t>
      </w:r>
      <w:r w:rsidR="00644ED3" w:rsidRPr="00644ED3">
        <w:rPr>
          <w:rFonts w:ascii="Arial" w:hAnsi="Arial" w:cs="Arial"/>
          <w:sz w:val="24"/>
          <w:szCs w:val="24"/>
          <w:lang w:val="az-Latn-AZ"/>
        </w:rPr>
        <w:t xml:space="preserve">.6. </w:t>
      </w:r>
      <w:r w:rsidR="00590209">
        <w:rPr>
          <w:rFonts w:ascii="Arial" w:hAnsi="Arial" w:cs="Arial"/>
          <w:sz w:val="24"/>
          <w:szCs w:val="24"/>
          <w:lang w:val="az-Latn-AZ"/>
        </w:rPr>
        <w:t xml:space="preserve">    </w:t>
      </w:r>
      <w:r w:rsidR="00644ED3" w:rsidRPr="00644ED3">
        <w:rPr>
          <w:rFonts w:ascii="Arial" w:hAnsi="Arial" w:cs="Arial"/>
          <w:sz w:val="24"/>
          <w:szCs w:val="24"/>
          <w:lang w:val="az-Latn-AZ"/>
        </w:rPr>
        <w:t>Ödənişli əsaslarla əyani təhsilalma forması üzrə ali təhsil müəssisəsinə qəbul olunan tələbəyə tədrisə tam cəlb olunma (fulltime) və ya qismən cəlb olunma (parttime) növü üzrə təhsil almaq hüququ verilir. Bu halda tədrisə tam cəlb olunan (fulltime) tələbənin normativ təhsil müddətində illik təhsil haqqı tədris ilinə, tədrisə qismən cəlb olunan (parttime) tələbə üçün isə bu Qaydaların 4.3-cü bəndinin tələblərinə uyğun fərdi tədris qrafikinə əsasən götürdüyü fənlərin kreditlərinə görə müəyyənləşdirilir.</w:t>
      </w:r>
    </w:p>
    <w:p w:rsidR="00150587" w:rsidRPr="00644ED3" w:rsidRDefault="00150587" w:rsidP="001F57FC">
      <w:pPr>
        <w:spacing w:line="360" w:lineRule="auto"/>
        <w:ind w:left="1985" w:hanging="851"/>
        <w:jc w:val="both"/>
        <w:rPr>
          <w:rFonts w:ascii="Arial" w:hAnsi="Arial" w:cs="Arial"/>
          <w:sz w:val="24"/>
          <w:szCs w:val="24"/>
          <w:lang w:val="az-Latn-AZ"/>
        </w:rPr>
      </w:pPr>
    </w:p>
    <w:p w:rsidR="00644ED3" w:rsidRPr="00644ED3" w:rsidRDefault="001F57FC" w:rsidP="00590209">
      <w:pPr>
        <w:ind w:firstLine="1134"/>
        <w:rPr>
          <w:rFonts w:ascii="Arial" w:hAnsi="Arial" w:cs="Arial"/>
          <w:b/>
          <w:sz w:val="24"/>
          <w:szCs w:val="24"/>
          <w:lang w:val="az-Latn-AZ"/>
        </w:rPr>
      </w:pPr>
      <w:r>
        <w:rPr>
          <w:rFonts w:ascii="Arial" w:hAnsi="Arial" w:cs="Arial"/>
          <w:b/>
          <w:sz w:val="24"/>
          <w:szCs w:val="24"/>
          <w:lang w:val="az-Latn-AZ"/>
        </w:rPr>
        <w:t>7</w:t>
      </w:r>
      <w:r w:rsidR="00644ED3" w:rsidRPr="00644ED3">
        <w:rPr>
          <w:rFonts w:ascii="Arial" w:hAnsi="Arial" w:cs="Arial"/>
          <w:b/>
          <w:sz w:val="24"/>
          <w:szCs w:val="24"/>
          <w:lang w:val="az-Latn-AZ"/>
        </w:rPr>
        <w:t xml:space="preserve">. </w:t>
      </w:r>
      <w:r w:rsidR="00590209">
        <w:rPr>
          <w:rFonts w:ascii="Arial" w:hAnsi="Arial" w:cs="Arial"/>
          <w:b/>
          <w:sz w:val="24"/>
          <w:szCs w:val="24"/>
          <w:lang w:val="az-Latn-AZ"/>
        </w:rPr>
        <w:t xml:space="preserve">         </w:t>
      </w:r>
      <w:r w:rsidR="00590209" w:rsidRPr="00644ED3">
        <w:rPr>
          <w:rFonts w:ascii="Arial" w:hAnsi="Arial" w:cs="Arial"/>
          <w:b/>
          <w:sz w:val="24"/>
          <w:szCs w:val="24"/>
          <w:lang w:val="az-Latn-AZ"/>
        </w:rPr>
        <w:t>AKADEMİK MƏSLƏHƏTÇİ (TYUTOR) XİDMƏTİ</w:t>
      </w:r>
    </w:p>
    <w:p w:rsidR="00644ED3" w:rsidRPr="00644ED3" w:rsidRDefault="00644ED3" w:rsidP="00644ED3">
      <w:pPr>
        <w:rPr>
          <w:rFonts w:ascii="Arial" w:hAnsi="Arial" w:cs="Arial"/>
          <w:sz w:val="24"/>
          <w:szCs w:val="24"/>
          <w:lang w:val="az-Latn-AZ"/>
        </w:rPr>
      </w:pPr>
    </w:p>
    <w:p w:rsidR="00590209"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.1. </w:t>
      </w:r>
      <w:r>
        <w:rPr>
          <w:rFonts w:ascii="Arial" w:hAnsi="Arial" w:cs="Arial"/>
          <w:sz w:val="24"/>
          <w:szCs w:val="24"/>
          <w:lang w:val="az-Latn-AZ"/>
        </w:rPr>
        <w:t xml:space="preserve">     </w:t>
      </w:r>
      <w:r w:rsidR="00644ED3" w:rsidRPr="00644ED3">
        <w:rPr>
          <w:rFonts w:ascii="Arial" w:hAnsi="Arial" w:cs="Arial"/>
          <w:sz w:val="24"/>
          <w:szCs w:val="24"/>
          <w:lang w:val="az-Latn-AZ"/>
        </w:rPr>
        <w:t xml:space="preserve">Akademiyada Bolonya prosesinin təşviqi, kredit sistemi ilə tədrisin təşkili, AKTS sisteminin </w:t>
      </w:r>
    </w:p>
    <w:p w:rsidR="00644ED3" w:rsidRPr="00644ED3"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 xml:space="preserve">            </w:t>
      </w:r>
      <w:r w:rsidR="00644ED3" w:rsidRPr="00644ED3">
        <w:rPr>
          <w:rFonts w:ascii="Arial" w:hAnsi="Arial" w:cs="Arial"/>
          <w:sz w:val="24"/>
          <w:szCs w:val="24"/>
          <w:lang w:val="az-Latn-AZ"/>
        </w:rPr>
        <w:t>tətbiq edilməsi və tələbələrə kömək göstərilməsi məqsədi ilə ali təhsil müəssisələrində akademik məsləhətçilər (tyutorlar) xidməti təşkil edilir.</w:t>
      </w:r>
    </w:p>
    <w:p w:rsidR="00644ED3" w:rsidRPr="00644ED3" w:rsidRDefault="00590209" w:rsidP="00590209">
      <w:pPr>
        <w:tabs>
          <w:tab w:val="left" w:pos="1843"/>
        </w:tabs>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.2. </w:t>
      </w:r>
      <w:r>
        <w:rPr>
          <w:rFonts w:ascii="Arial" w:hAnsi="Arial" w:cs="Arial"/>
          <w:sz w:val="24"/>
          <w:szCs w:val="24"/>
          <w:lang w:val="az-Latn-AZ"/>
        </w:rPr>
        <w:t xml:space="preserve">   </w:t>
      </w:r>
      <w:r w:rsidR="00644ED3" w:rsidRPr="00644ED3">
        <w:rPr>
          <w:rFonts w:ascii="Arial" w:hAnsi="Arial" w:cs="Arial"/>
          <w:sz w:val="24"/>
          <w:szCs w:val="24"/>
          <w:lang w:val="az-Latn-AZ"/>
        </w:rPr>
        <w:t>Tyutorlar bu sahədə müəyyən təcrübəsi və səriştəsi olan ali təhsilli şəxslər arasından seçilirlər.</w:t>
      </w:r>
    </w:p>
    <w:p w:rsidR="00644ED3" w:rsidRPr="00644ED3"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.3. </w:t>
      </w:r>
      <w:r>
        <w:rPr>
          <w:rFonts w:ascii="Arial" w:hAnsi="Arial" w:cs="Arial"/>
          <w:sz w:val="24"/>
          <w:szCs w:val="24"/>
          <w:lang w:val="az-Latn-AZ"/>
        </w:rPr>
        <w:t xml:space="preserve">   </w:t>
      </w:r>
      <w:r w:rsidR="00644ED3" w:rsidRPr="00644ED3">
        <w:rPr>
          <w:rFonts w:ascii="Arial" w:hAnsi="Arial" w:cs="Arial"/>
          <w:sz w:val="24"/>
          <w:szCs w:val="24"/>
          <w:lang w:val="az-Latn-AZ"/>
        </w:rPr>
        <w:t>Tyutor bu vəzifəyə rektorun əmri ilə təyin olunur.</w:t>
      </w:r>
    </w:p>
    <w:p w:rsidR="00644ED3" w:rsidRPr="00644ED3"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.4. </w:t>
      </w:r>
      <w:r>
        <w:rPr>
          <w:rFonts w:ascii="Arial" w:hAnsi="Arial" w:cs="Arial"/>
          <w:sz w:val="24"/>
          <w:szCs w:val="24"/>
          <w:lang w:val="az-Latn-AZ"/>
        </w:rPr>
        <w:t xml:space="preserve">   </w:t>
      </w:r>
      <w:r w:rsidR="00644ED3" w:rsidRPr="00644ED3">
        <w:rPr>
          <w:rFonts w:ascii="Arial" w:hAnsi="Arial" w:cs="Arial"/>
          <w:sz w:val="24"/>
          <w:szCs w:val="24"/>
          <w:lang w:val="az-Latn-AZ"/>
        </w:rPr>
        <w:t>Tyutorlar:</w:t>
      </w:r>
    </w:p>
    <w:p w:rsidR="00644ED3" w:rsidRPr="00644ED3" w:rsidRDefault="00590209" w:rsidP="00590209">
      <w:pPr>
        <w:spacing w:line="360" w:lineRule="auto"/>
        <w:ind w:left="1701" w:hanging="567"/>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.4.1. </w:t>
      </w:r>
      <w:r>
        <w:rPr>
          <w:rFonts w:ascii="Arial" w:hAnsi="Arial" w:cs="Arial"/>
          <w:sz w:val="24"/>
          <w:szCs w:val="24"/>
          <w:lang w:val="az-Latn-AZ"/>
        </w:rPr>
        <w:t xml:space="preserve"> </w:t>
      </w:r>
      <w:r w:rsidR="00644ED3" w:rsidRPr="00644ED3">
        <w:rPr>
          <w:rFonts w:ascii="Arial" w:hAnsi="Arial" w:cs="Arial"/>
          <w:sz w:val="24"/>
          <w:szCs w:val="24"/>
          <w:lang w:val="az-Latn-AZ"/>
        </w:rPr>
        <w:t>tələbələrin hüquqlarını və akademik maraqlarını qoruyurlar;</w:t>
      </w:r>
    </w:p>
    <w:p w:rsidR="00590209"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.4.2. </w:t>
      </w:r>
      <w:r>
        <w:rPr>
          <w:rFonts w:ascii="Arial" w:hAnsi="Arial" w:cs="Arial"/>
          <w:sz w:val="24"/>
          <w:szCs w:val="24"/>
          <w:lang w:val="az-Latn-AZ"/>
        </w:rPr>
        <w:t xml:space="preserve"> </w:t>
      </w:r>
      <w:r w:rsidR="00644ED3" w:rsidRPr="00644ED3">
        <w:rPr>
          <w:rFonts w:ascii="Arial" w:hAnsi="Arial" w:cs="Arial"/>
          <w:sz w:val="24"/>
          <w:szCs w:val="24"/>
          <w:lang w:val="az-Latn-AZ"/>
        </w:rPr>
        <w:t xml:space="preserve">tədris prosesinin təşkili ilə bağlı bütün zəruri məlumatları və sənədləri tələbələrə təqdim </w:t>
      </w:r>
    </w:p>
    <w:p w:rsidR="00644ED3" w:rsidRPr="00644ED3" w:rsidRDefault="00590209" w:rsidP="00590209">
      <w:pPr>
        <w:spacing w:line="360" w:lineRule="auto"/>
        <w:ind w:left="1701" w:hanging="567"/>
        <w:jc w:val="both"/>
        <w:rPr>
          <w:rFonts w:ascii="Arial" w:hAnsi="Arial" w:cs="Arial"/>
          <w:sz w:val="24"/>
          <w:szCs w:val="24"/>
          <w:lang w:val="az-Latn-AZ"/>
        </w:rPr>
      </w:pPr>
      <w:r>
        <w:rPr>
          <w:rFonts w:ascii="Arial" w:hAnsi="Arial" w:cs="Arial"/>
          <w:sz w:val="24"/>
          <w:szCs w:val="24"/>
          <w:lang w:val="az-Latn-AZ"/>
        </w:rPr>
        <w:t xml:space="preserve">           </w:t>
      </w:r>
      <w:r w:rsidR="00644ED3" w:rsidRPr="00644ED3">
        <w:rPr>
          <w:rFonts w:ascii="Arial" w:hAnsi="Arial" w:cs="Arial"/>
          <w:sz w:val="24"/>
          <w:szCs w:val="24"/>
          <w:lang w:val="az-Latn-AZ"/>
        </w:rPr>
        <w:t>edirlər;</w:t>
      </w:r>
    </w:p>
    <w:p w:rsidR="00644ED3" w:rsidRPr="00644ED3"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 xml:space="preserve">.4.3. </w:t>
      </w:r>
      <w:r>
        <w:rPr>
          <w:rFonts w:ascii="Arial" w:hAnsi="Arial" w:cs="Arial"/>
          <w:sz w:val="24"/>
          <w:szCs w:val="24"/>
          <w:lang w:val="az-Latn-AZ"/>
        </w:rPr>
        <w:t xml:space="preserve"> </w:t>
      </w:r>
      <w:r w:rsidR="00644ED3" w:rsidRPr="00644ED3">
        <w:rPr>
          <w:rFonts w:ascii="Arial" w:hAnsi="Arial" w:cs="Arial"/>
          <w:sz w:val="24"/>
          <w:szCs w:val="24"/>
          <w:lang w:val="az-Latn-AZ"/>
        </w:rPr>
        <w:t>tələbələrin fərdi tədris planlarının tərtibi üçün onlara məsləhətlər verirlər;</w:t>
      </w:r>
    </w:p>
    <w:p w:rsidR="00343A25" w:rsidRDefault="00343A25" w:rsidP="00590209">
      <w:pPr>
        <w:spacing w:line="360" w:lineRule="auto"/>
        <w:ind w:left="1843" w:hanging="709"/>
        <w:jc w:val="both"/>
        <w:rPr>
          <w:rFonts w:ascii="Arial" w:hAnsi="Arial" w:cs="Arial"/>
          <w:sz w:val="24"/>
          <w:szCs w:val="24"/>
          <w:lang w:val="az-Latn-AZ"/>
        </w:rPr>
      </w:pPr>
    </w:p>
    <w:p w:rsidR="00644ED3" w:rsidRPr="00644ED3" w:rsidRDefault="00590209" w:rsidP="00590209">
      <w:pPr>
        <w:spacing w:line="360" w:lineRule="auto"/>
        <w:ind w:left="1843" w:hanging="709"/>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.4.4. bu Qaydaların 3.3.1-ci yarımbəndində göstərilən müddətdə tələbələrin fərdi tədris planlarının qəbulunu təşkil edir və ixtisaslar (ixtisaslaşmalar) üzrə illik işçi tədris planlarının tərtibində iştirak edirlər;</w:t>
      </w:r>
    </w:p>
    <w:p w:rsidR="00644ED3" w:rsidRPr="00644ED3"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.4.5. tələbələrə fərdi tədris planlarında dəyişikliklər aparmasına yardım göstərirlər;</w:t>
      </w:r>
    </w:p>
    <w:p w:rsidR="00644ED3" w:rsidRPr="00644ED3" w:rsidRDefault="00590209" w:rsidP="00590209">
      <w:pPr>
        <w:spacing w:line="360" w:lineRule="auto"/>
        <w:ind w:left="1985" w:hanging="851"/>
        <w:jc w:val="both"/>
        <w:rPr>
          <w:rFonts w:ascii="Arial" w:hAnsi="Arial" w:cs="Arial"/>
          <w:sz w:val="24"/>
          <w:szCs w:val="24"/>
          <w:lang w:val="az-Latn-AZ"/>
        </w:rPr>
      </w:pPr>
      <w:r>
        <w:rPr>
          <w:rFonts w:ascii="Arial" w:hAnsi="Arial" w:cs="Arial"/>
          <w:sz w:val="24"/>
          <w:szCs w:val="24"/>
          <w:lang w:val="az-Latn-AZ"/>
        </w:rPr>
        <w:t>7</w:t>
      </w:r>
      <w:r w:rsidR="00644ED3" w:rsidRPr="00644ED3">
        <w:rPr>
          <w:rFonts w:ascii="Arial" w:hAnsi="Arial" w:cs="Arial"/>
          <w:sz w:val="24"/>
          <w:szCs w:val="24"/>
          <w:lang w:val="az-Latn-AZ"/>
        </w:rPr>
        <w:t>.4.6. yay semestrinin təşkilində iştirak edirlər.</w:t>
      </w:r>
    </w:p>
    <w:p w:rsidR="00644ED3" w:rsidRPr="00644ED3" w:rsidRDefault="00644ED3" w:rsidP="00644ED3">
      <w:pPr>
        <w:jc w:val="center"/>
        <w:rPr>
          <w:rFonts w:ascii="Arial" w:hAnsi="Arial" w:cs="Arial"/>
          <w:b/>
          <w:sz w:val="24"/>
          <w:szCs w:val="24"/>
          <w:lang w:val="az-Latn-AZ"/>
        </w:rPr>
      </w:pPr>
    </w:p>
    <w:p w:rsidR="00644ED3" w:rsidRPr="00644ED3" w:rsidRDefault="00590209" w:rsidP="00590209">
      <w:pPr>
        <w:ind w:firstLine="1134"/>
        <w:rPr>
          <w:rFonts w:ascii="Arial" w:hAnsi="Arial" w:cs="Arial"/>
          <w:b/>
          <w:sz w:val="24"/>
          <w:szCs w:val="24"/>
          <w:lang w:val="az-Latn-AZ"/>
        </w:rPr>
      </w:pPr>
      <w:r>
        <w:rPr>
          <w:rFonts w:ascii="Arial" w:hAnsi="Arial" w:cs="Arial"/>
          <w:b/>
          <w:sz w:val="24"/>
          <w:szCs w:val="24"/>
          <w:lang w:val="az-Latn-AZ"/>
        </w:rPr>
        <w:t>8</w:t>
      </w:r>
      <w:r w:rsidR="00644ED3" w:rsidRPr="00644ED3">
        <w:rPr>
          <w:rFonts w:ascii="Arial" w:hAnsi="Arial" w:cs="Arial"/>
          <w:b/>
          <w:sz w:val="24"/>
          <w:szCs w:val="24"/>
          <w:lang w:val="az-Latn-AZ"/>
        </w:rPr>
        <w:t xml:space="preserve">. </w:t>
      </w:r>
      <w:r>
        <w:rPr>
          <w:rFonts w:ascii="Arial" w:hAnsi="Arial" w:cs="Arial"/>
          <w:b/>
          <w:sz w:val="24"/>
          <w:szCs w:val="24"/>
          <w:lang w:val="az-Latn-AZ"/>
        </w:rPr>
        <w:t xml:space="preserve">     </w:t>
      </w:r>
      <w:r w:rsidRPr="00644ED3">
        <w:rPr>
          <w:rFonts w:ascii="Arial" w:hAnsi="Arial" w:cs="Arial"/>
          <w:b/>
          <w:sz w:val="24"/>
          <w:szCs w:val="24"/>
          <w:lang w:val="az-Latn-AZ"/>
        </w:rPr>
        <w:t>TƏLƏBƏ VƏ MÜƏLLİM MOBİLLİYİ</w:t>
      </w:r>
    </w:p>
    <w:p w:rsidR="00644ED3" w:rsidRPr="00644ED3" w:rsidRDefault="00644ED3" w:rsidP="00644ED3">
      <w:pPr>
        <w:rPr>
          <w:rFonts w:ascii="Arial" w:hAnsi="Arial" w:cs="Arial"/>
          <w:sz w:val="24"/>
          <w:szCs w:val="24"/>
          <w:lang w:val="az-Latn-AZ"/>
        </w:rPr>
      </w:pPr>
    </w:p>
    <w:p w:rsidR="00644ED3" w:rsidRPr="00644ED3" w:rsidRDefault="00590209" w:rsidP="00590209">
      <w:pPr>
        <w:spacing w:line="360" w:lineRule="auto"/>
        <w:ind w:left="1701" w:hanging="567"/>
        <w:jc w:val="both"/>
        <w:rPr>
          <w:rFonts w:ascii="Arial" w:hAnsi="Arial" w:cs="Arial"/>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 xml:space="preserve">.1. </w:t>
      </w:r>
      <w:r>
        <w:rPr>
          <w:rFonts w:ascii="Arial" w:hAnsi="Arial" w:cs="Arial"/>
          <w:sz w:val="24"/>
          <w:szCs w:val="24"/>
          <w:lang w:val="az-Latn-AZ"/>
        </w:rPr>
        <w:t xml:space="preserve">   </w:t>
      </w:r>
      <w:r w:rsidR="00644ED3" w:rsidRPr="00644ED3">
        <w:rPr>
          <w:rFonts w:ascii="Arial" w:hAnsi="Arial" w:cs="Arial"/>
          <w:sz w:val="24"/>
          <w:szCs w:val="24"/>
          <w:lang w:val="az-Latn-AZ"/>
        </w:rPr>
        <w:t>Kredit sistemi ilə tədrisin təşkilində Bolonya bəyannaməsinin müddəalarına müvafiq olaraq, tələbələrin akademik mobilliyi onların digər ali təhsil müəssisələrində, o cümlədən xarici ölkə ali təhsil müəssisələrində ayrı-ayı fənlər üzrə kreditləri qazanmaları ilə təmin edilir. Tələbənin digər ali təhsil müəssisələrində kreditləri qazanması təhsil aldığı ali təhsil müəssisəsinin razılığı ilə həyata keçirilir. Bu zaman təhsil haqqının ödəniş şərtləri tələbə ilə göndərən və qəbul edən ali təhsil müəssisələri arasında razılaşdırılır. Qazanılmış kreditlər tələbənin təhsil aldığı ali təhsil müəssisəsi tərəfindən tanınmalıdır. Digər ali təhsil müəssisələrində qazanılacaq kreditlərin sayı ixtisas (ixtisaslaşma) üzrə nəzərdə tutulmuş kreditlərin 30 faizindən çox olmamalıdır.</w:t>
      </w:r>
      <w:r w:rsidR="00644ED3" w:rsidRPr="00644ED3">
        <w:rPr>
          <w:rStyle w:val="EndnoteReference"/>
          <w:rFonts w:ascii="Arial" w:hAnsi="Arial" w:cs="Arial"/>
          <w:sz w:val="24"/>
          <w:szCs w:val="24"/>
          <w:lang w:val="az-Latn-AZ"/>
        </w:rPr>
        <w:t xml:space="preserve"> </w:t>
      </w:r>
    </w:p>
    <w:p w:rsidR="00644ED3" w:rsidRPr="00644ED3" w:rsidRDefault="00590209" w:rsidP="00590209">
      <w:pPr>
        <w:spacing w:line="360" w:lineRule="auto"/>
        <w:ind w:left="1701" w:hanging="567"/>
        <w:jc w:val="both"/>
        <w:rPr>
          <w:rFonts w:ascii="Arial" w:hAnsi="Arial" w:cs="Arial"/>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 xml:space="preserve">.2. Tələbənin akademik mobilliyinin təmin edilməsi üçün forması və nümunələri Azərbaycan Respublikasının </w:t>
      </w:r>
      <w:r w:rsidR="00644ED3" w:rsidRPr="00644ED3">
        <w:rPr>
          <w:rFonts w:ascii="Arial" w:hAnsi="Arial" w:cs="Arial"/>
          <w:sz w:val="24"/>
          <w:szCs w:val="24"/>
          <w:shd w:val="clear" w:color="auto" w:fill="FFFFFF"/>
          <w:lang w:val="az-Latn-AZ"/>
        </w:rPr>
        <w:t>Elm və Təhsil</w:t>
      </w:r>
      <w:r w:rsidR="00644ED3" w:rsidRPr="00644ED3">
        <w:rPr>
          <w:rFonts w:ascii="Arial" w:hAnsi="Arial" w:cs="Arial"/>
          <w:sz w:val="24"/>
          <w:szCs w:val="24"/>
          <w:lang w:val="az-Latn-AZ"/>
        </w:rPr>
        <w:t xml:space="preserve"> Nazirliyi tərəfindən müəyyənləşdirilən aşağıdakı sənədlər olmalıdır:</w:t>
      </w:r>
    </w:p>
    <w:p w:rsidR="00644ED3" w:rsidRPr="00644ED3" w:rsidRDefault="00590209" w:rsidP="00590209">
      <w:pPr>
        <w:spacing w:line="360" w:lineRule="auto"/>
        <w:ind w:left="1843" w:hanging="709"/>
        <w:jc w:val="both"/>
        <w:rPr>
          <w:rFonts w:ascii="Arial" w:hAnsi="Arial" w:cs="Arial"/>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.2.1. akademik transkript;</w:t>
      </w:r>
    </w:p>
    <w:p w:rsidR="00644ED3" w:rsidRPr="00644ED3" w:rsidRDefault="00590209" w:rsidP="00590209">
      <w:pPr>
        <w:spacing w:line="360" w:lineRule="auto"/>
        <w:ind w:left="1843" w:hanging="709"/>
        <w:jc w:val="both"/>
        <w:rPr>
          <w:rFonts w:ascii="Arial" w:hAnsi="Arial" w:cs="Arial"/>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.2.2. tələbənin ərizə (təhsil alacağı dildə doldurulur) forması;</w:t>
      </w:r>
    </w:p>
    <w:p w:rsidR="00644ED3" w:rsidRPr="00644ED3" w:rsidRDefault="00590209" w:rsidP="00590209">
      <w:pPr>
        <w:spacing w:line="360" w:lineRule="auto"/>
        <w:ind w:left="1843" w:hanging="709"/>
        <w:jc w:val="both"/>
        <w:rPr>
          <w:rFonts w:ascii="Arial" w:hAnsi="Arial" w:cs="Arial"/>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.2.3. tədris razılığı;</w:t>
      </w:r>
    </w:p>
    <w:p w:rsidR="00644ED3" w:rsidRPr="00644ED3" w:rsidRDefault="00590209" w:rsidP="00590209">
      <w:pPr>
        <w:spacing w:line="360" w:lineRule="auto"/>
        <w:ind w:left="1843" w:hanging="709"/>
        <w:jc w:val="both"/>
        <w:rPr>
          <w:rFonts w:ascii="Arial" w:hAnsi="Arial" w:cs="Arial"/>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.2.4. məlumat paketi.</w:t>
      </w:r>
    </w:p>
    <w:p w:rsidR="00644ED3" w:rsidRPr="00644ED3" w:rsidRDefault="00590209" w:rsidP="00590209">
      <w:pPr>
        <w:spacing w:line="360" w:lineRule="auto"/>
        <w:ind w:left="1701" w:hanging="567"/>
        <w:jc w:val="both"/>
        <w:rPr>
          <w:rFonts w:ascii="Arial" w:hAnsi="Arial" w:cs="Arial"/>
          <w:b/>
          <w:sz w:val="24"/>
          <w:szCs w:val="24"/>
          <w:lang w:val="az-Latn-AZ"/>
        </w:rPr>
      </w:pPr>
      <w:r>
        <w:rPr>
          <w:rFonts w:ascii="Arial" w:hAnsi="Arial" w:cs="Arial"/>
          <w:sz w:val="24"/>
          <w:szCs w:val="24"/>
          <w:lang w:val="az-Latn-AZ"/>
        </w:rPr>
        <w:t>8</w:t>
      </w:r>
      <w:r w:rsidR="00644ED3" w:rsidRPr="00644ED3">
        <w:rPr>
          <w:rFonts w:ascii="Arial" w:hAnsi="Arial" w:cs="Arial"/>
          <w:sz w:val="24"/>
          <w:szCs w:val="24"/>
          <w:lang w:val="az-Latn-AZ"/>
        </w:rPr>
        <w:t xml:space="preserve">.3. Professor-müəllim heyətinin mobilliyi (mühazirənin oxunması, seminarların, praktik məşğələlərin, laboratoriya işlərinin keçirilməsi) </w:t>
      </w:r>
      <w:r w:rsidR="00644ED3" w:rsidRPr="00644ED3">
        <w:rPr>
          <w:rFonts w:ascii="Arial" w:hAnsi="Arial" w:cs="Arial"/>
          <w:iCs/>
          <w:spacing w:val="2"/>
          <w:sz w:val="24"/>
          <w:szCs w:val="24"/>
          <w:shd w:val="clear" w:color="auto" w:fill="FFFFFF"/>
          <w:lang w:val="az-Latn-AZ"/>
        </w:rPr>
        <w:t>ali təhsil müəssisələri</w:t>
      </w:r>
      <w:r w:rsidR="00644ED3" w:rsidRPr="00644ED3">
        <w:rPr>
          <w:rFonts w:ascii="Arial" w:hAnsi="Arial" w:cs="Arial"/>
          <w:sz w:val="24"/>
          <w:szCs w:val="24"/>
          <w:lang w:val="az-Latn-AZ"/>
        </w:rPr>
        <w:t xml:space="preserve"> arasında xüsusi razılıq əsasında həyata keçirilir.</w:t>
      </w:r>
      <w:r w:rsidR="00644ED3" w:rsidRPr="00644ED3">
        <w:rPr>
          <w:rStyle w:val="EndnoteReference"/>
          <w:rFonts w:ascii="Arial" w:hAnsi="Arial" w:cs="Arial"/>
          <w:sz w:val="24"/>
          <w:szCs w:val="24"/>
          <w:lang w:val="az-Latn-AZ"/>
        </w:rPr>
        <w:t xml:space="preserve"> </w:t>
      </w:r>
    </w:p>
    <w:p w:rsidR="00644ED3" w:rsidRDefault="00644ED3" w:rsidP="00590209">
      <w:pPr>
        <w:spacing w:line="360" w:lineRule="auto"/>
        <w:ind w:left="1843" w:firstLine="1134"/>
        <w:jc w:val="both"/>
        <w:rPr>
          <w:rFonts w:ascii="Arial" w:hAnsi="Arial" w:cs="Arial"/>
          <w:b/>
          <w:sz w:val="24"/>
          <w:szCs w:val="24"/>
          <w:lang w:val="az-Latn-AZ"/>
        </w:rPr>
      </w:pPr>
    </w:p>
    <w:p w:rsidR="00343A25" w:rsidRPr="00644ED3" w:rsidRDefault="00343A25" w:rsidP="00590209">
      <w:pPr>
        <w:spacing w:line="360" w:lineRule="auto"/>
        <w:ind w:left="1843" w:firstLine="1134"/>
        <w:jc w:val="both"/>
        <w:rPr>
          <w:rFonts w:ascii="Arial" w:hAnsi="Arial" w:cs="Arial"/>
          <w:b/>
          <w:sz w:val="24"/>
          <w:szCs w:val="24"/>
          <w:lang w:val="az-Latn-AZ"/>
        </w:rPr>
      </w:pPr>
    </w:p>
    <w:p w:rsidR="00644ED3" w:rsidRPr="00644ED3" w:rsidRDefault="00590209" w:rsidP="00590209">
      <w:pPr>
        <w:ind w:firstLine="1134"/>
        <w:rPr>
          <w:rFonts w:ascii="Arial" w:hAnsi="Arial" w:cs="Arial"/>
          <w:b/>
          <w:sz w:val="24"/>
          <w:szCs w:val="24"/>
          <w:lang w:val="az-Latn-AZ"/>
        </w:rPr>
      </w:pPr>
      <w:r>
        <w:rPr>
          <w:rFonts w:ascii="Arial" w:hAnsi="Arial" w:cs="Arial"/>
          <w:b/>
          <w:sz w:val="24"/>
          <w:szCs w:val="24"/>
          <w:lang w:val="az-Latn-AZ"/>
        </w:rPr>
        <w:lastRenderedPageBreak/>
        <w:t>9</w:t>
      </w:r>
      <w:r w:rsidR="00644ED3" w:rsidRPr="00644ED3">
        <w:rPr>
          <w:rFonts w:ascii="Arial" w:hAnsi="Arial" w:cs="Arial"/>
          <w:b/>
          <w:sz w:val="24"/>
          <w:szCs w:val="24"/>
          <w:lang w:val="az-Latn-AZ"/>
        </w:rPr>
        <w:t xml:space="preserve">. </w:t>
      </w:r>
      <w:r>
        <w:rPr>
          <w:rFonts w:ascii="Arial" w:hAnsi="Arial" w:cs="Arial"/>
          <w:b/>
          <w:sz w:val="24"/>
          <w:szCs w:val="24"/>
          <w:lang w:val="az-Latn-AZ"/>
        </w:rPr>
        <w:t xml:space="preserve">     </w:t>
      </w:r>
      <w:r w:rsidRPr="00644ED3">
        <w:rPr>
          <w:rFonts w:ascii="Arial" w:hAnsi="Arial" w:cs="Arial"/>
          <w:b/>
          <w:sz w:val="24"/>
          <w:szCs w:val="24"/>
          <w:lang w:val="az-Latn-AZ"/>
        </w:rPr>
        <w:t>YEKUN MÜDDƏLAR</w:t>
      </w:r>
    </w:p>
    <w:p w:rsidR="00644ED3" w:rsidRPr="00644ED3" w:rsidRDefault="00644ED3" w:rsidP="00590209">
      <w:pPr>
        <w:ind w:firstLine="1134"/>
        <w:jc w:val="center"/>
        <w:rPr>
          <w:rFonts w:ascii="Arial" w:hAnsi="Arial" w:cs="Arial"/>
          <w:b/>
          <w:sz w:val="24"/>
          <w:szCs w:val="24"/>
          <w:lang w:val="az-Latn-AZ"/>
        </w:rPr>
      </w:pPr>
    </w:p>
    <w:p w:rsidR="00644ED3" w:rsidRPr="00644ED3" w:rsidRDefault="00590209" w:rsidP="00590209">
      <w:pPr>
        <w:spacing w:line="360" w:lineRule="auto"/>
        <w:ind w:left="1701" w:hanging="567"/>
        <w:jc w:val="both"/>
        <w:rPr>
          <w:rFonts w:ascii="Arial" w:hAnsi="Arial" w:cs="Arial"/>
          <w:sz w:val="24"/>
          <w:szCs w:val="24"/>
          <w:lang w:val="az-Latn-AZ"/>
        </w:rPr>
      </w:pPr>
      <w:r>
        <w:rPr>
          <w:rFonts w:ascii="Arial" w:hAnsi="Arial" w:cs="Arial"/>
          <w:sz w:val="24"/>
          <w:szCs w:val="24"/>
          <w:lang w:val="az-Latn-AZ"/>
        </w:rPr>
        <w:t>9</w:t>
      </w:r>
      <w:r w:rsidR="00644ED3" w:rsidRPr="00644ED3">
        <w:rPr>
          <w:rFonts w:ascii="Arial" w:hAnsi="Arial" w:cs="Arial"/>
          <w:sz w:val="24"/>
          <w:szCs w:val="24"/>
          <w:lang w:val="az-Latn-AZ"/>
        </w:rPr>
        <w:t xml:space="preserve">.1. Azərbaycan Respublikasının təhsil haqqında müvafiq normativ hüquqi aktlarında, Beynəlxalq Dənizçilik Təşkilatının </w:t>
      </w:r>
      <w:r w:rsidR="00644ED3" w:rsidRPr="00644ED3">
        <w:rPr>
          <w:rFonts w:ascii="Arial" w:hAnsi="Arial" w:cs="Arial"/>
          <w:color w:val="000000"/>
          <w:sz w:val="24"/>
          <w:szCs w:val="24"/>
          <w:shd w:val="clear" w:color="auto" w:fill="FFFFFF" w:themeFill="background1"/>
          <w:lang w:val="az-Latn-AZ"/>
        </w:rPr>
        <w:t>“Dənizçilərin hazırlanmasına, onlara diplom verilməsinə və növbə çəkməyə dair” Beynəlxalq Konvensiyasında</w:t>
      </w:r>
      <w:r w:rsidR="00644ED3" w:rsidRPr="00644ED3">
        <w:rPr>
          <w:rFonts w:ascii="Arial" w:hAnsi="Arial" w:cs="Arial"/>
          <w:sz w:val="24"/>
          <w:szCs w:val="24"/>
          <w:lang w:val="az-Latn-AZ"/>
        </w:rPr>
        <w:t xml:space="preserve"> və müvafiq ixtisaslar üzrə Model Kurslarında dəyişiklik və əlavələr olarsa Akademiya Elmi Şurasının qərarı ilə bu qaydalarda düzəliş və əlavələr edilə bilər. </w:t>
      </w:r>
    </w:p>
    <w:p w:rsidR="00644ED3" w:rsidRPr="00644ED3" w:rsidRDefault="00644ED3" w:rsidP="00644ED3">
      <w:pPr>
        <w:ind w:firstLine="600"/>
        <w:jc w:val="both"/>
        <w:rPr>
          <w:rFonts w:ascii="Arial" w:hAnsi="Arial" w:cs="Arial"/>
          <w:b/>
          <w:sz w:val="24"/>
          <w:szCs w:val="24"/>
          <w:lang w:val="az-Latn-AZ"/>
        </w:rPr>
      </w:pPr>
    </w:p>
    <w:p w:rsidR="009A6280" w:rsidRPr="00644ED3" w:rsidRDefault="009A6280" w:rsidP="00031C7A">
      <w:pPr>
        <w:tabs>
          <w:tab w:val="left" w:pos="1676"/>
          <w:tab w:val="left" w:pos="1678"/>
        </w:tabs>
        <w:ind w:right="714"/>
        <w:rPr>
          <w:rStyle w:val="SubtleEmphasis"/>
          <w:rFonts w:ascii="Arial" w:hAnsi="Arial" w:cs="Arial"/>
          <w:i w:val="0"/>
          <w:color w:val="000000" w:themeColor="text1"/>
          <w:sz w:val="24"/>
          <w:szCs w:val="24"/>
        </w:rPr>
      </w:pPr>
    </w:p>
    <w:p w:rsidR="009A6280" w:rsidRPr="00644ED3" w:rsidRDefault="00590209"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10</w:t>
      </w:r>
      <w:r w:rsidR="009A6280" w:rsidRPr="00644ED3">
        <w:rPr>
          <w:rStyle w:val="y2iqfc"/>
          <w:rFonts w:ascii="Arial" w:hAnsi="Arial" w:cs="Arial"/>
          <w:b/>
          <w:color w:val="202124"/>
          <w:sz w:val="24"/>
          <w:szCs w:val="24"/>
          <w:lang w:val="az-Latn-AZ"/>
        </w:rPr>
        <w:t>.</w:t>
      </w:r>
      <w:r w:rsidR="00213B18" w:rsidRPr="00644ED3">
        <w:rPr>
          <w:rStyle w:val="y2iqfc"/>
          <w:rFonts w:ascii="Arial" w:hAnsi="Arial" w:cs="Arial"/>
          <w:b/>
          <w:color w:val="202124"/>
          <w:sz w:val="24"/>
          <w:szCs w:val="24"/>
          <w:lang w:val="az-Latn-AZ"/>
        </w:rPr>
        <w:t xml:space="preserve">      </w:t>
      </w:r>
      <w:r w:rsidR="009A6280" w:rsidRPr="00644ED3">
        <w:rPr>
          <w:rStyle w:val="y2iqfc"/>
          <w:rFonts w:ascii="Arial" w:hAnsi="Arial" w:cs="Arial"/>
          <w:b/>
          <w:color w:val="202124"/>
          <w:sz w:val="24"/>
          <w:szCs w:val="24"/>
          <w:lang w:val="az-Latn-AZ"/>
        </w:rPr>
        <w:t>RESURSLAR</w:t>
      </w:r>
    </w:p>
    <w:p w:rsidR="00031C7A" w:rsidRPr="00644ED3" w:rsidRDefault="00031C7A"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p>
    <w:p w:rsidR="009A6280" w:rsidRPr="00644ED3" w:rsidRDefault="00590209" w:rsidP="00031C7A">
      <w:pPr>
        <w:pStyle w:val="HTMLPreformatted"/>
        <w:shd w:val="clear" w:color="auto" w:fill="FFFFFF"/>
        <w:spacing w:line="360" w:lineRule="auto"/>
        <w:ind w:left="567" w:right="283" w:firstLine="426"/>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10</w:t>
      </w:r>
      <w:r w:rsidR="009A6280" w:rsidRPr="00644ED3">
        <w:rPr>
          <w:rStyle w:val="y2iqfc"/>
          <w:rFonts w:ascii="Arial" w:hAnsi="Arial" w:cs="Arial"/>
          <w:color w:val="202124"/>
          <w:sz w:val="24"/>
          <w:szCs w:val="24"/>
          <w:lang w:val="az-Latn-AZ"/>
        </w:rPr>
        <w:t xml:space="preserve">.1.  </w:t>
      </w:r>
      <w:r w:rsidR="00213B18" w:rsidRPr="00644ED3">
        <w:rPr>
          <w:rStyle w:val="y2iqfc"/>
          <w:rFonts w:ascii="Arial" w:hAnsi="Arial" w:cs="Arial"/>
          <w:color w:val="202124"/>
          <w:sz w:val="24"/>
          <w:szCs w:val="24"/>
          <w:lang w:val="az-Latn-AZ"/>
        </w:rPr>
        <w:t xml:space="preserve"> </w:t>
      </w:r>
      <w:r w:rsidR="009A6280" w:rsidRPr="00644ED3">
        <w:rPr>
          <w:rStyle w:val="y2iqfc"/>
          <w:rFonts w:ascii="Arial" w:hAnsi="Arial" w:cs="Arial"/>
          <w:color w:val="202124"/>
          <w:sz w:val="24"/>
          <w:szCs w:val="24"/>
          <w:lang w:val="az-Latn-AZ"/>
        </w:rPr>
        <w:t xml:space="preserve">Bu sənədləşdirilmiş prosedurun tələblərini yerinə yetirmək üçün Akademiyanın </w:t>
      </w:r>
    </w:p>
    <w:p w:rsidR="009A6280" w:rsidRPr="00644ED3" w:rsidRDefault="00031C7A" w:rsidP="00031C7A">
      <w:pPr>
        <w:pStyle w:val="HTMLPreformatted"/>
        <w:shd w:val="clear" w:color="auto" w:fill="FFFFFF"/>
        <w:spacing w:line="360" w:lineRule="auto"/>
        <w:ind w:left="2160" w:right="283" w:hanging="600"/>
        <w:jc w:val="both"/>
        <w:rPr>
          <w:rStyle w:val="y2iqfc"/>
          <w:rFonts w:ascii="Arial" w:hAnsi="Arial" w:cs="Arial"/>
          <w:color w:val="202124"/>
          <w:sz w:val="24"/>
          <w:szCs w:val="24"/>
          <w:lang w:val="az-Latn-AZ"/>
        </w:rPr>
      </w:pPr>
      <w:r w:rsidRPr="00644ED3">
        <w:rPr>
          <w:rStyle w:val="y2iqfc"/>
          <w:rFonts w:ascii="Arial" w:hAnsi="Arial" w:cs="Arial"/>
          <w:color w:val="202124"/>
          <w:sz w:val="24"/>
          <w:szCs w:val="24"/>
          <w:lang w:val="az-Latn-AZ"/>
        </w:rPr>
        <w:t xml:space="preserve"> </w:t>
      </w:r>
      <w:r w:rsidR="009A6280" w:rsidRPr="00644ED3">
        <w:rPr>
          <w:rStyle w:val="y2iqfc"/>
          <w:rFonts w:ascii="Arial" w:hAnsi="Arial" w:cs="Arial"/>
          <w:color w:val="202124"/>
          <w:sz w:val="24"/>
          <w:szCs w:val="24"/>
          <w:lang w:val="az-Latn-AZ"/>
        </w:rPr>
        <w:t>rektoru  aşağıdakı zəruri resursları ayırır:</w:t>
      </w:r>
    </w:p>
    <w:p w:rsidR="009A6280" w:rsidRPr="00644ED3" w:rsidRDefault="009A6280" w:rsidP="00213B18">
      <w:pPr>
        <w:pStyle w:val="HTMLPreformatted"/>
        <w:numPr>
          <w:ilvl w:val="2"/>
          <w:numId w:val="30"/>
        </w:numPr>
        <w:shd w:val="clear" w:color="auto" w:fill="FFFFFF"/>
        <w:tabs>
          <w:tab w:val="clear" w:pos="916"/>
        </w:tabs>
        <w:spacing w:line="360" w:lineRule="auto"/>
        <w:ind w:right="283"/>
        <w:jc w:val="both"/>
        <w:rPr>
          <w:rStyle w:val="y2iqfc"/>
          <w:rFonts w:ascii="Arial" w:hAnsi="Arial" w:cs="Arial"/>
          <w:color w:val="202124"/>
          <w:sz w:val="24"/>
          <w:szCs w:val="24"/>
          <w:lang w:val="az-Latn-AZ"/>
        </w:rPr>
      </w:pPr>
      <w:r w:rsidRPr="00644ED3">
        <w:rPr>
          <w:rStyle w:val="y2iqfc"/>
          <w:rFonts w:ascii="Arial" w:hAnsi="Arial" w:cs="Arial"/>
          <w:color w:val="202124"/>
          <w:sz w:val="24"/>
          <w:szCs w:val="24"/>
          <w:lang w:val="az-Latn-AZ"/>
        </w:rPr>
        <w:t>normativ sənədlər;</w:t>
      </w:r>
    </w:p>
    <w:p w:rsidR="00031C7A" w:rsidRPr="00644ED3" w:rsidRDefault="009A6280" w:rsidP="00AD1A3F">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644ED3">
        <w:rPr>
          <w:rStyle w:val="y2iqfc"/>
          <w:rFonts w:ascii="Arial" w:hAnsi="Arial" w:cs="Arial"/>
          <w:color w:val="202124"/>
          <w:sz w:val="24"/>
          <w:szCs w:val="24"/>
          <w:lang w:val="az-Latn-AZ"/>
        </w:rPr>
        <w:t>ixtisaslı kadrlar;</w:t>
      </w:r>
    </w:p>
    <w:p w:rsidR="009A6280" w:rsidRPr="00644ED3" w:rsidRDefault="009A6280" w:rsidP="00AD1A3F">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644ED3">
        <w:rPr>
          <w:rStyle w:val="y2iqfc"/>
          <w:rFonts w:ascii="Arial" w:hAnsi="Arial" w:cs="Arial"/>
          <w:color w:val="202124"/>
          <w:sz w:val="24"/>
          <w:szCs w:val="24"/>
          <w:lang w:val="az-Latn-AZ"/>
        </w:rPr>
        <w:t>binalar, avadanlıqlar, materiallar;</w:t>
      </w:r>
    </w:p>
    <w:p w:rsidR="009A6280" w:rsidRPr="00644ED3" w:rsidRDefault="009A6280" w:rsidP="00213B18">
      <w:pPr>
        <w:pStyle w:val="HTMLPreformatted"/>
        <w:numPr>
          <w:ilvl w:val="2"/>
          <w:numId w:val="30"/>
        </w:numPr>
        <w:shd w:val="clear" w:color="auto" w:fill="FFFFFF"/>
        <w:autoSpaceDE w:val="0"/>
        <w:autoSpaceDN w:val="0"/>
        <w:adjustRightInd w:val="0"/>
        <w:spacing w:line="360" w:lineRule="auto"/>
        <w:ind w:right="283"/>
        <w:jc w:val="both"/>
        <w:rPr>
          <w:rFonts w:ascii="Arial" w:hAnsi="Arial" w:cs="Arial"/>
          <w:sz w:val="24"/>
          <w:szCs w:val="24"/>
          <w:lang w:val="en-US"/>
        </w:rPr>
      </w:pPr>
      <w:r w:rsidRPr="00644ED3">
        <w:rPr>
          <w:rStyle w:val="y2iqfc"/>
          <w:rFonts w:ascii="Arial" w:hAnsi="Arial" w:cs="Arial"/>
          <w:color w:val="202124"/>
          <w:sz w:val="24"/>
          <w:szCs w:val="24"/>
          <w:lang w:val="az-Latn-AZ"/>
        </w:rPr>
        <w:t>madd</w:t>
      </w:r>
      <w:r w:rsidRPr="00644ED3">
        <w:rPr>
          <w:rStyle w:val="y2iqfc"/>
          <w:rFonts w:ascii="Arial" w:hAnsi="Arial" w:cs="Arial"/>
          <w:color w:val="202124"/>
          <w:sz w:val="24"/>
          <w:szCs w:val="24"/>
          <w:lang w:val="en-US"/>
        </w:rPr>
        <w:t>i resurslar.</w:t>
      </w:r>
    </w:p>
    <w:p w:rsidR="009A6280" w:rsidRPr="00644ED3" w:rsidRDefault="009A6280" w:rsidP="009A6280">
      <w:pPr>
        <w:shd w:val="clear" w:color="auto" w:fill="FFFFFF"/>
        <w:ind w:left="567" w:right="283" w:hanging="851"/>
        <w:jc w:val="center"/>
        <w:rPr>
          <w:rFonts w:ascii="Arial" w:hAnsi="Arial" w:cs="Arial"/>
          <w:b/>
          <w:sz w:val="24"/>
          <w:szCs w:val="24"/>
          <w:lang w:val="az-Latn-AZ"/>
        </w:rPr>
      </w:pPr>
      <w:bookmarkStart w:id="1" w:name="_Toc519333110"/>
      <w:bookmarkStart w:id="2" w:name="_Toc13734400"/>
      <w:bookmarkStart w:id="3" w:name="_Toc14354614"/>
    </w:p>
    <w:p w:rsidR="004C7635" w:rsidRPr="00644ED3" w:rsidRDefault="004C7635" w:rsidP="004C7635">
      <w:pPr>
        <w:spacing w:line="276" w:lineRule="auto"/>
        <w:ind w:left="1134" w:right="412"/>
        <w:jc w:val="both"/>
        <w:rPr>
          <w:rFonts w:ascii="Arial" w:hAnsi="Arial" w:cs="Arial"/>
          <w:i/>
          <w:sz w:val="24"/>
          <w:szCs w:val="24"/>
        </w:rPr>
      </w:pPr>
      <w:r w:rsidRPr="00644ED3">
        <w:rPr>
          <w:rFonts w:ascii="Arial" w:hAnsi="Arial" w:cs="Arial"/>
          <w:i/>
          <w:sz w:val="24"/>
          <w:szCs w:val="24"/>
        </w:rPr>
        <w:t xml:space="preserve">Bu Qaydalar “Azərbaycan Dövlət Dəniz Akademiyası” PHŞ-nin Elmi Şurasının </w:t>
      </w:r>
      <w:r w:rsidRPr="00644ED3">
        <w:rPr>
          <w:rStyle w:val="Strong"/>
          <w:rFonts w:ascii="Arial" w:hAnsi="Arial" w:cs="Arial"/>
          <w:b w:val="0"/>
          <w:i/>
          <w:sz w:val="24"/>
          <w:szCs w:val="24"/>
        </w:rPr>
        <w:t>“27</w:t>
      </w:r>
      <w:r w:rsidRPr="00644ED3">
        <w:rPr>
          <w:rStyle w:val="Strong"/>
          <w:rFonts w:ascii="Arial" w:hAnsi="Arial" w:cs="Arial"/>
          <w:b w:val="0"/>
          <w:i/>
          <w:iCs/>
          <w:sz w:val="24"/>
          <w:szCs w:val="24"/>
        </w:rPr>
        <w:t>”</w:t>
      </w:r>
      <w:r w:rsidRPr="00644ED3">
        <w:rPr>
          <w:rStyle w:val="Strong"/>
          <w:rFonts w:ascii="Arial" w:hAnsi="Arial" w:cs="Arial"/>
          <w:i/>
          <w:iCs/>
          <w:sz w:val="24"/>
          <w:szCs w:val="24"/>
        </w:rPr>
        <w:t xml:space="preserve"> </w:t>
      </w:r>
      <w:r w:rsidRPr="00644ED3">
        <w:rPr>
          <w:rStyle w:val="Strong"/>
          <w:rFonts w:ascii="Arial" w:hAnsi="Arial" w:cs="Arial"/>
          <w:b w:val="0"/>
          <w:i/>
          <w:iCs/>
          <w:sz w:val="24"/>
          <w:szCs w:val="24"/>
        </w:rPr>
        <w:t>may</w:t>
      </w:r>
      <w:r w:rsidRPr="00644ED3">
        <w:rPr>
          <w:rStyle w:val="Strong"/>
          <w:rFonts w:ascii="Arial" w:hAnsi="Arial" w:cs="Arial"/>
          <w:i/>
          <w:iCs/>
          <w:sz w:val="24"/>
          <w:szCs w:val="24"/>
        </w:rPr>
        <w:t xml:space="preserve"> </w:t>
      </w:r>
      <w:r w:rsidRPr="00644ED3">
        <w:rPr>
          <w:rStyle w:val="Strong"/>
          <w:rFonts w:ascii="Arial" w:hAnsi="Arial" w:cs="Arial"/>
          <w:b w:val="0"/>
          <w:i/>
          <w:iCs/>
          <w:sz w:val="24"/>
          <w:szCs w:val="24"/>
        </w:rPr>
        <w:t xml:space="preserve">2025-ci il tarixli, № 10 </w:t>
      </w:r>
      <w:r w:rsidRPr="00644ED3">
        <w:rPr>
          <w:rFonts w:ascii="Arial" w:hAnsi="Arial" w:cs="Arial"/>
          <w:i/>
          <w:sz w:val="24"/>
          <w:szCs w:val="24"/>
        </w:rPr>
        <w:t>saylı qərarı ilə təsdiq edilmiş və həmin tarixdən qüvvəyə minmişdir.</w:t>
      </w:r>
    </w:p>
    <w:p w:rsidR="004C7635" w:rsidRPr="00644ED3" w:rsidRDefault="004C7635" w:rsidP="004C7635">
      <w:pPr>
        <w:spacing w:line="276" w:lineRule="auto"/>
        <w:ind w:left="567" w:hanging="709"/>
        <w:jc w:val="both"/>
        <w:rPr>
          <w:rFonts w:ascii="Arial" w:hAnsi="Arial" w:cs="Arial"/>
          <w:sz w:val="24"/>
          <w:szCs w:val="24"/>
        </w:rPr>
      </w:pPr>
    </w:p>
    <w:p w:rsidR="009A6280" w:rsidRPr="00644ED3" w:rsidRDefault="009A6280" w:rsidP="009A6280">
      <w:pPr>
        <w:shd w:val="clear" w:color="auto" w:fill="FFFFFF"/>
        <w:ind w:right="283" w:hanging="993"/>
        <w:jc w:val="center"/>
        <w:rPr>
          <w:rFonts w:ascii="Arial" w:hAnsi="Arial" w:cs="Arial"/>
          <w:b/>
          <w:sz w:val="24"/>
          <w:szCs w:val="24"/>
        </w:rPr>
      </w:pPr>
    </w:p>
    <w:p w:rsidR="009A6280" w:rsidRPr="00644ED3" w:rsidRDefault="009A6280" w:rsidP="009A6280">
      <w:pPr>
        <w:shd w:val="clear" w:color="auto" w:fill="FFFFFF"/>
        <w:ind w:right="283" w:hanging="993"/>
        <w:jc w:val="center"/>
        <w:rPr>
          <w:rFonts w:ascii="Arial" w:hAnsi="Arial" w:cs="Arial"/>
          <w:b/>
          <w:sz w:val="24"/>
          <w:szCs w:val="24"/>
          <w:lang w:val="az-Latn-AZ"/>
        </w:rPr>
      </w:pPr>
    </w:p>
    <w:p w:rsidR="006427D2" w:rsidRPr="00644ED3" w:rsidRDefault="006427D2" w:rsidP="009A6280">
      <w:pPr>
        <w:shd w:val="clear" w:color="auto" w:fill="FFFFFF"/>
        <w:ind w:right="283" w:hanging="993"/>
        <w:jc w:val="center"/>
        <w:rPr>
          <w:rFonts w:ascii="Arial" w:hAnsi="Arial" w:cs="Arial"/>
          <w:b/>
          <w:sz w:val="24"/>
          <w:szCs w:val="24"/>
          <w:lang w:val="az-Latn-AZ"/>
        </w:rPr>
      </w:pPr>
    </w:p>
    <w:p w:rsidR="006427D2" w:rsidRPr="00644ED3" w:rsidRDefault="006427D2" w:rsidP="009A6280">
      <w:pPr>
        <w:shd w:val="clear" w:color="auto" w:fill="FFFFFF"/>
        <w:ind w:right="283" w:hanging="993"/>
        <w:jc w:val="center"/>
        <w:rPr>
          <w:rFonts w:ascii="Arial" w:hAnsi="Arial" w:cs="Arial"/>
          <w:b/>
          <w:sz w:val="24"/>
          <w:szCs w:val="24"/>
          <w:lang w:val="az-Latn-AZ"/>
        </w:rPr>
      </w:pPr>
    </w:p>
    <w:p w:rsidR="006427D2" w:rsidRPr="00644ED3" w:rsidRDefault="006427D2" w:rsidP="009A6280">
      <w:pPr>
        <w:shd w:val="clear" w:color="auto" w:fill="FFFFFF"/>
        <w:ind w:right="283" w:hanging="993"/>
        <w:jc w:val="center"/>
        <w:rPr>
          <w:rFonts w:ascii="Arial" w:hAnsi="Arial" w:cs="Arial"/>
          <w:b/>
          <w:sz w:val="24"/>
          <w:szCs w:val="24"/>
          <w:lang w:val="az-Latn-AZ"/>
        </w:rPr>
      </w:pPr>
    </w:p>
    <w:p w:rsidR="006427D2" w:rsidRPr="00644ED3" w:rsidRDefault="006427D2" w:rsidP="009A6280">
      <w:pPr>
        <w:shd w:val="clear" w:color="auto" w:fill="FFFFFF"/>
        <w:ind w:right="283" w:hanging="993"/>
        <w:jc w:val="center"/>
        <w:rPr>
          <w:rFonts w:ascii="Arial" w:hAnsi="Arial" w:cs="Arial"/>
          <w:b/>
          <w:sz w:val="24"/>
          <w:szCs w:val="24"/>
          <w:lang w:val="az-Latn-AZ"/>
        </w:rPr>
      </w:pPr>
    </w:p>
    <w:p w:rsidR="006427D2" w:rsidRDefault="006427D2"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343A25" w:rsidRDefault="00343A25" w:rsidP="009A6280">
      <w:pPr>
        <w:shd w:val="clear" w:color="auto" w:fill="FFFFFF"/>
        <w:ind w:right="283" w:hanging="993"/>
        <w:jc w:val="center"/>
        <w:rPr>
          <w:rFonts w:ascii="Arial" w:hAnsi="Arial" w:cs="Arial"/>
          <w:b/>
          <w:sz w:val="24"/>
          <w:szCs w:val="24"/>
          <w:lang w:val="az-Latn-AZ"/>
        </w:rPr>
      </w:pPr>
    </w:p>
    <w:p w:rsidR="00596204" w:rsidRPr="00644ED3" w:rsidRDefault="00E24DF3" w:rsidP="00473531">
      <w:pPr>
        <w:shd w:val="clear" w:color="auto" w:fill="FFFFFF"/>
        <w:ind w:right="283" w:hanging="993"/>
        <w:jc w:val="center"/>
        <w:rPr>
          <w:rStyle w:val="SubtleEmphasis"/>
          <w:rFonts w:ascii="Arial" w:hAnsi="Arial" w:cs="Arial"/>
          <w:i w:val="0"/>
          <w:color w:val="000000" w:themeColor="text1"/>
          <w:sz w:val="24"/>
          <w:szCs w:val="24"/>
        </w:rPr>
      </w:pPr>
      <w:bookmarkStart w:id="4" w:name="_GoBack"/>
      <w:bookmarkEnd w:id="4"/>
      <w:r w:rsidRPr="00644ED3">
        <w:rPr>
          <w:rFonts w:ascii="Arial" w:hAnsi="Arial" w:cs="Arial"/>
          <w:b/>
          <w:sz w:val="24"/>
          <w:szCs w:val="24"/>
          <w:lang w:val="az-Latn-AZ"/>
        </w:rPr>
        <w:t xml:space="preserve">     </w:t>
      </w:r>
      <w:bookmarkEnd w:id="1"/>
      <w:bookmarkEnd w:id="2"/>
      <w:bookmarkEnd w:id="3"/>
    </w:p>
    <w:p w:rsidR="00B37CB9" w:rsidRPr="00644ED3" w:rsidRDefault="00B37CB9" w:rsidP="00B37CB9">
      <w:pPr>
        <w:spacing w:before="81"/>
        <w:ind w:right="714"/>
        <w:jc w:val="right"/>
        <w:rPr>
          <w:rFonts w:ascii="Arial" w:hAnsi="Arial" w:cs="Arial"/>
          <w:b/>
          <w:i/>
          <w:sz w:val="24"/>
          <w:szCs w:val="24"/>
        </w:rPr>
      </w:pPr>
    </w:p>
    <w:sectPr w:rsidR="00B37CB9" w:rsidRPr="00644ED3" w:rsidSect="002B5740">
      <w:headerReference w:type="default" r:id="rId11"/>
      <w:pgSz w:w="12240" w:h="15840" w:code="1"/>
      <w:pgMar w:top="1134" w:right="568" w:bottom="1520" w:left="426" w:header="0" w:footer="1332"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38E" w:rsidRDefault="0052138E" w:rsidP="00B87F3A">
      <w:r>
        <w:separator/>
      </w:r>
    </w:p>
  </w:endnote>
  <w:endnote w:type="continuationSeparator" w:id="0">
    <w:p w:rsidR="0052138E" w:rsidRDefault="0052138E" w:rsidP="00B8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38E" w:rsidRDefault="0052138E" w:rsidP="00B87F3A">
      <w:r>
        <w:separator/>
      </w:r>
    </w:p>
  </w:footnote>
  <w:footnote w:type="continuationSeparator" w:id="0">
    <w:p w:rsidR="0052138E" w:rsidRDefault="0052138E" w:rsidP="00B87F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A3F" w:rsidRDefault="00AD1A3F" w:rsidP="00B87F3A">
    <w:pPr>
      <w:pStyle w:val="Header"/>
    </w:pPr>
  </w:p>
  <w:tbl>
    <w:tblPr>
      <w:tblW w:w="961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4508"/>
      <w:gridCol w:w="1559"/>
      <w:gridCol w:w="1701"/>
    </w:tblGrid>
    <w:tr w:rsidR="00AD1A3F" w:rsidTr="009D3FFB">
      <w:trPr>
        <w:trHeight w:val="312"/>
      </w:trPr>
      <w:tc>
        <w:tcPr>
          <w:tcW w:w="1842" w:type="dxa"/>
          <w:vMerge w:val="restart"/>
        </w:tcPr>
        <w:p w:rsidR="00AD1A3F" w:rsidRPr="009D3FFB" w:rsidRDefault="00AD1A3F" w:rsidP="0012229D">
          <w:pPr>
            <w:pStyle w:val="Header"/>
            <w:ind w:left="18"/>
            <w:rPr>
              <w:sz w:val="18"/>
              <w:szCs w:val="18"/>
              <w:lang w:val="az-Latn-AZ"/>
            </w:rPr>
          </w:pPr>
          <w:r w:rsidRPr="009D3FFB">
            <w:rPr>
              <w:noProof/>
              <w:sz w:val="18"/>
              <w:szCs w:val="18"/>
              <w:lang w:val="en-GB" w:eastAsia="en-GB"/>
            </w:rPr>
            <w:drawing>
              <wp:anchor distT="0" distB="0" distL="114300" distR="114300" simplePos="0" relativeHeight="251683328" behindDoc="1" locked="0" layoutInCell="1" allowOverlap="1" wp14:anchorId="50926900" wp14:editId="1BD3080F">
                <wp:simplePos x="0" y="0"/>
                <wp:positionH relativeFrom="column">
                  <wp:posOffset>2540</wp:posOffset>
                </wp:positionH>
                <wp:positionV relativeFrom="paragraph">
                  <wp:posOffset>95250</wp:posOffset>
                </wp:positionV>
                <wp:extent cx="933450" cy="748665"/>
                <wp:effectExtent l="0" t="0" r="0" b="0"/>
                <wp:wrapSquare wrapText="bothSides"/>
                <wp:docPr id="15" name="Рисунок 15"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0201360302613907 - копия - копия"/>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3FFB">
            <w:rPr>
              <w:sz w:val="18"/>
              <w:szCs w:val="18"/>
              <w:lang w:val="az-Latn-AZ"/>
            </w:rPr>
            <w:t xml:space="preserve">                             </w:t>
          </w:r>
        </w:p>
      </w:tc>
      <w:tc>
        <w:tcPr>
          <w:tcW w:w="4508" w:type="dxa"/>
          <w:vMerge w:val="restart"/>
        </w:tcPr>
        <w:p w:rsidR="00AD1A3F" w:rsidRPr="00DD1371" w:rsidRDefault="00AD1A3F" w:rsidP="009A0450">
          <w:pPr>
            <w:jc w:val="center"/>
            <w:rPr>
              <w:rFonts w:ascii="Arial" w:hAnsi="Arial" w:cs="Arial"/>
              <w:b/>
              <w:lang w:val="az-Latn-AZ"/>
            </w:rPr>
          </w:pPr>
          <w:r w:rsidRPr="00DD1371">
            <w:rPr>
              <w:rFonts w:ascii="Arial" w:hAnsi="Arial" w:cs="Arial"/>
              <w:b/>
              <w:lang w:val="az-Latn-AZ"/>
            </w:rPr>
            <w:t>“Azərbaycan Dövlət Dəniz Akademiyası” Publik Hüquqi Şəxsində bakalavriat və magistratura səviyyələrində</w:t>
          </w:r>
          <w:r w:rsidRPr="00DD1371">
            <w:rPr>
              <w:rFonts w:ascii="Arial" w:hAnsi="Arial" w:cs="Arial"/>
              <w:b/>
              <w:i/>
              <w:lang w:val="az-Latn-AZ"/>
            </w:rPr>
            <w:t xml:space="preserve"> </w:t>
          </w:r>
          <w:r w:rsidRPr="00DD1371">
            <w:rPr>
              <w:rFonts w:ascii="Arial" w:hAnsi="Arial" w:cs="Arial"/>
              <w:b/>
              <w:lang w:val="az-Latn-AZ"/>
            </w:rPr>
            <w:t>kredit sistemi ilə tədrisin təşkili</w:t>
          </w:r>
        </w:p>
        <w:p w:rsidR="00AD1A3F" w:rsidRPr="00B60AC8" w:rsidRDefault="00AD1A3F" w:rsidP="009A0450">
          <w:pPr>
            <w:jc w:val="center"/>
            <w:rPr>
              <w:rStyle w:val="Strong"/>
              <w:b w:val="0"/>
            </w:rPr>
          </w:pPr>
          <w:r w:rsidRPr="00DD1371">
            <w:rPr>
              <w:rFonts w:ascii="Arial" w:hAnsi="Arial" w:cs="Arial"/>
              <w:b/>
              <w:lang w:val="az-Latn-AZ"/>
            </w:rPr>
            <w:t>Q A Y D A L A R I</w:t>
          </w:r>
        </w:p>
      </w:tc>
      <w:tc>
        <w:tcPr>
          <w:tcW w:w="1559" w:type="dxa"/>
        </w:tcPr>
        <w:p w:rsidR="00AD1A3F" w:rsidRPr="00B60AC8" w:rsidRDefault="00AD1A3F" w:rsidP="0012229D">
          <w:pPr>
            <w:pStyle w:val="Header"/>
            <w:rPr>
              <w:rFonts w:ascii="Arial" w:hAnsi="Arial" w:cs="Arial"/>
              <w:b/>
            </w:rPr>
          </w:pPr>
          <w:r w:rsidRPr="00B60AC8">
            <w:rPr>
              <w:rFonts w:ascii="Arial" w:hAnsi="Arial" w:cs="Arial"/>
              <w:b/>
              <w:lang w:val="az-Latn-AZ"/>
            </w:rPr>
            <w:t xml:space="preserve">Sənəd </w:t>
          </w:r>
          <w:r w:rsidRPr="00B60AC8">
            <w:rPr>
              <w:rFonts w:ascii="Arial" w:hAnsi="Arial" w:cs="Arial"/>
              <w:b/>
            </w:rPr>
            <w:t>№</w:t>
          </w:r>
        </w:p>
      </w:tc>
      <w:tc>
        <w:tcPr>
          <w:tcW w:w="1701" w:type="dxa"/>
        </w:tcPr>
        <w:p w:rsidR="00AD1A3F" w:rsidRPr="00B60AC8" w:rsidRDefault="00AD1A3F" w:rsidP="009A0450">
          <w:pPr>
            <w:pStyle w:val="Header"/>
            <w:rPr>
              <w:rFonts w:ascii="Arial" w:hAnsi="Arial" w:cs="Arial"/>
              <w:b/>
              <w:lang w:val="az-Latn-AZ"/>
            </w:rPr>
          </w:pPr>
          <w:r w:rsidRPr="00B60AC8">
            <w:rPr>
              <w:rFonts w:ascii="Arial" w:hAnsi="Arial" w:cs="Arial"/>
              <w:b/>
              <w:lang w:val="az-Latn-AZ"/>
            </w:rPr>
            <w:t>ADDA-TL- 02</w:t>
          </w:r>
          <w:r>
            <w:rPr>
              <w:rFonts w:ascii="Arial" w:hAnsi="Arial" w:cs="Arial"/>
              <w:b/>
              <w:lang w:val="az-Latn-AZ"/>
            </w:rPr>
            <w:t>7</w:t>
          </w:r>
        </w:p>
      </w:tc>
    </w:tr>
    <w:tr w:rsidR="00AD1A3F" w:rsidTr="009D3FFB">
      <w:trPr>
        <w:trHeight w:val="298"/>
      </w:trPr>
      <w:tc>
        <w:tcPr>
          <w:tcW w:w="1842" w:type="dxa"/>
          <w:vMerge/>
        </w:tcPr>
        <w:p w:rsidR="00AD1A3F" w:rsidRPr="009D3FFB" w:rsidRDefault="00AD1A3F" w:rsidP="0012229D">
          <w:pPr>
            <w:pStyle w:val="Header"/>
            <w:ind w:left="18"/>
            <w:rPr>
              <w:sz w:val="18"/>
              <w:szCs w:val="18"/>
              <w:lang w:val="az-Latn-AZ"/>
            </w:rPr>
          </w:pPr>
        </w:p>
      </w:tc>
      <w:tc>
        <w:tcPr>
          <w:tcW w:w="4508" w:type="dxa"/>
          <w:vMerge/>
        </w:tcPr>
        <w:p w:rsidR="00AD1A3F" w:rsidRPr="00B60AC8" w:rsidRDefault="00AD1A3F" w:rsidP="0012229D">
          <w:pPr>
            <w:pStyle w:val="Header"/>
            <w:rPr>
              <w:rFonts w:ascii="Arial" w:hAnsi="Arial" w:cs="Arial"/>
              <w:lang w:val="az-Latn-AZ"/>
            </w:rPr>
          </w:pPr>
        </w:p>
      </w:tc>
      <w:tc>
        <w:tcPr>
          <w:tcW w:w="1559" w:type="dxa"/>
        </w:tcPr>
        <w:p w:rsidR="00AD1A3F" w:rsidRPr="00B60AC8" w:rsidRDefault="00AD1A3F" w:rsidP="0012229D">
          <w:pPr>
            <w:pStyle w:val="Header"/>
            <w:rPr>
              <w:rFonts w:ascii="Arial" w:hAnsi="Arial" w:cs="Arial"/>
              <w:b/>
              <w:lang w:val="az-Latn-AZ"/>
            </w:rPr>
          </w:pPr>
          <w:r w:rsidRPr="00B60AC8">
            <w:rPr>
              <w:rFonts w:ascii="Arial" w:hAnsi="Arial" w:cs="Arial"/>
              <w:b/>
              <w:lang w:val="az-Latn-AZ"/>
            </w:rPr>
            <w:t xml:space="preserve">Nəşr </w:t>
          </w:r>
          <w:r w:rsidRPr="00B60AC8">
            <w:rPr>
              <w:rFonts w:ascii="Arial" w:hAnsi="Arial" w:cs="Arial"/>
              <w:b/>
            </w:rPr>
            <w:t>№</w:t>
          </w:r>
        </w:p>
      </w:tc>
      <w:tc>
        <w:tcPr>
          <w:tcW w:w="1701" w:type="dxa"/>
        </w:tcPr>
        <w:p w:rsidR="00AD1A3F" w:rsidRPr="00B60AC8" w:rsidRDefault="00AD1A3F" w:rsidP="0012229D">
          <w:pPr>
            <w:pStyle w:val="Header"/>
            <w:rPr>
              <w:rFonts w:ascii="Arial" w:hAnsi="Arial" w:cs="Arial"/>
              <w:b/>
              <w:lang w:val="az-Latn-AZ"/>
            </w:rPr>
          </w:pPr>
          <w:r w:rsidRPr="00B60AC8">
            <w:rPr>
              <w:rFonts w:ascii="Arial" w:hAnsi="Arial" w:cs="Arial"/>
              <w:b/>
              <w:lang w:val="az-Latn-AZ"/>
            </w:rPr>
            <w:t>01</w:t>
          </w:r>
        </w:p>
      </w:tc>
    </w:tr>
    <w:tr w:rsidR="00AD1A3F" w:rsidTr="009D3FFB">
      <w:trPr>
        <w:trHeight w:val="343"/>
      </w:trPr>
      <w:tc>
        <w:tcPr>
          <w:tcW w:w="1842" w:type="dxa"/>
          <w:vMerge/>
        </w:tcPr>
        <w:p w:rsidR="00AD1A3F" w:rsidRPr="009D3FFB" w:rsidRDefault="00AD1A3F" w:rsidP="0012229D">
          <w:pPr>
            <w:pStyle w:val="Header"/>
            <w:ind w:left="18"/>
            <w:rPr>
              <w:sz w:val="18"/>
              <w:szCs w:val="18"/>
              <w:lang w:val="az-Latn-AZ"/>
            </w:rPr>
          </w:pPr>
        </w:p>
      </w:tc>
      <w:tc>
        <w:tcPr>
          <w:tcW w:w="4508" w:type="dxa"/>
          <w:vMerge/>
        </w:tcPr>
        <w:p w:rsidR="00AD1A3F" w:rsidRPr="00B60AC8" w:rsidRDefault="00AD1A3F" w:rsidP="0012229D">
          <w:pPr>
            <w:pStyle w:val="Header"/>
            <w:rPr>
              <w:rFonts w:ascii="Arial" w:hAnsi="Arial" w:cs="Arial"/>
              <w:lang w:val="az-Latn-AZ"/>
            </w:rPr>
          </w:pPr>
        </w:p>
      </w:tc>
      <w:tc>
        <w:tcPr>
          <w:tcW w:w="1559" w:type="dxa"/>
        </w:tcPr>
        <w:p w:rsidR="00AD1A3F" w:rsidRPr="00B60AC8" w:rsidRDefault="00AD1A3F" w:rsidP="0012229D">
          <w:pPr>
            <w:pStyle w:val="Header"/>
            <w:rPr>
              <w:rFonts w:ascii="Arial" w:hAnsi="Arial" w:cs="Arial"/>
              <w:b/>
              <w:lang w:val="az-Latn-AZ"/>
            </w:rPr>
          </w:pPr>
          <w:r w:rsidRPr="00B60AC8">
            <w:rPr>
              <w:rFonts w:ascii="Arial" w:hAnsi="Arial" w:cs="Arial"/>
              <w:b/>
              <w:lang w:val="az-Latn-AZ"/>
            </w:rPr>
            <w:t xml:space="preserve">Nəşr </w:t>
          </w:r>
          <w:r w:rsidRPr="00B60AC8">
            <w:rPr>
              <w:rFonts w:ascii="Arial" w:hAnsi="Arial" w:cs="Arial"/>
              <w:b/>
            </w:rPr>
            <w:t>tarixi:</w:t>
          </w:r>
        </w:p>
      </w:tc>
      <w:tc>
        <w:tcPr>
          <w:tcW w:w="1701" w:type="dxa"/>
        </w:tcPr>
        <w:p w:rsidR="00AD1A3F" w:rsidRPr="00B60AC8" w:rsidRDefault="00AD1A3F" w:rsidP="0012229D">
          <w:pPr>
            <w:pStyle w:val="Header"/>
            <w:rPr>
              <w:rFonts w:ascii="Arial" w:hAnsi="Arial" w:cs="Arial"/>
              <w:b/>
              <w:lang w:val="az-Latn-AZ"/>
            </w:rPr>
          </w:pPr>
        </w:p>
      </w:tc>
    </w:tr>
    <w:tr w:rsidR="00AD1A3F" w:rsidTr="009A0450">
      <w:trPr>
        <w:trHeight w:val="421"/>
      </w:trPr>
      <w:tc>
        <w:tcPr>
          <w:tcW w:w="1842" w:type="dxa"/>
          <w:vMerge/>
        </w:tcPr>
        <w:p w:rsidR="00AD1A3F" w:rsidRPr="009D3FFB" w:rsidRDefault="00AD1A3F" w:rsidP="0012229D">
          <w:pPr>
            <w:pStyle w:val="Header"/>
            <w:ind w:left="18"/>
            <w:rPr>
              <w:sz w:val="18"/>
              <w:szCs w:val="18"/>
              <w:lang w:val="az-Latn-AZ"/>
            </w:rPr>
          </w:pPr>
        </w:p>
      </w:tc>
      <w:tc>
        <w:tcPr>
          <w:tcW w:w="4508" w:type="dxa"/>
          <w:vMerge/>
        </w:tcPr>
        <w:p w:rsidR="00AD1A3F" w:rsidRPr="00B60AC8" w:rsidRDefault="00AD1A3F" w:rsidP="0012229D">
          <w:pPr>
            <w:pStyle w:val="Header"/>
            <w:rPr>
              <w:rFonts w:ascii="Arial" w:hAnsi="Arial" w:cs="Arial"/>
              <w:lang w:val="az-Latn-AZ"/>
            </w:rPr>
          </w:pPr>
        </w:p>
      </w:tc>
      <w:tc>
        <w:tcPr>
          <w:tcW w:w="1559" w:type="dxa"/>
        </w:tcPr>
        <w:p w:rsidR="00AD1A3F" w:rsidRPr="00B60AC8" w:rsidRDefault="00AD1A3F" w:rsidP="0012229D">
          <w:pPr>
            <w:pStyle w:val="Header"/>
            <w:rPr>
              <w:rFonts w:ascii="Arial" w:hAnsi="Arial" w:cs="Arial"/>
              <w:b/>
              <w:lang w:val="az-Latn-AZ"/>
            </w:rPr>
          </w:pPr>
          <w:r w:rsidRPr="00B60AC8">
            <w:rPr>
              <w:rFonts w:ascii="Arial" w:hAnsi="Arial" w:cs="Arial"/>
              <w:b/>
              <w:lang w:val="az-Latn-AZ"/>
            </w:rPr>
            <w:t>Səhifə</w:t>
          </w:r>
        </w:p>
      </w:tc>
      <w:tc>
        <w:tcPr>
          <w:tcW w:w="1701" w:type="dxa"/>
        </w:tcPr>
        <w:p w:rsidR="00AD1A3F" w:rsidRPr="00B60AC8" w:rsidRDefault="00AD1A3F" w:rsidP="0012229D">
          <w:pPr>
            <w:pStyle w:val="Header"/>
            <w:rPr>
              <w:rFonts w:ascii="Arial" w:hAnsi="Arial" w:cs="Arial"/>
              <w:b/>
              <w:lang w:val="az-Latn-AZ"/>
            </w:rPr>
          </w:pPr>
          <w:r w:rsidRPr="00B60AC8">
            <w:rPr>
              <w:rFonts w:ascii="Arial" w:hAnsi="Arial" w:cs="Arial"/>
              <w:b/>
              <w:bCs/>
              <w:lang w:val="az-Latn-AZ"/>
            </w:rPr>
            <w:fldChar w:fldCharType="begin"/>
          </w:r>
          <w:r w:rsidRPr="00B60AC8">
            <w:rPr>
              <w:rFonts w:ascii="Arial" w:hAnsi="Arial" w:cs="Arial"/>
              <w:b/>
              <w:bCs/>
              <w:lang w:val="az-Latn-AZ"/>
            </w:rPr>
            <w:instrText>PAGE  \* Arabic  \* MERGEFORMAT</w:instrText>
          </w:r>
          <w:r w:rsidRPr="00B60AC8">
            <w:rPr>
              <w:rFonts w:ascii="Arial" w:hAnsi="Arial" w:cs="Arial"/>
              <w:b/>
              <w:bCs/>
              <w:lang w:val="az-Latn-AZ"/>
            </w:rPr>
            <w:fldChar w:fldCharType="separate"/>
          </w:r>
          <w:r w:rsidR="00473531">
            <w:rPr>
              <w:rFonts w:ascii="Arial" w:hAnsi="Arial" w:cs="Arial"/>
              <w:b/>
              <w:bCs/>
              <w:noProof/>
              <w:lang w:val="az-Latn-AZ"/>
            </w:rPr>
            <w:t>18</w:t>
          </w:r>
          <w:r w:rsidRPr="00B60AC8">
            <w:rPr>
              <w:rFonts w:ascii="Arial" w:hAnsi="Arial" w:cs="Arial"/>
              <w:b/>
              <w:bCs/>
              <w:lang w:val="az-Latn-AZ"/>
            </w:rPr>
            <w:fldChar w:fldCharType="end"/>
          </w:r>
          <w:r w:rsidRPr="00B60AC8">
            <w:rPr>
              <w:rFonts w:ascii="Arial" w:hAnsi="Arial" w:cs="Arial"/>
              <w:b/>
              <w:lang w:val="az-Latn-AZ"/>
            </w:rPr>
            <w:t xml:space="preserve">/ </w:t>
          </w:r>
          <w:r w:rsidRPr="00B60AC8">
            <w:rPr>
              <w:rFonts w:ascii="Arial" w:hAnsi="Arial" w:cs="Arial"/>
              <w:b/>
              <w:bCs/>
              <w:lang w:val="az-Latn-AZ"/>
            </w:rPr>
            <w:fldChar w:fldCharType="begin"/>
          </w:r>
          <w:r w:rsidRPr="00B60AC8">
            <w:rPr>
              <w:rFonts w:ascii="Arial" w:hAnsi="Arial" w:cs="Arial"/>
              <w:b/>
              <w:bCs/>
              <w:lang w:val="az-Latn-AZ"/>
            </w:rPr>
            <w:instrText>NUMPAGES  \* Arabic  \* MERGEFORMAT</w:instrText>
          </w:r>
          <w:r w:rsidRPr="00B60AC8">
            <w:rPr>
              <w:rFonts w:ascii="Arial" w:hAnsi="Arial" w:cs="Arial"/>
              <w:b/>
              <w:bCs/>
              <w:lang w:val="az-Latn-AZ"/>
            </w:rPr>
            <w:fldChar w:fldCharType="separate"/>
          </w:r>
          <w:r w:rsidR="00473531">
            <w:rPr>
              <w:rFonts w:ascii="Arial" w:hAnsi="Arial" w:cs="Arial"/>
              <w:b/>
              <w:bCs/>
              <w:noProof/>
              <w:lang w:val="az-Latn-AZ"/>
            </w:rPr>
            <w:t>18</w:t>
          </w:r>
          <w:r w:rsidRPr="00B60AC8">
            <w:rPr>
              <w:rFonts w:ascii="Arial" w:hAnsi="Arial" w:cs="Arial"/>
              <w:b/>
              <w:bCs/>
              <w:lang w:val="az-Latn-AZ"/>
            </w:rPr>
            <w:fldChar w:fldCharType="end"/>
          </w:r>
        </w:p>
      </w:tc>
    </w:tr>
  </w:tbl>
  <w:p w:rsidR="00AD1A3F" w:rsidRDefault="00AD1A3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1CA"/>
    <w:multiLevelType w:val="hybridMultilevel"/>
    <w:tmpl w:val="48DA387A"/>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1F30881"/>
    <w:multiLevelType w:val="multilevel"/>
    <w:tmpl w:val="CDC45DDE"/>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4F431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 w15:restartNumberingAfterBreak="0">
    <w:nsid w:val="07962E0D"/>
    <w:multiLevelType w:val="multilevel"/>
    <w:tmpl w:val="9A4E1084"/>
    <w:lvl w:ilvl="0">
      <w:start w:val="1"/>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Arial" w:hAnsi="Arial" w:cs="Arial" w:hint="default"/>
        <w:b w:val="0"/>
        <w:sz w:val="24"/>
        <w:szCs w:val="24"/>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5" w15:restartNumberingAfterBreak="0">
    <w:nsid w:val="085F5A2E"/>
    <w:multiLevelType w:val="hybridMultilevel"/>
    <w:tmpl w:val="D4BEF6EC"/>
    <w:lvl w:ilvl="0" w:tplc="EFDEBC3E">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08BE0D45"/>
    <w:multiLevelType w:val="hybridMultilevel"/>
    <w:tmpl w:val="8CEE0D32"/>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37E830AE">
      <w:start w:val="6"/>
      <w:numFmt w:val="bullet"/>
      <w:lvlText w:val="-"/>
      <w:lvlJc w:val="left"/>
      <w:pPr>
        <w:ind w:left="2160" w:hanging="360"/>
      </w:pPr>
      <w:rPr>
        <w:rFonts w:ascii="Arial" w:eastAsia="Times New Roman" w:hAnsi="Arial" w:cs="Aria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4D5C32"/>
    <w:multiLevelType w:val="hybridMultilevel"/>
    <w:tmpl w:val="E06C54A4"/>
    <w:lvl w:ilvl="0" w:tplc="DE6C63F4">
      <w:start w:val="1"/>
      <w:numFmt w:val="upperRoman"/>
      <w:lvlText w:val="%1."/>
      <w:lvlJc w:val="left"/>
      <w:pPr>
        <w:ind w:left="1915" w:hanging="720"/>
      </w:pPr>
      <w:rPr>
        <w:rFonts w:hint="default"/>
      </w:rPr>
    </w:lvl>
    <w:lvl w:ilvl="1" w:tplc="04190019" w:tentative="1">
      <w:start w:val="1"/>
      <w:numFmt w:val="lowerLetter"/>
      <w:lvlText w:val="%2."/>
      <w:lvlJc w:val="left"/>
      <w:pPr>
        <w:ind w:left="2275" w:hanging="360"/>
      </w:pPr>
    </w:lvl>
    <w:lvl w:ilvl="2" w:tplc="0419001B" w:tentative="1">
      <w:start w:val="1"/>
      <w:numFmt w:val="lowerRoman"/>
      <w:lvlText w:val="%3."/>
      <w:lvlJc w:val="right"/>
      <w:pPr>
        <w:ind w:left="2995" w:hanging="180"/>
      </w:pPr>
    </w:lvl>
    <w:lvl w:ilvl="3" w:tplc="0419000F" w:tentative="1">
      <w:start w:val="1"/>
      <w:numFmt w:val="decimal"/>
      <w:lvlText w:val="%4."/>
      <w:lvlJc w:val="left"/>
      <w:pPr>
        <w:ind w:left="3715" w:hanging="360"/>
      </w:pPr>
    </w:lvl>
    <w:lvl w:ilvl="4" w:tplc="04190019" w:tentative="1">
      <w:start w:val="1"/>
      <w:numFmt w:val="lowerLetter"/>
      <w:lvlText w:val="%5."/>
      <w:lvlJc w:val="left"/>
      <w:pPr>
        <w:ind w:left="4435" w:hanging="360"/>
      </w:pPr>
    </w:lvl>
    <w:lvl w:ilvl="5" w:tplc="0419001B" w:tentative="1">
      <w:start w:val="1"/>
      <w:numFmt w:val="lowerRoman"/>
      <w:lvlText w:val="%6."/>
      <w:lvlJc w:val="right"/>
      <w:pPr>
        <w:ind w:left="5155" w:hanging="180"/>
      </w:pPr>
    </w:lvl>
    <w:lvl w:ilvl="6" w:tplc="0419000F" w:tentative="1">
      <w:start w:val="1"/>
      <w:numFmt w:val="decimal"/>
      <w:lvlText w:val="%7."/>
      <w:lvlJc w:val="left"/>
      <w:pPr>
        <w:ind w:left="5875" w:hanging="360"/>
      </w:pPr>
    </w:lvl>
    <w:lvl w:ilvl="7" w:tplc="04190019" w:tentative="1">
      <w:start w:val="1"/>
      <w:numFmt w:val="lowerLetter"/>
      <w:lvlText w:val="%8."/>
      <w:lvlJc w:val="left"/>
      <w:pPr>
        <w:ind w:left="6595" w:hanging="360"/>
      </w:pPr>
    </w:lvl>
    <w:lvl w:ilvl="8" w:tplc="0419001B" w:tentative="1">
      <w:start w:val="1"/>
      <w:numFmt w:val="lowerRoman"/>
      <w:lvlText w:val="%9."/>
      <w:lvlJc w:val="right"/>
      <w:pPr>
        <w:ind w:left="7315" w:hanging="180"/>
      </w:pPr>
    </w:lvl>
  </w:abstractNum>
  <w:abstractNum w:abstractNumId="8" w15:restartNumberingAfterBreak="0">
    <w:nsid w:val="15D423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15:restartNumberingAfterBreak="0">
    <w:nsid w:val="175120FD"/>
    <w:multiLevelType w:val="multilevel"/>
    <w:tmpl w:val="6EDECF46"/>
    <w:lvl w:ilvl="0">
      <w:start w:val="2"/>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Times New Roman" w:eastAsia="Times New Roman" w:hAnsi="Times New Roman" w:cs="Times New Roman" w:hint="default"/>
        <w:spacing w:val="-1"/>
        <w:w w:val="100"/>
        <w:sz w:val="28"/>
        <w:szCs w:val="28"/>
        <w:lang w:val="az" w:eastAsia="en-US" w:bidi="ar-SA"/>
      </w:rPr>
    </w:lvl>
    <w:lvl w:ilvl="2">
      <w:start w:val="1"/>
      <w:numFmt w:val="decimal"/>
      <w:lvlText w:val="%1.%2.%3."/>
      <w:lvlJc w:val="left"/>
      <w:pPr>
        <w:ind w:left="1541" w:hanging="733"/>
      </w:pPr>
      <w:rPr>
        <w:rFonts w:ascii="Times New Roman" w:eastAsia="Times New Roman" w:hAnsi="Times New Roman" w:cs="Times New Roman" w:hint="default"/>
        <w:spacing w:val="-3"/>
        <w:w w:val="100"/>
        <w:sz w:val="28"/>
        <w:szCs w:val="28"/>
        <w:lang w:val="az" w:eastAsia="en-US" w:bidi="ar-SA"/>
      </w:rPr>
    </w:lvl>
    <w:lvl w:ilvl="3">
      <w:numFmt w:val="bullet"/>
      <w:lvlText w:val="•"/>
      <w:lvlJc w:val="left"/>
      <w:pPr>
        <w:ind w:left="3323" w:hanging="733"/>
      </w:pPr>
      <w:rPr>
        <w:rFonts w:hint="default"/>
        <w:lang w:val="az" w:eastAsia="en-US" w:bidi="ar-SA"/>
      </w:rPr>
    </w:lvl>
    <w:lvl w:ilvl="4">
      <w:numFmt w:val="bullet"/>
      <w:lvlText w:val="•"/>
      <w:lvlJc w:val="left"/>
      <w:pPr>
        <w:ind w:left="4215" w:hanging="733"/>
      </w:pPr>
      <w:rPr>
        <w:rFonts w:hint="default"/>
        <w:lang w:val="az" w:eastAsia="en-US" w:bidi="ar-SA"/>
      </w:rPr>
    </w:lvl>
    <w:lvl w:ilvl="5">
      <w:numFmt w:val="bullet"/>
      <w:lvlText w:val="•"/>
      <w:lvlJc w:val="left"/>
      <w:pPr>
        <w:ind w:left="5107" w:hanging="733"/>
      </w:pPr>
      <w:rPr>
        <w:rFonts w:hint="default"/>
        <w:lang w:val="az" w:eastAsia="en-US" w:bidi="ar-SA"/>
      </w:rPr>
    </w:lvl>
    <w:lvl w:ilvl="6">
      <w:numFmt w:val="bullet"/>
      <w:lvlText w:val="•"/>
      <w:lvlJc w:val="left"/>
      <w:pPr>
        <w:ind w:left="5999" w:hanging="733"/>
      </w:pPr>
      <w:rPr>
        <w:rFonts w:hint="default"/>
        <w:lang w:val="az" w:eastAsia="en-US" w:bidi="ar-SA"/>
      </w:rPr>
    </w:lvl>
    <w:lvl w:ilvl="7">
      <w:numFmt w:val="bullet"/>
      <w:lvlText w:val="•"/>
      <w:lvlJc w:val="left"/>
      <w:pPr>
        <w:ind w:left="6890" w:hanging="733"/>
      </w:pPr>
      <w:rPr>
        <w:rFonts w:hint="default"/>
        <w:lang w:val="az" w:eastAsia="en-US" w:bidi="ar-SA"/>
      </w:rPr>
    </w:lvl>
    <w:lvl w:ilvl="8">
      <w:numFmt w:val="bullet"/>
      <w:lvlText w:val="•"/>
      <w:lvlJc w:val="left"/>
      <w:pPr>
        <w:ind w:left="7782" w:hanging="733"/>
      </w:pPr>
      <w:rPr>
        <w:rFonts w:hint="default"/>
        <w:lang w:val="az" w:eastAsia="en-US" w:bidi="ar-SA"/>
      </w:rPr>
    </w:lvl>
  </w:abstractNum>
  <w:abstractNum w:abstractNumId="10" w15:restartNumberingAfterBreak="0">
    <w:nsid w:val="187025DD"/>
    <w:multiLevelType w:val="multilevel"/>
    <w:tmpl w:val="9EEC2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941C7"/>
    <w:multiLevelType w:val="multilevel"/>
    <w:tmpl w:val="8778AA0C"/>
    <w:lvl w:ilvl="0">
      <w:start w:val="1"/>
      <w:numFmt w:val="decimal"/>
      <w:lvlText w:val="%1"/>
      <w:lvlJc w:val="left"/>
      <w:pPr>
        <w:ind w:left="360" w:hanging="360"/>
      </w:pPr>
      <w:rPr>
        <w:rFonts w:hint="default"/>
      </w:rPr>
    </w:lvl>
    <w:lvl w:ilvl="1">
      <w:start w:val="5"/>
      <w:numFmt w:val="decimal"/>
      <w:lvlText w:val="%1.%2"/>
      <w:lvlJc w:val="left"/>
      <w:pPr>
        <w:ind w:left="1495" w:hanging="360"/>
      </w:pPr>
      <w:rPr>
        <w:rFonts w:hint="default"/>
        <w:b w:val="0"/>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2" w15:restartNumberingAfterBreak="0">
    <w:nsid w:val="1CEA7916"/>
    <w:multiLevelType w:val="multilevel"/>
    <w:tmpl w:val="358EE668"/>
    <w:lvl w:ilvl="0">
      <w:start w:val="3"/>
      <w:numFmt w:val="decimal"/>
      <w:lvlText w:val="%1"/>
      <w:lvlJc w:val="left"/>
      <w:pPr>
        <w:ind w:left="953" w:hanging="852"/>
      </w:pPr>
      <w:rPr>
        <w:rFonts w:hint="default"/>
        <w:lang w:val="az" w:eastAsia="en-US" w:bidi="ar-SA"/>
      </w:rPr>
    </w:lvl>
    <w:lvl w:ilvl="1">
      <w:start w:val="1"/>
      <w:numFmt w:val="decimal"/>
      <w:lvlText w:val="%1.%2"/>
      <w:lvlJc w:val="left"/>
      <w:pPr>
        <w:ind w:left="953" w:hanging="852"/>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681" w:hanging="852"/>
      </w:pPr>
      <w:rPr>
        <w:rFonts w:hint="default"/>
        <w:lang w:val="az" w:eastAsia="en-US" w:bidi="ar-SA"/>
      </w:rPr>
    </w:lvl>
    <w:lvl w:ilvl="3">
      <w:numFmt w:val="bullet"/>
      <w:lvlText w:val="•"/>
      <w:lvlJc w:val="left"/>
      <w:pPr>
        <w:ind w:left="3541" w:hanging="852"/>
      </w:pPr>
      <w:rPr>
        <w:rFonts w:hint="default"/>
        <w:lang w:val="az" w:eastAsia="en-US" w:bidi="ar-SA"/>
      </w:rPr>
    </w:lvl>
    <w:lvl w:ilvl="4">
      <w:numFmt w:val="bullet"/>
      <w:lvlText w:val="•"/>
      <w:lvlJc w:val="left"/>
      <w:pPr>
        <w:ind w:left="4402" w:hanging="852"/>
      </w:pPr>
      <w:rPr>
        <w:rFonts w:hint="default"/>
        <w:lang w:val="az" w:eastAsia="en-US" w:bidi="ar-SA"/>
      </w:rPr>
    </w:lvl>
    <w:lvl w:ilvl="5">
      <w:numFmt w:val="bullet"/>
      <w:lvlText w:val="•"/>
      <w:lvlJc w:val="left"/>
      <w:pPr>
        <w:ind w:left="5263" w:hanging="852"/>
      </w:pPr>
      <w:rPr>
        <w:rFonts w:hint="default"/>
        <w:lang w:val="az" w:eastAsia="en-US" w:bidi="ar-SA"/>
      </w:rPr>
    </w:lvl>
    <w:lvl w:ilvl="6">
      <w:numFmt w:val="bullet"/>
      <w:lvlText w:val="•"/>
      <w:lvlJc w:val="left"/>
      <w:pPr>
        <w:ind w:left="6123" w:hanging="852"/>
      </w:pPr>
      <w:rPr>
        <w:rFonts w:hint="default"/>
        <w:lang w:val="az" w:eastAsia="en-US" w:bidi="ar-SA"/>
      </w:rPr>
    </w:lvl>
    <w:lvl w:ilvl="7">
      <w:numFmt w:val="bullet"/>
      <w:lvlText w:val="•"/>
      <w:lvlJc w:val="left"/>
      <w:pPr>
        <w:ind w:left="6984" w:hanging="852"/>
      </w:pPr>
      <w:rPr>
        <w:rFonts w:hint="default"/>
        <w:lang w:val="az" w:eastAsia="en-US" w:bidi="ar-SA"/>
      </w:rPr>
    </w:lvl>
    <w:lvl w:ilvl="8">
      <w:numFmt w:val="bullet"/>
      <w:lvlText w:val="•"/>
      <w:lvlJc w:val="left"/>
      <w:pPr>
        <w:ind w:left="7845" w:hanging="852"/>
      </w:pPr>
      <w:rPr>
        <w:rFonts w:hint="default"/>
        <w:lang w:val="az" w:eastAsia="en-US" w:bidi="ar-SA"/>
      </w:rPr>
    </w:lvl>
  </w:abstractNum>
  <w:abstractNum w:abstractNumId="13" w15:restartNumberingAfterBreak="0">
    <w:nsid w:val="1D101AFB"/>
    <w:multiLevelType w:val="hybridMultilevel"/>
    <w:tmpl w:val="70944730"/>
    <w:lvl w:ilvl="0" w:tplc="37E830AE">
      <w:start w:val="6"/>
      <w:numFmt w:val="bullet"/>
      <w:lvlText w:val="-"/>
      <w:lvlJc w:val="left"/>
      <w:pPr>
        <w:ind w:left="786" w:hanging="360"/>
      </w:pPr>
      <w:rPr>
        <w:rFonts w:ascii="Arial" w:eastAsia="Times New Roman" w:hAnsi="Arial" w:cs="Arial" w:hint="default"/>
      </w:rPr>
    </w:lvl>
    <w:lvl w:ilvl="1" w:tplc="04190003" w:tentative="1">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1D9F0347"/>
    <w:multiLevelType w:val="multilevel"/>
    <w:tmpl w:val="D9A63CB0"/>
    <w:lvl w:ilvl="0">
      <w:start w:val="1"/>
      <w:numFmt w:val="decimal"/>
      <w:lvlText w:val="%1."/>
      <w:lvlJc w:val="left"/>
      <w:pPr>
        <w:ind w:left="585" w:hanging="58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15:restartNumberingAfterBreak="0">
    <w:nsid w:val="21014A87"/>
    <w:multiLevelType w:val="multilevel"/>
    <w:tmpl w:val="9D068872"/>
    <w:lvl w:ilvl="0">
      <w:start w:val="4"/>
      <w:numFmt w:val="decimal"/>
      <w:lvlText w:val="%1"/>
      <w:lvlJc w:val="left"/>
      <w:pPr>
        <w:ind w:left="360" w:hanging="360"/>
      </w:pPr>
      <w:rPr>
        <w:rFonts w:hint="default"/>
      </w:rPr>
    </w:lvl>
    <w:lvl w:ilvl="1">
      <w:start w:val="1"/>
      <w:numFmt w:val="decimal"/>
      <w:lvlText w:val="%1.%2"/>
      <w:lvlJc w:val="left"/>
      <w:pPr>
        <w:ind w:left="1318" w:hanging="360"/>
      </w:pPr>
      <w:rPr>
        <w:rFonts w:hint="default"/>
      </w:rPr>
    </w:lvl>
    <w:lvl w:ilvl="2">
      <w:start w:val="1"/>
      <w:numFmt w:val="decimal"/>
      <w:lvlText w:val="%1.%2.%3"/>
      <w:lvlJc w:val="left"/>
      <w:pPr>
        <w:ind w:left="2636" w:hanging="720"/>
      </w:pPr>
      <w:rPr>
        <w:rFonts w:hint="default"/>
      </w:rPr>
    </w:lvl>
    <w:lvl w:ilvl="3">
      <w:start w:val="1"/>
      <w:numFmt w:val="decimal"/>
      <w:lvlText w:val="%1.%2.%3.%4"/>
      <w:lvlJc w:val="left"/>
      <w:pPr>
        <w:ind w:left="3954" w:hanging="108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6230" w:hanging="144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506" w:hanging="1800"/>
      </w:pPr>
      <w:rPr>
        <w:rFonts w:hint="default"/>
      </w:rPr>
    </w:lvl>
    <w:lvl w:ilvl="8">
      <w:start w:val="1"/>
      <w:numFmt w:val="decimal"/>
      <w:lvlText w:val="%1.%2.%3.%4.%5.%6.%7.%8.%9"/>
      <w:lvlJc w:val="left"/>
      <w:pPr>
        <w:ind w:left="9464" w:hanging="1800"/>
      </w:pPr>
      <w:rPr>
        <w:rFonts w:hint="default"/>
      </w:rPr>
    </w:lvl>
  </w:abstractNum>
  <w:abstractNum w:abstractNumId="16" w15:restartNumberingAfterBreak="0">
    <w:nsid w:val="22FD748C"/>
    <w:multiLevelType w:val="hybridMultilevel"/>
    <w:tmpl w:val="C9C2A064"/>
    <w:lvl w:ilvl="0" w:tplc="86527290">
      <w:start w:val="1"/>
      <w:numFmt w:val="upperRoman"/>
      <w:lvlText w:val="%1."/>
      <w:lvlJc w:val="left"/>
      <w:pPr>
        <w:ind w:left="1318" w:hanging="360"/>
      </w:pPr>
      <w:rPr>
        <w:rFonts w:ascii="Times New Roman" w:eastAsia="Times New Roman" w:hAnsi="Times New Roman" w:cs="Times New Roman" w:hint="default"/>
        <w:b/>
        <w:bCs/>
        <w:i w:val="0"/>
        <w:iCs w:val="0"/>
        <w:spacing w:val="0"/>
        <w:w w:val="100"/>
        <w:sz w:val="24"/>
        <w:szCs w:val="24"/>
        <w:lang w:val="az" w:eastAsia="en-US" w:bidi="ar-SA"/>
      </w:rPr>
    </w:lvl>
    <w:lvl w:ilvl="1" w:tplc="64E889B0">
      <w:numFmt w:val="bullet"/>
      <w:lvlText w:val="•"/>
      <w:lvlJc w:val="left"/>
      <w:pPr>
        <w:ind w:left="2268" w:hanging="360"/>
      </w:pPr>
      <w:rPr>
        <w:rFonts w:hint="default"/>
        <w:lang w:val="az" w:eastAsia="en-US" w:bidi="ar-SA"/>
      </w:rPr>
    </w:lvl>
    <w:lvl w:ilvl="2" w:tplc="C67E859E">
      <w:numFmt w:val="bullet"/>
      <w:lvlText w:val="•"/>
      <w:lvlJc w:val="left"/>
      <w:pPr>
        <w:ind w:left="3216" w:hanging="360"/>
      </w:pPr>
      <w:rPr>
        <w:rFonts w:hint="default"/>
        <w:lang w:val="az" w:eastAsia="en-US" w:bidi="ar-SA"/>
      </w:rPr>
    </w:lvl>
    <w:lvl w:ilvl="3" w:tplc="5CBE77CE">
      <w:numFmt w:val="bullet"/>
      <w:lvlText w:val="•"/>
      <w:lvlJc w:val="left"/>
      <w:pPr>
        <w:ind w:left="4164" w:hanging="360"/>
      </w:pPr>
      <w:rPr>
        <w:rFonts w:hint="default"/>
        <w:lang w:val="az" w:eastAsia="en-US" w:bidi="ar-SA"/>
      </w:rPr>
    </w:lvl>
    <w:lvl w:ilvl="4" w:tplc="8D64A4CE">
      <w:numFmt w:val="bullet"/>
      <w:lvlText w:val="•"/>
      <w:lvlJc w:val="left"/>
      <w:pPr>
        <w:ind w:left="5112" w:hanging="360"/>
      </w:pPr>
      <w:rPr>
        <w:rFonts w:hint="default"/>
        <w:lang w:val="az" w:eastAsia="en-US" w:bidi="ar-SA"/>
      </w:rPr>
    </w:lvl>
    <w:lvl w:ilvl="5" w:tplc="0A361364">
      <w:numFmt w:val="bullet"/>
      <w:lvlText w:val="•"/>
      <w:lvlJc w:val="left"/>
      <w:pPr>
        <w:ind w:left="6060" w:hanging="360"/>
      </w:pPr>
      <w:rPr>
        <w:rFonts w:hint="default"/>
        <w:lang w:val="az" w:eastAsia="en-US" w:bidi="ar-SA"/>
      </w:rPr>
    </w:lvl>
    <w:lvl w:ilvl="6" w:tplc="58286A8C">
      <w:numFmt w:val="bullet"/>
      <w:lvlText w:val="•"/>
      <w:lvlJc w:val="left"/>
      <w:pPr>
        <w:ind w:left="7008" w:hanging="360"/>
      </w:pPr>
      <w:rPr>
        <w:rFonts w:hint="default"/>
        <w:lang w:val="az" w:eastAsia="en-US" w:bidi="ar-SA"/>
      </w:rPr>
    </w:lvl>
    <w:lvl w:ilvl="7" w:tplc="18E21D4E">
      <w:numFmt w:val="bullet"/>
      <w:lvlText w:val="•"/>
      <w:lvlJc w:val="left"/>
      <w:pPr>
        <w:ind w:left="7956" w:hanging="360"/>
      </w:pPr>
      <w:rPr>
        <w:rFonts w:hint="default"/>
        <w:lang w:val="az" w:eastAsia="en-US" w:bidi="ar-SA"/>
      </w:rPr>
    </w:lvl>
    <w:lvl w:ilvl="8" w:tplc="88A25726">
      <w:numFmt w:val="bullet"/>
      <w:lvlText w:val="•"/>
      <w:lvlJc w:val="left"/>
      <w:pPr>
        <w:ind w:left="8904" w:hanging="360"/>
      </w:pPr>
      <w:rPr>
        <w:rFonts w:hint="default"/>
        <w:lang w:val="az" w:eastAsia="en-US" w:bidi="ar-SA"/>
      </w:rPr>
    </w:lvl>
  </w:abstractNum>
  <w:abstractNum w:abstractNumId="17" w15:restartNumberingAfterBreak="0">
    <w:nsid w:val="253F120F"/>
    <w:multiLevelType w:val="hybridMultilevel"/>
    <w:tmpl w:val="0914A79A"/>
    <w:lvl w:ilvl="0" w:tplc="37E830AE">
      <w:start w:val="6"/>
      <w:numFmt w:val="bullet"/>
      <w:lvlText w:val="-"/>
      <w:lvlJc w:val="left"/>
      <w:pPr>
        <w:ind w:left="2421" w:hanging="360"/>
      </w:pPr>
      <w:rPr>
        <w:rFonts w:ascii="Arial" w:eastAsia="Times New Roman" w:hAnsi="Arial" w:cs="Aria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8" w15:restartNumberingAfterBreak="0">
    <w:nsid w:val="271F19DD"/>
    <w:multiLevelType w:val="multilevel"/>
    <w:tmpl w:val="D4E05496"/>
    <w:lvl w:ilvl="0">
      <w:start w:val="1"/>
      <w:numFmt w:val="decimal"/>
      <w:lvlText w:val="%1"/>
      <w:lvlJc w:val="left"/>
      <w:pPr>
        <w:ind w:left="360" w:hanging="360"/>
      </w:pPr>
      <w:rPr>
        <w:rFonts w:hint="default"/>
      </w:rPr>
    </w:lvl>
    <w:lvl w:ilvl="1">
      <w:start w:val="2"/>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9" w15:restartNumberingAfterBreak="0">
    <w:nsid w:val="2A7C1315"/>
    <w:multiLevelType w:val="multilevel"/>
    <w:tmpl w:val="05F86FFA"/>
    <w:lvl w:ilvl="0">
      <w:start w:val="2"/>
      <w:numFmt w:val="upperRoman"/>
      <w:lvlText w:val="%1."/>
      <w:lvlJc w:val="left"/>
      <w:pPr>
        <w:ind w:left="1678" w:hanging="720"/>
      </w:pPr>
      <w:rPr>
        <w:rFonts w:hint="default"/>
      </w:rPr>
    </w:lvl>
    <w:lvl w:ilvl="1">
      <w:start w:val="1"/>
      <w:numFmt w:val="decimal"/>
      <w:isLgl/>
      <w:lvlText w:val="%1.%2."/>
      <w:lvlJc w:val="left"/>
      <w:pPr>
        <w:ind w:left="1678" w:hanging="720"/>
      </w:pPr>
      <w:rPr>
        <w:rFonts w:hint="default"/>
        <w:b w:val="0"/>
      </w:rPr>
    </w:lvl>
    <w:lvl w:ilvl="2">
      <w:start w:val="1"/>
      <w:numFmt w:val="decimal"/>
      <w:isLgl/>
      <w:lvlText w:val="%1.%2.%3."/>
      <w:lvlJc w:val="left"/>
      <w:pPr>
        <w:ind w:left="1678" w:hanging="720"/>
      </w:pPr>
      <w:rPr>
        <w:rFonts w:hint="default"/>
      </w:rPr>
    </w:lvl>
    <w:lvl w:ilvl="3">
      <w:start w:val="1"/>
      <w:numFmt w:val="decimal"/>
      <w:isLgl/>
      <w:lvlText w:val="%1.%2.%3.%4."/>
      <w:lvlJc w:val="left"/>
      <w:pPr>
        <w:ind w:left="2038" w:hanging="1080"/>
      </w:pPr>
      <w:rPr>
        <w:rFonts w:hint="default"/>
      </w:rPr>
    </w:lvl>
    <w:lvl w:ilvl="4">
      <w:start w:val="1"/>
      <w:numFmt w:val="decimal"/>
      <w:isLgl/>
      <w:lvlText w:val="%1.%2.%3.%4.%5."/>
      <w:lvlJc w:val="left"/>
      <w:pPr>
        <w:ind w:left="2038" w:hanging="1080"/>
      </w:pPr>
      <w:rPr>
        <w:rFonts w:hint="default"/>
      </w:rPr>
    </w:lvl>
    <w:lvl w:ilvl="5">
      <w:start w:val="1"/>
      <w:numFmt w:val="decimal"/>
      <w:isLgl/>
      <w:lvlText w:val="%1.%2.%3.%4.%5.%6."/>
      <w:lvlJc w:val="left"/>
      <w:pPr>
        <w:ind w:left="2398" w:hanging="1440"/>
      </w:pPr>
      <w:rPr>
        <w:rFonts w:hint="default"/>
      </w:rPr>
    </w:lvl>
    <w:lvl w:ilvl="6">
      <w:start w:val="1"/>
      <w:numFmt w:val="decimal"/>
      <w:isLgl/>
      <w:lvlText w:val="%1.%2.%3.%4.%5.%6.%7."/>
      <w:lvlJc w:val="left"/>
      <w:pPr>
        <w:ind w:left="2398" w:hanging="1440"/>
      </w:pPr>
      <w:rPr>
        <w:rFonts w:hint="default"/>
      </w:rPr>
    </w:lvl>
    <w:lvl w:ilvl="7">
      <w:start w:val="1"/>
      <w:numFmt w:val="decimal"/>
      <w:isLgl/>
      <w:lvlText w:val="%1.%2.%3.%4.%5.%6.%7.%8."/>
      <w:lvlJc w:val="left"/>
      <w:pPr>
        <w:ind w:left="2758" w:hanging="1800"/>
      </w:pPr>
      <w:rPr>
        <w:rFonts w:hint="default"/>
      </w:rPr>
    </w:lvl>
    <w:lvl w:ilvl="8">
      <w:start w:val="1"/>
      <w:numFmt w:val="decimal"/>
      <w:isLgl/>
      <w:lvlText w:val="%1.%2.%3.%4.%5.%6.%7.%8.%9."/>
      <w:lvlJc w:val="left"/>
      <w:pPr>
        <w:ind w:left="3118" w:hanging="2160"/>
      </w:pPr>
      <w:rPr>
        <w:rFonts w:hint="default"/>
      </w:rPr>
    </w:lvl>
  </w:abstractNum>
  <w:abstractNum w:abstractNumId="20" w15:restartNumberingAfterBreak="0">
    <w:nsid w:val="32F349AE"/>
    <w:multiLevelType w:val="multilevel"/>
    <w:tmpl w:val="2FD0AA28"/>
    <w:lvl w:ilvl="0">
      <w:start w:val="1"/>
      <w:numFmt w:val="decimal"/>
      <w:lvlText w:val="%1."/>
      <w:lvlJc w:val="left"/>
      <w:pPr>
        <w:ind w:left="585" w:hanging="585"/>
      </w:pPr>
      <w:rPr>
        <w:rFonts w:hint="default"/>
      </w:rPr>
    </w:lvl>
    <w:lvl w:ilvl="1">
      <w:start w:val="4"/>
      <w:numFmt w:val="decimal"/>
      <w:lvlText w:val="%1.%2."/>
      <w:lvlJc w:val="left"/>
      <w:pPr>
        <w:ind w:left="1003" w:hanging="720"/>
      </w:pPr>
      <w:rPr>
        <w:rFonts w:ascii="Arial" w:hAnsi="Arial" w:cs="Arial"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56D5D35"/>
    <w:multiLevelType w:val="multilevel"/>
    <w:tmpl w:val="F98AC3BE"/>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2" w15:restartNumberingAfterBreak="0">
    <w:nsid w:val="3A6040E8"/>
    <w:multiLevelType w:val="multilevel"/>
    <w:tmpl w:val="98BAB3D0"/>
    <w:lvl w:ilvl="0">
      <w:start w:val="3"/>
      <w:numFmt w:val="decimal"/>
      <w:lvlText w:val="%1"/>
      <w:lvlJc w:val="left"/>
      <w:pPr>
        <w:ind w:left="360" w:hanging="360"/>
      </w:pPr>
      <w:rPr>
        <w:rFonts w:hint="default"/>
        <w:color w:val="auto"/>
      </w:rPr>
    </w:lvl>
    <w:lvl w:ilvl="1">
      <w:start w:val="1"/>
      <w:numFmt w:val="decimal"/>
      <w:lvlText w:val="%1.%2"/>
      <w:lvlJc w:val="left"/>
      <w:pPr>
        <w:ind w:left="1318" w:hanging="360"/>
      </w:pPr>
      <w:rPr>
        <w:rFonts w:hint="default"/>
        <w:color w:val="auto"/>
      </w:rPr>
    </w:lvl>
    <w:lvl w:ilvl="2">
      <w:start w:val="1"/>
      <w:numFmt w:val="decimal"/>
      <w:lvlText w:val="%1.%2.%3"/>
      <w:lvlJc w:val="left"/>
      <w:pPr>
        <w:ind w:left="2636" w:hanging="720"/>
      </w:pPr>
      <w:rPr>
        <w:rFonts w:hint="default"/>
        <w:color w:val="auto"/>
      </w:rPr>
    </w:lvl>
    <w:lvl w:ilvl="3">
      <w:start w:val="1"/>
      <w:numFmt w:val="decimal"/>
      <w:lvlText w:val="%1.%2.%3.%4"/>
      <w:lvlJc w:val="left"/>
      <w:pPr>
        <w:ind w:left="3954" w:hanging="1080"/>
      </w:pPr>
      <w:rPr>
        <w:rFonts w:hint="default"/>
        <w:color w:val="auto"/>
      </w:rPr>
    </w:lvl>
    <w:lvl w:ilvl="4">
      <w:start w:val="1"/>
      <w:numFmt w:val="decimal"/>
      <w:lvlText w:val="%1.%2.%3.%4.%5"/>
      <w:lvlJc w:val="left"/>
      <w:pPr>
        <w:ind w:left="4912" w:hanging="1080"/>
      </w:pPr>
      <w:rPr>
        <w:rFonts w:hint="default"/>
        <w:color w:val="auto"/>
      </w:rPr>
    </w:lvl>
    <w:lvl w:ilvl="5">
      <w:start w:val="1"/>
      <w:numFmt w:val="decimal"/>
      <w:lvlText w:val="%1.%2.%3.%4.%5.%6"/>
      <w:lvlJc w:val="left"/>
      <w:pPr>
        <w:ind w:left="6230" w:hanging="1440"/>
      </w:pPr>
      <w:rPr>
        <w:rFonts w:hint="default"/>
        <w:color w:val="auto"/>
      </w:rPr>
    </w:lvl>
    <w:lvl w:ilvl="6">
      <w:start w:val="1"/>
      <w:numFmt w:val="decimal"/>
      <w:lvlText w:val="%1.%2.%3.%4.%5.%6.%7"/>
      <w:lvlJc w:val="left"/>
      <w:pPr>
        <w:ind w:left="7188" w:hanging="1440"/>
      </w:pPr>
      <w:rPr>
        <w:rFonts w:hint="default"/>
        <w:color w:val="auto"/>
      </w:rPr>
    </w:lvl>
    <w:lvl w:ilvl="7">
      <w:start w:val="1"/>
      <w:numFmt w:val="decimal"/>
      <w:lvlText w:val="%1.%2.%3.%4.%5.%6.%7.%8"/>
      <w:lvlJc w:val="left"/>
      <w:pPr>
        <w:ind w:left="8506" w:hanging="1800"/>
      </w:pPr>
      <w:rPr>
        <w:rFonts w:hint="default"/>
        <w:color w:val="auto"/>
      </w:rPr>
    </w:lvl>
    <w:lvl w:ilvl="8">
      <w:start w:val="1"/>
      <w:numFmt w:val="decimal"/>
      <w:lvlText w:val="%1.%2.%3.%4.%5.%6.%7.%8.%9"/>
      <w:lvlJc w:val="left"/>
      <w:pPr>
        <w:ind w:left="9464" w:hanging="1800"/>
      </w:pPr>
      <w:rPr>
        <w:rFonts w:hint="default"/>
        <w:color w:val="auto"/>
      </w:rPr>
    </w:lvl>
  </w:abstractNum>
  <w:abstractNum w:abstractNumId="23" w15:restartNumberingAfterBreak="0">
    <w:nsid w:val="3E7B46D6"/>
    <w:multiLevelType w:val="multilevel"/>
    <w:tmpl w:val="A22CF8FC"/>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488D1682"/>
    <w:multiLevelType w:val="multilevel"/>
    <w:tmpl w:val="A23EAF2E"/>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25" w15:restartNumberingAfterBreak="0">
    <w:nsid w:val="49271144"/>
    <w:multiLevelType w:val="multilevel"/>
    <w:tmpl w:val="8C0E8F6C"/>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26"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CAE7F3B"/>
    <w:multiLevelType w:val="hybridMultilevel"/>
    <w:tmpl w:val="B7446502"/>
    <w:lvl w:ilvl="0" w:tplc="62D030A4">
      <w:start w:val="1"/>
      <w:numFmt w:val="decimal"/>
      <w:lvlText w:val="%1."/>
      <w:lvlJc w:val="left"/>
      <w:pPr>
        <w:ind w:left="3745" w:hanging="213"/>
        <w:jc w:val="right"/>
      </w:pPr>
      <w:rPr>
        <w:rFonts w:hint="default"/>
        <w:b/>
        <w:bCs/>
        <w:spacing w:val="-1"/>
        <w:w w:val="100"/>
        <w:lang w:val="az" w:eastAsia="en-US" w:bidi="ar-SA"/>
      </w:rPr>
    </w:lvl>
    <w:lvl w:ilvl="1" w:tplc="5926977A">
      <w:numFmt w:val="bullet"/>
      <w:lvlText w:val="•"/>
      <w:lvlJc w:val="left"/>
      <w:pPr>
        <w:ind w:left="4322" w:hanging="213"/>
      </w:pPr>
      <w:rPr>
        <w:rFonts w:hint="default"/>
        <w:lang w:val="az" w:eastAsia="en-US" w:bidi="ar-SA"/>
      </w:rPr>
    </w:lvl>
    <w:lvl w:ilvl="2" w:tplc="B0F8AAB2">
      <w:numFmt w:val="bullet"/>
      <w:lvlText w:val="•"/>
      <w:lvlJc w:val="left"/>
      <w:pPr>
        <w:ind w:left="4905" w:hanging="213"/>
      </w:pPr>
      <w:rPr>
        <w:rFonts w:hint="default"/>
        <w:lang w:val="az" w:eastAsia="en-US" w:bidi="ar-SA"/>
      </w:rPr>
    </w:lvl>
    <w:lvl w:ilvl="3" w:tplc="DA58F642">
      <w:numFmt w:val="bullet"/>
      <w:lvlText w:val="•"/>
      <w:lvlJc w:val="left"/>
      <w:pPr>
        <w:ind w:left="5487" w:hanging="213"/>
      </w:pPr>
      <w:rPr>
        <w:rFonts w:hint="default"/>
        <w:lang w:val="az" w:eastAsia="en-US" w:bidi="ar-SA"/>
      </w:rPr>
    </w:lvl>
    <w:lvl w:ilvl="4" w:tplc="C444D826">
      <w:numFmt w:val="bullet"/>
      <w:lvlText w:val="•"/>
      <w:lvlJc w:val="left"/>
      <w:pPr>
        <w:ind w:left="6070" w:hanging="213"/>
      </w:pPr>
      <w:rPr>
        <w:rFonts w:hint="default"/>
        <w:lang w:val="az" w:eastAsia="en-US" w:bidi="ar-SA"/>
      </w:rPr>
    </w:lvl>
    <w:lvl w:ilvl="5" w:tplc="C5B08B60">
      <w:numFmt w:val="bullet"/>
      <w:lvlText w:val="•"/>
      <w:lvlJc w:val="left"/>
      <w:pPr>
        <w:ind w:left="6653" w:hanging="213"/>
      </w:pPr>
      <w:rPr>
        <w:rFonts w:hint="default"/>
        <w:lang w:val="az" w:eastAsia="en-US" w:bidi="ar-SA"/>
      </w:rPr>
    </w:lvl>
    <w:lvl w:ilvl="6" w:tplc="7522FA5C">
      <w:numFmt w:val="bullet"/>
      <w:lvlText w:val="•"/>
      <w:lvlJc w:val="left"/>
      <w:pPr>
        <w:ind w:left="7235" w:hanging="213"/>
      </w:pPr>
      <w:rPr>
        <w:rFonts w:hint="default"/>
        <w:lang w:val="az" w:eastAsia="en-US" w:bidi="ar-SA"/>
      </w:rPr>
    </w:lvl>
    <w:lvl w:ilvl="7" w:tplc="44F00F56">
      <w:numFmt w:val="bullet"/>
      <w:lvlText w:val="•"/>
      <w:lvlJc w:val="left"/>
      <w:pPr>
        <w:ind w:left="7818" w:hanging="213"/>
      </w:pPr>
      <w:rPr>
        <w:rFonts w:hint="default"/>
        <w:lang w:val="az" w:eastAsia="en-US" w:bidi="ar-SA"/>
      </w:rPr>
    </w:lvl>
    <w:lvl w:ilvl="8" w:tplc="CB7C0ABA">
      <w:numFmt w:val="bullet"/>
      <w:lvlText w:val="•"/>
      <w:lvlJc w:val="left"/>
      <w:pPr>
        <w:ind w:left="8401" w:hanging="213"/>
      </w:pPr>
      <w:rPr>
        <w:rFonts w:hint="default"/>
        <w:lang w:val="az" w:eastAsia="en-US" w:bidi="ar-SA"/>
      </w:rPr>
    </w:lvl>
  </w:abstractNum>
  <w:abstractNum w:abstractNumId="28" w15:restartNumberingAfterBreak="0">
    <w:nsid w:val="529277C4"/>
    <w:multiLevelType w:val="multilevel"/>
    <w:tmpl w:val="31641B3A"/>
    <w:lvl w:ilvl="0">
      <w:start w:val="1"/>
      <w:numFmt w:val="decimal"/>
      <w:lvlText w:val="%1."/>
      <w:lvlJc w:val="left"/>
      <w:pPr>
        <w:ind w:left="479" w:hanging="360"/>
      </w:pPr>
      <w:rPr>
        <w:rFonts w:hint="default"/>
        <w:b/>
        <w:bCs/>
        <w:w w:val="100"/>
        <w:lang w:val="az" w:eastAsia="en-US" w:bidi="ar-SA"/>
      </w:rPr>
    </w:lvl>
    <w:lvl w:ilvl="1">
      <w:start w:val="1"/>
      <w:numFmt w:val="decimal"/>
      <w:lvlText w:val="%1.%2."/>
      <w:lvlJc w:val="left"/>
      <w:pPr>
        <w:ind w:left="939" w:hanging="655"/>
      </w:pPr>
      <w:rPr>
        <w:rFonts w:hint="default"/>
        <w:spacing w:val="-1"/>
        <w:w w:val="100"/>
        <w:lang w:val="az" w:eastAsia="en-US" w:bidi="ar-SA"/>
      </w:rPr>
    </w:lvl>
    <w:lvl w:ilvl="2">
      <w:start w:val="2"/>
      <w:numFmt w:val="decimal"/>
      <w:lvlText w:val="%1.%2.%3."/>
      <w:lvlJc w:val="left"/>
      <w:pPr>
        <w:ind w:left="1450" w:hanging="655"/>
      </w:pPr>
      <w:rPr>
        <w:rFonts w:ascii="Arial" w:eastAsia="Arial MT" w:hAnsi="Arial" w:cs="Arial" w:hint="default"/>
        <w:spacing w:val="-1"/>
        <w:w w:val="99"/>
        <w:sz w:val="24"/>
        <w:szCs w:val="24"/>
        <w:lang w:val="az" w:eastAsia="en-US" w:bidi="ar-SA"/>
      </w:rPr>
    </w:lvl>
    <w:lvl w:ilvl="3">
      <w:numFmt w:val="bullet"/>
      <w:lvlText w:val="•"/>
      <w:lvlJc w:val="left"/>
      <w:pPr>
        <w:ind w:left="940" w:hanging="655"/>
      </w:pPr>
      <w:rPr>
        <w:rFonts w:hint="default"/>
        <w:lang w:val="az" w:eastAsia="en-US" w:bidi="ar-SA"/>
      </w:rPr>
    </w:lvl>
    <w:lvl w:ilvl="4">
      <w:numFmt w:val="bullet"/>
      <w:lvlText w:val="•"/>
      <w:lvlJc w:val="left"/>
      <w:pPr>
        <w:ind w:left="1200" w:hanging="655"/>
      </w:pPr>
      <w:rPr>
        <w:rFonts w:hint="default"/>
        <w:lang w:val="az" w:eastAsia="en-US" w:bidi="ar-SA"/>
      </w:rPr>
    </w:lvl>
    <w:lvl w:ilvl="5">
      <w:numFmt w:val="bullet"/>
      <w:lvlText w:val="•"/>
      <w:lvlJc w:val="left"/>
      <w:pPr>
        <w:ind w:left="1260" w:hanging="655"/>
      </w:pPr>
      <w:rPr>
        <w:rFonts w:hint="default"/>
        <w:lang w:val="az" w:eastAsia="en-US" w:bidi="ar-SA"/>
      </w:rPr>
    </w:lvl>
    <w:lvl w:ilvl="6">
      <w:numFmt w:val="bullet"/>
      <w:lvlText w:val="•"/>
      <w:lvlJc w:val="left"/>
      <w:pPr>
        <w:ind w:left="1460" w:hanging="655"/>
      </w:pPr>
      <w:rPr>
        <w:rFonts w:hint="default"/>
        <w:lang w:val="az" w:eastAsia="en-US" w:bidi="ar-SA"/>
      </w:rPr>
    </w:lvl>
    <w:lvl w:ilvl="7">
      <w:numFmt w:val="bullet"/>
      <w:lvlText w:val="•"/>
      <w:lvlJc w:val="left"/>
      <w:pPr>
        <w:ind w:left="3496" w:hanging="655"/>
      </w:pPr>
      <w:rPr>
        <w:rFonts w:hint="default"/>
        <w:lang w:val="az" w:eastAsia="en-US" w:bidi="ar-SA"/>
      </w:rPr>
    </w:lvl>
    <w:lvl w:ilvl="8">
      <w:numFmt w:val="bullet"/>
      <w:lvlText w:val="•"/>
      <w:lvlJc w:val="left"/>
      <w:pPr>
        <w:ind w:left="5533" w:hanging="655"/>
      </w:pPr>
      <w:rPr>
        <w:rFonts w:hint="default"/>
        <w:lang w:val="az" w:eastAsia="en-US" w:bidi="ar-SA"/>
      </w:rPr>
    </w:lvl>
  </w:abstractNum>
  <w:abstractNum w:abstractNumId="29" w15:restartNumberingAfterBreak="0">
    <w:nsid w:val="547D0CA5"/>
    <w:multiLevelType w:val="hybridMultilevel"/>
    <w:tmpl w:val="9B3E1980"/>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6B11BA3"/>
    <w:multiLevelType w:val="hybridMultilevel"/>
    <w:tmpl w:val="F93E871A"/>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9623ACA"/>
    <w:multiLevelType w:val="hybridMultilevel"/>
    <w:tmpl w:val="26F00902"/>
    <w:lvl w:ilvl="0" w:tplc="BB18F65E">
      <w:start w:val="6"/>
      <w:numFmt w:val="bullet"/>
      <w:lvlText w:val="-"/>
      <w:lvlJc w:val="left"/>
      <w:pPr>
        <w:ind w:left="2345" w:hanging="360"/>
      </w:pPr>
      <w:rPr>
        <w:rFonts w:ascii="Arial" w:eastAsia="Times New Roman" w:hAnsi="Arial" w:cs="Arial"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32" w15:restartNumberingAfterBreak="0">
    <w:nsid w:val="6AAB6B40"/>
    <w:multiLevelType w:val="multilevel"/>
    <w:tmpl w:val="F8C07420"/>
    <w:lvl w:ilvl="0">
      <w:start w:val="4"/>
      <w:numFmt w:val="decimal"/>
      <w:lvlText w:val="%1."/>
      <w:lvlJc w:val="left"/>
      <w:pPr>
        <w:ind w:left="720" w:hanging="360"/>
      </w:pPr>
      <w:rPr>
        <w:rFonts w:hint="default"/>
      </w:rPr>
    </w:lvl>
    <w:lvl w:ilvl="1">
      <w:start w:val="1"/>
      <w:numFmt w:val="decimal"/>
      <w:isLgl/>
      <w:lvlText w:val="%1.%2"/>
      <w:lvlJc w:val="left"/>
      <w:pPr>
        <w:ind w:left="3054" w:hanging="360"/>
      </w:pPr>
      <w:rPr>
        <w:rFonts w:hint="default"/>
      </w:rPr>
    </w:lvl>
    <w:lvl w:ilvl="2">
      <w:start w:val="1"/>
      <w:numFmt w:val="decimal"/>
      <w:isLgl/>
      <w:lvlText w:val="%1.%2.%3"/>
      <w:lvlJc w:val="left"/>
      <w:pPr>
        <w:ind w:left="5748" w:hanging="720"/>
      </w:pPr>
      <w:rPr>
        <w:rFonts w:hint="default"/>
      </w:rPr>
    </w:lvl>
    <w:lvl w:ilvl="3">
      <w:start w:val="1"/>
      <w:numFmt w:val="decimal"/>
      <w:isLgl/>
      <w:lvlText w:val="%1.%2.%3.%4"/>
      <w:lvlJc w:val="left"/>
      <w:pPr>
        <w:ind w:left="8442" w:hanging="1080"/>
      </w:pPr>
      <w:rPr>
        <w:rFonts w:hint="default"/>
      </w:rPr>
    </w:lvl>
    <w:lvl w:ilvl="4">
      <w:start w:val="1"/>
      <w:numFmt w:val="decimal"/>
      <w:isLgl/>
      <w:lvlText w:val="%1.%2.%3.%4.%5"/>
      <w:lvlJc w:val="left"/>
      <w:pPr>
        <w:ind w:left="10776" w:hanging="1080"/>
      </w:pPr>
      <w:rPr>
        <w:rFonts w:hint="default"/>
      </w:rPr>
    </w:lvl>
    <w:lvl w:ilvl="5">
      <w:start w:val="1"/>
      <w:numFmt w:val="decimal"/>
      <w:isLgl/>
      <w:lvlText w:val="%1.%2.%3.%4.%5.%6"/>
      <w:lvlJc w:val="left"/>
      <w:pPr>
        <w:ind w:left="13470" w:hanging="1440"/>
      </w:pPr>
      <w:rPr>
        <w:rFonts w:hint="default"/>
      </w:rPr>
    </w:lvl>
    <w:lvl w:ilvl="6">
      <w:start w:val="1"/>
      <w:numFmt w:val="decimal"/>
      <w:isLgl/>
      <w:lvlText w:val="%1.%2.%3.%4.%5.%6.%7"/>
      <w:lvlJc w:val="left"/>
      <w:pPr>
        <w:ind w:left="15804" w:hanging="1440"/>
      </w:pPr>
      <w:rPr>
        <w:rFonts w:hint="default"/>
      </w:rPr>
    </w:lvl>
    <w:lvl w:ilvl="7">
      <w:start w:val="1"/>
      <w:numFmt w:val="decimal"/>
      <w:isLgl/>
      <w:lvlText w:val="%1.%2.%3.%4.%5.%6.%7.%8"/>
      <w:lvlJc w:val="left"/>
      <w:pPr>
        <w:ind w:left="18498" w:hanging="1800"/>
      </w:pPr>
      <w:rPr>
        <w:rFonts w:hint="default"/>
      </w:rPr>
    </w:lvl>
    <w:lvl w:ilvl="8">
      <w:start w:val="1"/>
      <w:numFmt w:val="decimal"/>
      <w:isLgl/>
      <w:lvlText w:val="%1.%2.%3.%4.%5.%6.%7.%8.%9"/>
      <w:lvlJc w:val="left"/>
      <w:pPr>
        <w:ind w:left="20832" w:hanging="1800"/>
      </w:pPr>
      <w:rPr>
        <w:rFonts w:hint="default"/>
      </w:rPr>
    </w:lvl>
  </w:abstractNum>
  <w:abstractNum w:abstractNumId="33" w15:restartNumberingAfterBreak="0">
    <w:nsid w:val="6BA733F0"/>
    <w:multiLevelType w:val="multilevel"/>
    <w:tmpl w:val="7DA8F604"/>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749F4059"/>
    <w:multiLevelType w:val="multilevel"/>
    <w:tmpl w:val="989639A0"/>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35" w15:restartNumberingAfterBreak="0">
    <w:nsid w:val="762244A3"/>
    <w:multiLevelType w:val="multilevel"/>
    <w:tmpl w:val="C926422E"/>
    <w:lvl w:ilvl="0">
      <w:start w:val="1"/>
      <w:numFmt w:val="decimal"/>
      <w:lvlText w:val="%1."/>
      <w:lvlJc w:val="left"/>
      <w:pPr>
        <w:ind w:left="2061" w:hanging="360"/>
      </w:pPr>
      <w:rPr>
        <w:rFonts w:hint="default"/>
      </w:rPr>
    </w:lvl>
    <w:lvl w:ilvl="1">
      <w:start w:val="3"/>
      <w:numFmt w:val="decimal"/>
      <w:isLgl/>
      <w:lvlText w:val="%1.%2"/>
      <w:lvlJc w:val="left"/>
      <w:pPr>
        <w:ind w:left="2345" w:hanging="36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3917" w:hanging="1080"/>
      </w:pPr>
      <w:rPr>
        <w:rFonts w:hint="default"/>
      </w:rPr>
    </w:lvl>
    <w:lvl w:ilvl="5">
      <w:start w:val="1"/>
      <w:numFmt w:val="decimal"/>
      <w:isLgl/>
      <w:lvlText w:val="%1.%2.%3.%4.%5.%6"/>
      <w:lvlJc w:val="left"/>
      <w:pPr>
        <w:ind w:left="4561" w:hanging="1440"/>
      </w:pPr>
      <w:rPr>
        <w:rFonts w:hint="default"/>
      </w:rPr>
    </w:lvl>
    <w:lvl w:ilvl="6">
      <w:start w:val="1"/>
      <w:numFmt w:val="decimal"/>
      <w:isLgl/>
      <w:lvlText w:val="%1.%2.%3.%4.%5.%6.%7"/>
      <w:lvlJc w:val="left"/>
      <w:pPr>
        <w:ind w:left="4845" w:hanging="1440"/>
      </w:pPr>
      <w:rPr>
        <w:rFonts w:hint="default"/>
      </w:rPr>
    </w:lvl>
    <w:lvl w:ilvl="7">
      <w:start w:val="1"/>
      <w:numFmt w:val="decimal"/>
      <w:isLgl/>
      <w:lvlText w:val="%1.%2.%3.%4.%5.%6.%7.%8"/>
      <w:lvlJc w:val="left"/>
      <w:pPr>
        <w:ind w:left="5489" w:hanging="1800"/>
      </w:pPr>
      <w:rPr>
        <w:rFonts w:hint="default"/>
      </w:rPr>
    </w:lvl>
    <w:lvl w:ilvl="8">
      <w:start w:val="1"/>
      <w:numFmt w:val="decimal"/>
      <w:isLgl/>
      <w:lvlText w:val="%1.%2.%3.%4.%5.%6.%7.%8.%9"/>
      <w:lvlJc w:val="left"/>
      <w:pPr>
        <w:ind w:left="5773" w:hanging="1800"/>
      </w:pPr>
      <w:rPr>
        <w:rFonts w:hint="default"/>
      </w:rPr>
    </w:lvl>
  </w:abstractNum>
  <w:abstractNum w:abstractNumId="36" w15:restartNumberingAfterBreak="0">
    <w:nsid w:val="7A653CB4"/>
    <w:multiLevelType w:val="multilevel"/>
    <w:tmpl w:val="119E466C"/>
    <w:lvl w:ilvl="0">
      <w:start w:val="2"/>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37" w15:restartNumberingAfterBreak="0">
    <w:nsid w:val="7D950C5B"/>
    <w:multiLevelType w:val="hybridMultilevel"/>
    <w:tmpl w:val="D116C734"/>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E474DC4"/>
    <w:multiLevelType w:val="multilevel"/>
    <w:tmpl w:val="C568CEB6"/>
    <w:lvl w:ilvl="0">
      <w:start w:val="4"/>
      <w:numFmt w:val="decimal"/>
      <w:lvlText w:val="%1"/>
      <w:lvlJc w:val="left"/>
      <w:pPr>
        <w:ind w:left="823" w:hanging="720"/>
      </w:pPr>
      <w:rPr>
        <w:rFonts w:hint="default"/>
        <w:lang w:val="az" w:eastAsia="en-US" w:bidi="ar-SA"/>
      </w:rPr>
    </w:lvl>
    <w:lvl w:ilvl="1">
      <w:start w:val="1"/>
      <w:numFmt w:val="decimal"/>
      <w:lvlText w:val="%1.%2."/>
      <w:lvlJc w:val="left"/>
      <w:pPr>
        <w:ind w:left="823" w:hanging="720"/>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39" w15:restartNumberingAfterBreak="0">
    <w:nsid w:val="7F5B2B89"/>
    <w:multiLevelType w:val="multilevel"/>
    <w:tmpl w:val="91084B72"/>
    <w:lvl w:ilvl="0">
      <w:start w:val="1"/>
      <w:numFmt w:val="decimal"/>
      <w:lvlText w:val="%1."/>
      <w:lvlJc w:val="left"/>
      <w:pPr>
        <w:ind w:left="479" w:hanging="360"/>
      </w:pPr>
      <w:rPr>
        <w:rFonts w:ascii="Arial" w:eastAsia="Arial" w:hAnsi="Arial" w:cs="Arial" w:hint="default"/>
        <w:b/>
        <w:bCs/>
        <w:w w:val="100"/>
        <w:sz w:val="24"/>
        <w:szCs w:val="24"/>
        <w:lang w:val="az" w:eastAsia="en-US" w:bidi="ar-SA"/>
      </w:rPr>
    </w:lvl>
    <w:lvl w:ilvl="1">
      <w:start w:val="1"/>
      <w:numFmt w:val="decimal"/>
      <w:lvlText w:val="%1.%2."/>
      <w:lvlJc w:val="left"/>
      <w:pPr>
        <w:ind w:left="911" w:hanging="432"/>
      </w:pPr>
      <w:rPr>
        <w:rFonts w:ascii="Arial" w:hAnsi="Arial" w:cs="Arial" w:hint="default"/>
        <w:lang w:val="az" w:eastAsia="en-US" w:bidi="ar-SA"/>
      </w:rPr>
    </w:lvl>
    <w:lvl w:ilvl="2">
      <w:start w:val="1"/>
      <w:numFmt w:val="decimal"/>
      <w:lvlText w:val="%1.%2.%3."/>
      <w:lvlJc w:val="left"/>
      <w:pPr>
        <w:ind w:left="1343" w:hanging="696"/>
      </w:pPr>
      <w:rPr>
        <w:lang w:val="az" w:eastAsia="en-US" w:bidi="ar-SA"/>
      </w:rPr>
    </w:lvl>
    <w:lvl w:ilvl="3">
      <w:numFmt w:val="bullet"/>
      <w:lvlText w:val="•"/>
      <w:lvlJc w:val="left"/>
      <w:pPr>
        <w:ind w:left="2371" w:hanging="696"/>
      </w:pPr>
      <w:rPr>
        <w:rFonts w:hint="default"/>
        <w:lang w:val="az" w:eastAsia="en-US" w:bidi="ar-SA"/>
      </w:rPr>
    </w:lvl>
    <w:lvl w:ilvl="4">
      <w:numFmt w:val="bullet"/>
      <w:lvlText w:val="•"/>
      <w:lvlJc w:val="left"/>
      <w:pPr>
        <w:ind w:left="3402" w:hanging="696"/>
      </w:pPr>
      <w:rPr>
        <w:rFonts w:hint="default"/>
        <w:lang w:val="az" w:eastAsia="en-US" w:bidi="ar-SA"/>
      </w:rPr>
    </w:lvl>
    <w:lvl w:ilvl="5">
      <w:numFmt w:val="bullet"/>
      <w:lvlText w:val="•"/>
      <w:lvlJc w:val="left"/>
      <w:pPr>
        <w:ind w:left="4433" w:hanging="696"/>
      </w:pPr>
      <w:rPr>
        <w:rFonts w:hint="default"/>
        <w:lang w:val="az" w:eastAsia="en-US" w:bidi="ar-SA"/>
      </w:rPr>
    </w:lvl>
    <w:lvl w:ilvl="6">
      <w:numFmt w:val="bullet"/>
      <w:lvlText w:val="•"/>
      <w:lvlJc w:val="left"/>
      <w:pPr>
        <w:ind w:left="5464" w:hanging="696"/>
      </w:pPr>
      <w:rPr>
        <w:rFonts w:hint="default"/>
        <w:lang w:val="az" w:eastAsia="en-US" w:bidi="ar-SA"/>
      </w:rPr>
    </w:lvl>
    <w:lvl w:ilvl="7">
      <w:numFmt w:val="bullet"/>
      <w:lvlText w:val="•"/>
      <w:lvlJc w:val="left"/>
      <w:pPr>
        <w:ind w:left="6495" w:hanging="696"/>
      </w:pPr>
      <w:rPr>
        <w:rFonts w:hint="default"/>
        <w:lang w:val="az" w:eastAsia="en-US" w:bidi="ar-SA"/>
      </w:rPr>
    </w:lvl>
    <w:lvl w:ilvl="8">
      <w:numFmt w:val="bullet"/>
      <w:lvlText w:val="•"/>
      <w:lvlJc w:val="left"/>
      <w:pPr>
        <w:ind w:left="7526" w:hanging="696"/>
      </w:pPr>
      <w:rPr>
        <w:rFonts w:hint="default"/>
        <w:lang w:val="az" w:eastAsia="en-US" w:bidi="ar-SA"/>
      </w:rPr>
    </w:lvl>
  </w:abstractNum>
  <w:num w:numId="1">
    <w:abstractNumId w:val="39"/>
  </w:num>
  <w:num w:numId="2">
    <w:abstractNumId w:val="9"/>
  </w:num>
  <w:num w:numId="3">
    <w:abstractNumId w:val="4"/>
  </w:num>
  <w:num w:numId="4">
    <w:abstractNumId w:val="20"/>
  </w:num>
  <w:num w:numId="5">
    <w:abstractNumId w:val="28"/>
  </w:num>
  <w:num w:numId="6">
    <w:abstractNumId w:val="10"/>
  </w:num>
  <w:num w:numId="7">
    <w:abstractNumId w:val="23"/>
  </w:num>
  <w:num w:numId="8">
    <w:abstractNumId w:val="12"/>
  </w:num>
  <w:num w:numId="9">
    <w:abstractNumId w:val="8"/>
  </w:num>
  <w:num w:numId="10">
    <w:abstractNumId w:val="27"/>
  </w:num>
  <w:num w:numId="11">
    <w:abstractNumId w:val="38"/>
  </w:num>
  <w:num w:numId="12">
    <w:abstractNumId w:val="3"/>
  </w:num>
  <w:num w:numId="13">
    <w:abstractNumId w:val="14"/>
  </w:num>
  <w:num w:numId="14">
    <w:abstractNumId w:val="36"/>
  </w:num>
  <w:num w:numId="15">
    <w:abstractNumId w:val="24"/>
  </w:num>
  <w:num w:numId="16">
    <w:abstractNumId w:val="16"/>
  </w:num>
  <w:num w:numId="17">
    <w:abstractNumId w:val="34"/>
  </w:num>
  <w:num w:numId="18">
    <w:abstractNumId w:val="19"/>
  </w:num>
  <w:num w:numId="19">
    <w:abstractNumId w:val="26"/>
  </w:num>
  <w:num w:numId="20">
    <w:abstractNumId w:val="7"/>
  </w:num>
  <w:num w:numId="21">
    <w:abstractNumId w:val="11"/>
  </w:num>
  <w:num w:numId="22">
    <w:abstractNumId w:val="18"/>
  </w:num>
  <w:num w:numId="23">
    <w:abstractNumId w:val="22"/>
  </w:num>
  <w:num w:numId="24">
    <w:abstractNumId w:val="1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37"/>
  </w:num>
  <w:num w:numId="29">
    <w:abstractNumId w:val="1"/>
  </w:num>
  <w:num w:numId="30">
    <w:abstractNumId w:val="29"/>
  </w:num>
  <w:num w:numId="31">
    <w:abstractNumId w:val="0"/>
  </w:num>
  <w:num w:numId="32">
    <w:abstractNumId w:val="35"/>
  </w:num>
  <w:num w:numId="33">
    <w:abstractNumId w:val="17"/>
  </w:num>
  <w:num w:numId="34">
    <w:abstractNumId w:val="21"/>
  </w:num>
  <w:num w:numId="35">
    <w:abstractNumId w:val="25"/>
  </w:num>
  <w:num w:numId="36">
    <w:abstractNumId w:val="33"/>
  </w:num>
  <w:num w:numId="37">
    <w:abstractNumId w:val="2"/>
  </w:num>
  <w:num w:numId="38">
    <w:abstractNumId w:val="32"/>
  </w:num>
  <w:num w:numId="39">
    <w:abstractNumId w:val="13"/>
  </w:num>
  <w:num w:numId="40">
    <w:abstractNumId w:val="6"/>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3F"/>
    <w:rsid w:val="00015042"/>
    <w:rsid w:val="00017DFA"/>
    <w:rsid w:val="00031C7A"/>
    <w:rsid w:val="0005388B"/>
    <w:rsid w:val="000668F1"/>
    <w:rsid w:val="00066C6F"/>
    <w:rsid w:val="00075803"/>
    <w:rsid w:val="000F728B"/>
    <w:rsid w:val="00105FDC"/>
    <w:rsid w:val="0012229D"/>
    <w:rsid w:val="00150587"/>
    <w:rsid w:val="00153F2E"/>
    <w:rsid w:val="00160114"/>
    <w:rsid w:val="001849CF"/>
    <w:rsid w:val="00193F0C"/>
    <w:rsid w:val="001A4704"/>
    <w:rsid w:val="001A79CE"/>
    <w:rsid w:val="001C03C6"/>
    <w:rsid w:val="001C3338"/>
    <w:rsid w:val="001F57FC"/>
    <w:rsid w:val="001F73B2"/>
    <w:rsid w:val="00213B18"/>
    <w:rsid w:val="0022075D"/>
    <w:rsid w:val="00222806"/>
    <w:rsid w:val="00224AF5"/>
    <w:rsid w:val="00227E55"/>
    <w:rsid w:val="0024190F"/>
    <w:rsid w:val="00254A42"/>
    <w:rsid w:val="00272A1D"/>
    <w:rsid w:val="00275F98"/>
    <w:rsid w:val="00287263"/>
    <w:rsid w:val="00291698"/>
    <w:rsid w:val="00297C05"/>
    <w:rsid w:val="002B5740"/>
    <w:rsid w:val="002C242E"/>
    <w:rsid w:val="002C5DEA"/>
    <w:rsid w:val="002E709B"/>
    <w:rsid w:val="003266E5"/>
    <w:rsid w:val="003266FC"/>
    <w:rsid w:val="00326F65"/>
    <w:rsid w:val="003273C1"/>
    <w:rsid w:val="00332052"/>
    <w:rsid w:val="00343A25"/>
    <w:rsid w:val="00364E19"/>
    <w:rsid w:val="00374C45"/>
    <w:rsid w:val="00376196"/>
    <w:rsid w:val="003C4C17"/>
    <w:rsid w:val="00416868"/>
    <w:rsid w:val="00447DE3"/>
    <w:rsid w:val="00473531"/>
    <w:rsid w:val="00476FC1"/>
    <w:rsid w:val="00483645"/>
    <w:rsid w:val="004944F6"/>
    <w:rsid w:val="00494E10"/>
    <w:rsid w:val="004A0604"/>
    <w:rsid w:val="004A21AB"/>
    <w:rsid w:val="004C7635"/>
    <w:rsid w:val="004D4E78"/>
    <w:rsid w:val="00501F7C"/>
    <w:rsid w:val="0052138E"/>
    <w:rsid w:val="00543105"/>
    <w:rsid w:val="005537F9"/>
    <w:rsid w:val="00561C28"/>
    <w:rsid w:val="00574D3C"/>
    <w:rsid w:val="00575179"/>
    <w:rsid w:val="00576900"/>
    <w:rsid w:val="00581B24"/>
    <w:rsid w:val="00587592"/>
    <w:rsid w:val="00590209"/>
    <w:rsid w:val="00596204"/>
    <w:rsid w:val="005A30FF"/>
    <w:rsid w:val="005A5EC1"/>
    <w:rsid w:val="005C0D32"/>
    <w:rsid w:val="005C5490"/>
    <w:rsid w:val="005F7B18"/>
    <w:rsid w:val="00614A96"/>
    <w:rsid w:val="00620A63"/>
    <w:rsid w:val="0063066F"/>
    <w:rsid w:val="006427D2"/>
    <w:rsid w:val="006449B2"/>
    <w:rsid w:val="00644ED3"/>
    <w:rsid w:val="00653B0C"/>
    <w:rsid w:val="00685A19"/>
    <w:rsid w:val="006A7DF1"/>
    <w:rsid w:val="006B063F"/>
    <w:rsid w:val="006B171B"/>
    <w:rsid w:val="006E279B"/>
    <w:rsid w:val="006E7FE4"/>
    <w:rsid w:val="007238ED"/>
    <w:rsid w:val="00723E2C"/>
    <w:rsid w:val="00727157"/>
    <w:rsid w:val="00733175"/>
    <w:rsid w:val="00733947"/>
    <w:rsid w:val="00743960"/>
    <w:rsid w:val="00751629"/>
    <w:rsid w:val="00774E42"/>
    <w:rsid w:val="00815380"/>
    <w:rsid w:val="00825821"/>
    <w:rsid w:val="00825DF8"/>
    <w:rsid w:val="00845CE1"/>
    <w:rsid w:val="00880B1A"/>
    <w:rsid w:val="00883DA6"/>
    <w:rsid w:val="00885435"/>
    <w:rsid w:val="00890077"/>
    <w:rsid w:val="00894597"/>
    <w:rsid w:val="008C1349"/>
    <w:rsid w:val="008E650C"/>
    <w:rsid w:val="009222F1"/>
    <w:rsid w:val="00940A4B"/>
    <w:rsid w:val="0099276E"/>
    <w:rsid w:val="009A0450"/>
    <w:rsid w:val="009A6280"/>
    <w:rsid w:val="009B4621"/>
    <w:rsid w:val="009D3FFB"/>
    <w:rsid w:val="009E46E3"/>
    <w:rsid w:val="00A03084"/>
    <w:rsid w:val="00A06A78"/>
    <w:rsid w:val="00A06C1E"/>
    <w:rsid w:val="00A07D82"/>
    <w:rsid w:val="00A22FBA"/>
    <w:rsid w:val="00A50359"/>
    <w:rsid w:val="00A74633"/>
    <w:rsid w:val="00AD1A3F"/>
    <w:rsid w:val="00AE4649"/>
    <w:rsid w:val="00B37CB9"/>
    <w:rsid w:val="00B60AC8"/>
    <w:rsid w:val="00B8360D"/>
    <w:rsid w:val="00B87F3A"/>
    <w:rsid w:val="00B95D59"/>
    <w:rsid w:val="00BA5C59"/>
    <w:rsid w:val="00BB3B81"/>
    <w:rsid w:val="00BC378B"/>
    <w:rsid w:val="00BE2583"/>
    <w:rsid w:val="00BE63C9"/>
    <w:rsid w:val="00C118D3"/>
    <w:rsid w:val="00C21058"/>
    <w:rsid w:val="00C24638"/>
    <w:rsid w:val="00C27867"/>
    <w:rsid w:val="00C95B2B"/>
    <w:rsid w:val="00CA2E36"/>
    <w:rsid w:val="00CA5DAD"/>
    <w:rsid w:val="00CA6016"/>
    <w:rsid w:val="00CC03FC"/>
    <w:rsid w:val="00CC44D3"/>
    <w:rsid w:val="00CC4F58"/>
    <w:rsid w:val="00CC6063"/>
    <w:rsid w:val="00CE3A2E"/>
    <w:rsid w:val="00CF4849"/>
    <w:rsid w:val="00D4001E"/>
    <w:rsid w:val="00D4490D"/>
    <w:rsid w:val="00D9276D"/>
    <w:rsid w:val="00DC6338"/>
    <w:rsid w:val="00DE523A"/>
    <w:rsid w:val="00DF5459"/>
    <w:rsid w:val="00E11621"/>
    <w:rsid w:val="00E227E8"/>
    <w:rsid w:val="00E24DF3"/>
    <w:rsid w:val="00E33B1D"/>
    <w:rsid w:val="00E372A0"/>
    <w:rsid w:val="00E4039E"/>
    <w:rsid w:val="00E505E3"/>
    <w:rsid w:val="00E7670C"/>
    <w:rsid w:val="00E86AE2"/>
    <w:rsid w:val="00EA78EC"/>
    <w:rsid w:val="00F7770E"/>
    <w:rsid w:val="00F8314D"/>
    <w:rsid w:val="00F843E0"/>
    <w:rsid w:val="00F84AB1"/>
    <w:rsid w:val="00F939A2"/>
    <w:rsid w:val="00FB2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FCB2F"/>
  <w15:docId w15:val="{4E3B8028-E0FC-4FFB-A468-47FEA9C3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az"/>
    </w:rPr>
  </w:style>
  <w:style w:type="paragraph" w:styleId="Heading1">
    <w:name w:val="heading 1"/>
    <w:basedOn w:val="Normal"/>
    <w:uiPriority w:val="1"/>
    <w:qFormat/>
    <w:pPr>
      <w:ind w:left="479" w:hanging="361"/>
      <w:outlineLvl w:val="0"/>
    </w:pPr>
    <w:rPr>
      <w:rFonts w:ascii="Arial" w:eastAsia="Arial" w:hAnsi="Arial" w:cs="Arial"/>
      <w:b/>
      <w:bCs/>
      <w:sz w:val="24"/>
      <w:szCs w:val="24"/>
    </w:rPr>
  </w:style>
  <w:style w:type="paragraph" w:styleId="Heading3">
    <w:name w:val="heading 3"/>
    <w:basedOn w:val="Normal"/>
    <w:next w:val="Normal"/>
    <w:link w:val="Heading3Char"/>
    <w:uiPriority w:val="9"/>
    <w:unhideWhenUsed/>
    <w:qFormat/>
    <w:rsid w:val="009A6280"/>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
    <w:qFormat/>
    <w:pPr>
      <w:spacing w:before="85"/>
      <w:ind w:left="1854" w:right="1781" w:hanging="56"/>
    </w:pPr>
    <w:rPr>
      <w:rFonts w:ascii="Arial" w:eastAsia="Arial" w:hAnsi="Arial" w:cs="Arial"/>
      <w:b/>
      <w:bCs/>
      <w:sz w:val="44"/>
      <w:szCs w:val="44"/>
    </w:rPr>
  </w:style>
  <w:style w:type="paragraph" w:styleId="ListParagraph">
    <w:name w:val="List Paragraph"/>
    <w:basedOn w:val="Normal"/>
    <w:uiPriority w:val="1"/>
    <w:qFormat/>
    <w:pPr>
      <w:spacing w:before="10"/>
      <w:ind w:left="911" w:right="105" w:hanging="432"/>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272A1D"/>
    <w:rPr>
      <w:b/>
      <w:bCs/>
    </w:rPr>
  </w:style>
  <w:style w:type="paragraph" w:customStyle="1" w:styleId="Default">
    <w:name w:val="Default"/>
    <w:rsid w:val="00743960"/>
    <w:pPr>
      <w:widowControl/>
      <w:adjustRightInd w:val="0"/>
    </w:pPr>
    <w:rPr>
      <w:rFonts w:ascii="Times New Roman" w:hAnsi="Times New Roman" w:cs="Times New Roman"/>
      <w:color w:val="000000"/>
      <w:sz w:val="24"/>
      <w:szCs w:val="24"/>
      <w:lang w:val="ru-RU"/>
    </w:rPr>
  </w:style>
  <w:style w:type="character" w:styleId="Emphasis">
    <w:name w:val="Emphasis"/>
    <w:basedOn w:val="DefaultParagraphFont"/>
    <w:uiPriority w:val="20"/>
    <w:qFormat/>
    <w:rsid w:val="00743960"/>
    <w:rPr>
      <w:i/>
      <w:iCs/>
    </w:rPr>
  </w:style>
  <w:style w:type="table" w:styleId="TableGrid">
    <w:name w:val="Table Grid"/>
    <w:basedOn w:val="TableNormal"/>
    <w:uiPriority w:val="39"/>
    <w:rsid w:val="008C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nhideWhenUsed/>
    <w:rsid w:val="00CE3A2E"/>
  </w:style>
  <w:style w:type="character" w:styleId="SubtleEmphasis">
    <w:name w:val="Subtle Emphasis"/>
    <w:basedOn w:val="DefaultParagraphFont"/>
    <w:uiPriority w:val="19"/>
    <w:qFormat/>
    <w:rsid w:val="00774E42"/>
    <w:rPr>
      <w:i/>
      <w:iCs/>
      <w:color w:val="404040" w:themeColor="text1" w:themeTint="BF"/>
    </w:rPr>
  </w:style>
  <w:style w:type="paragraph" w:styleId="HTMLPreformatted">
    <w:name w:val="HTML Preformatted"/>
    <w:basedOn w:val="Normal"/>
    <w:link w:val="HTMLPreformattedChar"/>
    <w:uiPriority w:val="99"/>
    <w:unhideWhenUsed/>
    <w:rsid w:val="00D927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D9276D"/>
    <w:rPr>
      <w:rFonts w:ascii="Courier New" w:eastAsia="Times New Roman" w:hAnsi="Courier New" w:cs="Courier New"/>
      <w:sz w:val="20"/>
      <w:szCs w:val="20"/>
      <w:lang w:val="ru-RU" w:eastAsia="ru-RU"/>
    </w:rPr>
  </w:style>
  <w:style w:type="character" w:customStyle="1" w:styleId="y2iqfc">
    <w:name w:val="y2iqfc"/>
    <w:rsid w:val="00D9276D"/>
  </w:style>
  <w:style w:type="character" w:customStyle="1" w:styleId="TitleChar">
    <w:name w:val="Title Char"/>
    <w:basedOn w:val="DefaultParagraphFont"/>
    <w:link w:val="Title"/>
    <w:uiPriority w:val="1"/>
    <w:rsid w:val="00D9276D"/>
    <w:rPr>
      <w:rFonts w:ascii="Arial" w:eastAsia="Arial" w:hAnsi="Arial" w:cs="Arial"/>
      <w:b/>
      <w:bCs/>
      <w:sz w:val="44"/>
      <w:szCs w:val="44"/>
      <w:lang w:val="az"/>
    </w:rPr>
  </w:style>
  <w:style w:type="paragraph" w:styleId="Header">
    <w:name w:val="header"/>
    <w:basedOn w:val="Normal"/>
    <w:link w:val="HeaderChar"/>
    <w:uiPriority w:val="99"/>
    <w:unhideWhenUsed/>
    <w:rsid w:val="00D9276D"/>
    <w:pPr>
      <w:tabs>
        <w:tab w:val="center" w:pos="4677"/>
        <w:tab w:val="right" w:pos="9355"/>
      </w:tabs>
    </w:pPr>
  </w:style>
  <w:style w:type="character" w:customStyle="1" w:styleId="HeaderChar">
    <w:name w:val="Header Char"/>
    <w:basedOn w:val="DefaultParagraphFont"/>
    <w:link w:val="Header"/>
    <w:uiPriority w:val="99"/>
    <w:rsid w:val="00D9276D"/>
    <w:rPr>
      <w:rFonts w:ascii="Arial MT" w:eastAsia="Arial MT" w:hAnsi="Arial MT" w:cs="Arial MT"/>
      <w:lang w:val="az"/>
    </w:rPr>
  </w:style>
  <w:style w:type="paragraph" w:styleId="Footer">
    <w:name w:val="footer"/>
    <w:basedOn w:val="Normal"/>
    <w:link w:val="FooterChar"/>
    <w:uiPriority w:val="99"/>
    <w:unhideWhenUsed/>
    <w:rsid w:val="00B87F3A"/>
    <w:pPr>
      <w:tabs>
        <w:tab w:val="center" w:pos="4677"/>
        <w:tab w:val="right" w:pos="9355"/>
      </w:tabs>
    </w:pPr>
  </w:style>
  <w:style w:type="character" w:customStyle="1" w:styleId="FooterChar">
    <w:name w:val="Footer Char"/>
    <w:basedOn w:val="DefaultParagraphFont"/>
    <w:link w:val="Footer"/>
    <w:uiPriority w:val="99"/>
    <w:rsid w:val="00B87F3A"/>
    <w:rPr>
      <w:rFonts w:ascii="Arial MT" w:eastAsia="Arial MT" w:hAnsi="Arial MT" w:cs="Arial MT"/>
      <w:lang w:val="az"/>
    </w:rPr>
  </w:style>
  <w:style w:type="paragraph" w:styleId="BodyTextIndent2">
    <w:name w:val="Body Text Indent 2"/>
    <w:basedOn w:val="Normal"/>
    <w:link w:val="BodyTextIndent2Char"/>
    <w:uiPriority w:val="99"/>
    <w:semiHidden/>
    <w:unhideWhenUsed/>
    <w:rsid w:val="009D3FFB"/>
    <w:pPr>
      <w:spacing w:after="120" w:line="480" w:lineRule="auto"/>
      <w:ind w:left="283"/>
    </w:pPr>
  </w:style>
  <w:style w:type="character" w:customStyle="1" w:styleId="BodyTextIndent2Char">
    <w:name w:val="Body Text Indent 2 Char"/>
    <w:basedOn w:val="DefaultParagraphFont"/>
    <w:link w:val="BodyTextIndent2"/>
    <w:uiPriority w:val="99"/>
    <w:semiHidden/>
    <w:rsid w:val="009D3FFB"/>
    <w:rPr>
      <w:rFonts w:ascii="Arial MT" w:eastAsia="Arial MT" w:hAnsi="Arial MT" w:cs="Arial MT"/>
      <w:lang w:val="az"/>
    </w:rPr>
  </w:style>
  <w:style w:type="paragraph" w:styleId="BlockText">
    <w:name w:val="Block Text"/>
    <w:basedOn w:val="Normal"/>
    <w:rsid w:val="009D3FFB"/>
    <w:pPr>
      <w:widowControl/>
      <w:tabs>
        <w:tab w:val="left" w:pos="567"/>
      </w:tabs>
      <w:autoSpaceDE/>
      <w:autoSpaceDN/>
      <w:ind w:left="567" w:right="-1" w:hanging="709"/>
    </w:pPr>
    <w:rPr>
      <w:rFonts w:ascii="Times New Roman" w:eastAsia="Times New Roman" w:hAnsi="Times New Roman" w:cs="Times New Roman"/>
      <w:sz w:val="20"/>
      <w:szCs w:val="24"/>
      <w:lang w:val="ru-RU" w:eastAsia="ru-RU"/>
    </w:rPr>
  </w:style>
  <w:style w:type="paragraph" w:styleId="NormalWeb">
    <w:name w:val="Normal (Web)"/>
    <w:basedOn w:val="Normal"/>
    <w:uiPriority w:val="99"/>
    <w:semiHidden/>
    <w:unhideWhenUsed/>
    <w:rsid w:val="009A6280"/>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9A6280"/>
    <w:rPr>
      <w:rFonts w:asciiTheme="majorHAnsi" w:eastAsiaTheme="majorEastAsia" w:hAnsiTheme="majorHAnsi" w:cstheme="majorBidi"/>
      <w:color w:val="243F60" w:themeColor="accent1" w:themeShade="7F"/>
      <w:sz w:val="24"/>
      <w:szCs w:val="24"/>
      <w:lang w:val="ru-RU" w:eastAsia="ru-RU"/>
    </w:rPr>
  </w:style>
  <w:style w:type="paragraph" w:styleId="Index1">
    <w:name w:val="index 1"/>
    <w:basedOn w:val="Normal"/>
    <w:next w:val="Normal"/>
    <w:autoRedefine/>
    <w:uiPriority w:val="99"/>
    <w:semiHidden/>
    <w:unhideWhenUsed/>
    <w:rsid w:val="009A6280"/>
    <w:pPr>
      <w:ind w:left="220" w:hanging="220"/>
    </w:pPr>
  </w:style>
  <w:style w:type="paragraph" w:styleId="IndexHeading">
    <w:name w:val="index heading"/>
    <w:basedOn w:val="Normal"/>
    <w:next w:val="Index1"/>
    <w:uiPriority w:val="99"/>
    <w:rsid w:val="009A6280"/>
    <w:pPr>
      <w:widowControl/>
      <w:autoSpaceDE/>
      <w:autoSpaceDN/>
    </w:pPr>
    <w:rPr>
      <w:rFonts w:ascii="Times New Roman" w:eastAsia="Times New Roman" w:hAnsi="Times New Roman" w:cs="Times New Roman"/>
      <w:sz w:val="24"/>
      <w:szCs w:val="24"/>
      <w:lang w:val="ru-RU" w:eastAsia="ru-RU"/>
    </w:rPr>
  </w:style>
  <w:style w:type="character" w:styleId="Hyperlink">
    <w:name w:val="Hyperlink"/>
    <w:rsid w:val="009A0450"/>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869219">
      <w:bodyDiv w:val="1"/>
      <w:marLeft w:val="0"/>
      <w:marRight w:val="0"/>
      <w:marTop w:val="0"/>
      <w:marBottom w:val="0"/>
      <w:divBdr>
        <w:top w:val="none" w:sz="0" w:space="0" w:color="auto"/>
        <w:left w:val="none" w:sz="0" w:space="0" w:color="auto"/>
        <w:bottom w:val="none" w:sz="0" w:space="0" w:color="auto"/>
        <w:right w:val="none" w:sz="0" w:space="0" w:color="auto"/>
      </w:divBdr>
    </w:div>
    <w:div w:id="955908717">
      <w:bodyDiv w:val="1"/>
      <w:marLeft w:val="0"/>
      <w:marRight w:val="0"/>
      <w:marTop w:val="0"/>
      <w:marBottom w:val="0"/>
      <w:divBdr>
        <w:top w:val="none" w:sz="0" w:space="0" w:color="auto"/>
        <w:left w:val="none" w:sz="0" w:space="0" w:color="auto"/>
        <w:bottom w:val="none" w:sz="0" w:space="0" w:color="auto"/>
        <w:right w:val="none" w:sz="0" w:space="0" w:color="auto"/>
      </w:divBdr>
    </w:div>
    <w:div w:id="1488322778">
      <w:bodyDiv w:val="1"/>
      <w:marLeft w:val="0"/>
      <w:marRight w:val="0"/>
      <w:marTop w:val="0"/>
      <w:marBottom w:val="0"/>
      <w:divBdr>
        <w:top w:val="none" w:sz="0" w:space="0" w:color="auto"/>
        <w:left w:val="none" w:sz="0" w:space="0" w:color="auto"/>
        <w:bottom w:val="none" w:sz="0" w:space="0" w:color="auto"/>
        <w:right w:val="none" w:sz="0" w:space="0" w:color="auto"/>
      </w:divBdr>
    </w:div>
    <w:div w:id="1751151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qanun.az/framework/19531" TargetMode="External"/><Relationship Id="rId4" Type="http://schemas.openxmlformats.org/officeDocument/2006/relationships/settings" Target="settings.xml"/><Relationship Id="rId9" Type="http://schemas.openxmlformats.org/officeDocument/2006/relationships/hyperlink" Target="https://e-qanun.az/framework/1834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47C78-1E0C-4E19-83AE-13766BB73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5227</Words>
  <Characters>29795</Characters>
  <Application>Microsoft Office Word</Application>
  <DocSecurity>0</DocSecurity>
  <Lines>248</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lala</dc:creator>
  <cp:lastModifiedBy>student4</cp:lastModifiedBy>
  <cp:revision>5</cp:revision>
  <dcterms:created xsi:type="dcterms:W3CDTF">2025-06-20T10:02:00Z</dcterms:created>
  <dcterms:modified xsi:type="dcterms:W3CDTF">2025-09-11T08:54:00Z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2021-09-26T00:00:00Z</vt:filetime>
  </property>
  <property fmtid="{D5CDD505-2E9C-101B-9397-08002B2CF9AE}" pid="3" name="Creator">
    <vt:lpwstr>Microsoft® Word for Microsoft 365</vt:lpwstr>
  </property>
  <property fmtid="{D5CDD505-2E9C-101B-9397-08002B2CF9AE}" pid="4" name="LastSaved">
    <vt:filetime>2023-07-30T00:00:00Z</vt:filetime>
  </property>
</Properties>
</file>