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r w:rsidRPr="001938A1">
        <w:rPr>
          <w:rFonts w:ascii="Times New Roman" w:eastAsia="Times New Roman" w:hAnsi="Times New Roman" w:cs="Times New Roman"/>
          <w:b/>
          <w:sz w:val="28"/>
          <w:szCs w:val="24"/>
          <w:lang w:val="az-Latn-AZ" w:eastAsia="ru-RU"/>
        </w:rPr>
        <w:t>AZƏRBAYCAN RESPUBLİKASI TƏHSİL NAZİRLİYİ</w:t>
      </w:r>
    </w:p>
    <w:p w:rsidR="006D6744" w:rsidRPr="001938A1" w:rsidRDefault="006D6744" w:rsidP="006D6744">
      <w:pPr>
        <w:widowControl/>
        <w:autoSpaceDE/>
        <w:autoSpaceDN/>
        <w:rPr>
          <w:rFonts w:ascii="Times New Roman" w:eastAsia="Times New Roman" w:hAnsi="Times New Roman" w:cs="Times New Roman"/>
          <w:sz w:val="28"/>
          <w:szCs w:val="24"/>
          <w:lang w:val="az-Latn-AZ" w:eastAsia="ru-RU"/>
        </w:rPr>
      </w:pPr>
    </w:p>
    <w:p w:rsidR="006D6744" w:rsidRPr="001938A1" w:rsidRDefault="006D6744" w:rsidP="006D6744">
      <w:pPr>
        <w:widowControl/>
        <w:autoSpaceDE/>
        <w:autoSpaceDN/>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ind w:left="5812"/>
        <w:rPr>
          <w:rFonts w:ascii="Times New Roman" w:eastAsia="Times New Roman" w:hAnsi="Times New Roman" w:cs="Times New Roman"/>
          <w:b/>
          <w:sz w:val="24"/>
          <w:szCs w:val="24"/>
          <w:lang w:val="az-Latn-AZ" w:eastAsia="ru-RU"/>
        </w:rPr>
      </w:pPr>
      <w:r w:rsidRPr="001938A1">
        <w:rPr>
          <w:rFonts w:ascii="Times New Roman" w:eastAsia="Times New Roman" w:hAnsi="Times New Roman" w:cs="Times New Roman"/>
          <w:b/>
          <w:sz w:val="24"/>
          <w:szCs w:val="24"/>
          <w:lang w:val="az-Latn-AZ" w:eastAsia="ru-RU"/>
        </w:rPr>
        <w:t xml:space="preserve">Azərbaycan Respublikasının Təhsil Nazirliyinin  </w:t>
      </w:r>
    </w:p>
    <w:p w:rsidR="006D6744" w:rsidRPr="001938A1" w:rsidRDefault="006D6744" w:rsidP="006D6744">
      <w:pPr>
        <w:widowControl/>
        <w:autoSpaceDE/>
        <w:autoSpaceDN/>
        <w:ind w:left="5812"/>
        <w:rPr>
          <w:rFonts w:ascii="Times New Roman" w:eastAsia="Times New Roman" w:hAnsi="Times New Roman" w:cs="Times New Roman"/>
          <w:b/>
          <w:sz w:val="24"/>
          <w:szCs w:val="24"/>
          <w:lang w:val="az-Latn-AZ" w:eastAsia="ru-RU"/>
        </w:rPr>
      </w:pPr>
      <w:r w:rsidRPr="001938A1">
        <w:rPr>
          <w:rFonts w:ascii="Times New Roman" w:eastAsia="Times New Roman" w:hAnsi="Times New Roman" w:cs="Times New Roman"/>
          <w:b/>
          <w:sz w:val="24"/>
          <w:szCs w:val="24"/>
          <w:lang w:val="az-Latn-AZ" w:eastAsia="ru-RU"/>
        </w:rPr>
        <w:t>____ nömrəli ___ ___ 2021-ci il tarixli qərarı ilə təsdiq edilmişdir.</w:t>
      </w:r>
    </w:p>
    <w:p w:rsidR="006D6744" w:rsidRPr="001938A1" w:rsidRDefault="006D6744" w:rsidP="006D6744">
      <w:pPr>
        <w:widowControl/>
        <w:autoSpaceDE/>
        <w:autoSpaceDN/>
        <w:ind w:left="5812"/>
        <w:rPr>
          <w:rFonts w:ascii="Times New Roman" w:eastAsia="Times New Roman" w:hAnsi="Times New Roman" w:cs="Times New Roman"/>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r w:rsidRPr="001938A1">
        <w:rPr>
          <w:rFonts w:ascii="Times New Roman" w:eastAsia="Times New Roman" w:hAnsi="Times New Roman" w:cs="Times New Roman"/>
          <w:b/>
          <w:sz w:val="28"/>
          <w:szCs w:val="24"/>
          <w:lang w:val="az-Latn-AZ" w:eastAsia="ru-RU"/>
        </w:rPr>
        <w:t>ORTA İXTİSAS TƏHSİLİNİN</w:t>
      </w: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r w:rsidRPr="001938A1">
        <w:rPr>
          <w:rFonts w:ascii="Times New Roman" w:eastAsia="Times New Roman" w:hAnsi="Times New Roman" w:cs="Times New Roman"/>
          <w:b/>
          <w:sz w:val="28"/>
          <w:szCs w:val="24"/>
          <w:lang w:val="az-Latn-AZ" w:eastAsia="ru-RU"/>
        </w:rPr>
        <w:t>İXTİSAS ÜZRƏ</w:t>
      </w: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r w:rsidRPr="001938A1">
        <w:rPr>
          <w:rFonts w:ascii="Times New Roman" w:eastAsia="Times New Roman" w:hAnsi="Times New Roman" w:cs="Times New Roman"/>
          <w:b/>
          <w:sz w:val="28"/>
          <w:szCs w:val="24"/>
          <w:lang w:val="az-Latn-AZ" w:eastAsia="ru-RU"/>
        </w:rPr>
        <w:t>T Ə H S İ L   P R O Q R A M I</w:t>
      </w: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8"/>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6D6744" w:rsidRPr="001938A1" w:rsidRDefault="006D6744" w:rsidP="006D6744">
      <w:pPr>
        <w:widowControl/>
        <w:autoSpaceDE/>
        <w:autoSpaceDN/>
        <w:jc w:val="center"/>
        <w:rPr>
          <w:rFonts w:ascii="Times New Roman" w:eastAsia="Times New Roman" w:hAnsi="Times New Roman" w:cs="Times New Roman"/>
          <w:b/>
          <w:sz w:val="24"/>
          <w:szCs w:val="24"/>
          <w:lang w:val="az-Latn-AZ" w:eastAsia="ru-RU"/>
        </w:rPr>
      </w:pPr>
    </w:p>
    <w:p w:rsidR="009A04F6" w:rsidRPr="001938A1" w:rsidRDefault="009A04F6" w:rsidP="00501745">
      <w:pPr>
        <w:pStyle w:val="a3"/>
        <w:spacing w:line="276" w:lineRule="auto"/>
        <w:rPr>
          <w:rFonts w:ascii="Times New Roman" w:hAnsi="Times New Roman" w:cs="Times New Roman"/>
          <w:b/>
          <w:sz w:val="28"/>
          <w:szCs w:val="28"/>
          <w:lang w:val="az-Latn-AZ"/>
        </w:rPr>
      </w:pPr>
    </w:p>
    <w:p w:rsidR="009A04F6" w:rsidRPr="001938A1" w:rsidRDefault="009A04F6" w:rsidP="00501745">
      <w:pPr>
        <w:pStyle w:val="a3"/>
        <w:spacing w:line="276" w:lineRule="auto"/>
        <w:rPr>
          <w:rFonts w:ascii="Times New Roman" w:hAnsi="Times New Roman" w:cs="Times New Roman"/>
          <w:b/>
          <w:sz w:val="28"/>
          <w:szCs w:val="28"/>
        </w:rPr>
      </w:pPr>
    </w:p>
    <w:p w:rsidR="009A04F6" w:rsidRPr="001938A1" w:rsidRDefault="00EB0070" w:rsidP="00501745">
      <w:pPr>
        <w:pStyle w:val="a3"/>
        <w:spacing w:line="276" w:lineRule="auto"/>
        <w:jc w:val="center"/>
        <w:rPr>
          <w:rFonts w:ascii="Times New Roman" w:hAnsi="Times New Roman" w:cs="Times New Roman"/>
          <w:b/>
          <w:sz w:val="28"/>
          <w:szCs w:val="28"/>
        </w:rPr>
      </w:pPr>
      <w:r w:rsidRPr="001938A1">
        <w:rPr>
          <w:rFonts w:ascii="Times New Roman" w:hAnsi="Times New Roman" w:cs="Times New Roman"/>
          <w:b/>
          <w:sz w:val="28"/>
          <w:szCs w:val="28"/>
        </w:rPr>
        <w:t>İ</w:t>
      </w:r>
      <w:r w:rsidR="008B7C1E" w:rsidRPr="001938A1">
        <w:rPr>
          <w:rFonts w:ascii="Times New Roman" w:hAnsi="Times New Roman" w:cs="Times New Roman"/>
          <w:b/>
          <w:sz w:val="28"/>
          <w:szCs w:val="28"/>
        </w:rPr>
        <w:t>xtisasin (proqramın) şifri və adı: 04052</w:t>
      </w:r>
      <w:r w:rsidR="001D7E14" w:rsidRPr="001938A1">
        <w:rPr>
          <w:rFonts w:ascii="Times New Roman" w:hAnsi="Times New Roman" w:cs="Times New Roman"/>
          <w:b/>
          <w:sz w:val="28"/>
          <w:szCs w:val="28"/>
        </w:rPr>
        <w:t>0</w:t>
      </w:r>
      <w:r w:rsidR="008B7C1E" w:rsidRPr="001938A1">
        <w:rPr>
          <w:rFonts w:ascii="Times New Roman" w:hAnsi="Times New Roman" w:cs="Times New Roman"/>
          <w:b/>
          <w:sz w:val="28"/>
          <w:szCs w:val="28"/>
        </w:rPr>
        <w:t xml:space="preserve"> – Gəmi </w:t>
      </w:r>
      <w:r w:rsidR="001D7E14" w:rsidRPr="001938A1">
        <w:rPr>
          <w:rFonts w:ascii="Times New Roman" w:hAnsi="Times New Roman" w:cs="Times New Roman"/>
          <w:b/>
          <w:sz w:val="28"/>
          <w:szCs w:val="28"/>
        </w:rPr>
        <w:t>energetik qurğularının istismarı</w:t>
      </w:r>
    </w:p>
    <w:p w:rsidR="009A04F6" w:rsidRPr="001938A1" w:rsidRDefault="009A04F6" w:rsidP="00501745">
      <w:pPr>
        <w:pStyle w:val="a3"/>
        <w:spacing w:line="276" w:lineRule="auto"/>
        <w:rPr>
          <w:rFonts w:ascii="Times New Roman" w:hAnsi="Times New Roman" w:cs="Times New Roman"/>
          <w:b/>
          <w:sz w:val="28"/>
          <w:szCs w:val="28"/>
        </w:rPr>
      </w:pPr>
    </w:p>
    <w:p w:rsidR="009A04F6" w:rsidRPr="001938A1" w:rsidRDefault="009A04F6" w:rsidP="00501745">
      <w:pPr>
        <w:pStyle w:val="a3"/>
        <w:spacing w:line="276" w:lineRule="auto"/>
        <w:rPr>
          <w:rFonts w:ascii="Times New Roman" w:hAnsi="Times New Roman" w:cs="Times New Roman"/>
          <w:b/>
          <w:sz w:val="28"/>
          <w:szCs w:val="28"/>
        </w:rPr>
      </w:pPr>
    </w:p>
    <w:p w:rsidR="009A04F6" w:rsidRPr="001938A1" w:rsidRDefault="009A04F6" w:rsidP="00501745">
      <w:pPr>
        <w:pStyle w:val="a3"/>
        <w:spacing w:line="276" w:lineRule="auto"/>
        <w:rPr>
          <w:rFonts w:ascii="Times New Roman" w:hAnsi="Times New Roman" w:cs="Times New Roman"/>
          <w:b/>
          <w:sz w:val="28"/>
          <w:szCs w:val="28"/>
        </w:rPr>
      </w:pPr>
    </w:p>
    <w:p w:rsidR="009A04F6" w:rsidRPr="001938A1" w:rsidRDefault="009A04F6" w:rsidP="00501745">
      <w:pPr>
        <w:pStyle w:val="a3"/>
        <w:spacing w:line="276" w:lineRule="auto"/>
        <w:rPr>
          <w:rFonts w:ascii="Times New Roman" w:hAnsi="Times New Roman" w:cs="Times New Roman"/>
          <w:b/>
          <w:sz w:val="28"/>
          <w:szCs w:val="28"/>
        </w:rPr>
      </w:pPr>
    </w:p>
    <w:p w:rsidR="009A04F6" w:rsidRPr="001938A1" w:rsidRDefault="009A04F6" w:rsidP="00501745">
      <w:pPr>
        <w:pStyle w:val="a3"/>
        <w:spacing w:line="276" w:lineRule="auto"/>
        <w:rPr>
          <w:rFonts w:ascii="Times New Roman" w:hAnsi="Times New Roman" w:cs="Times New Roman"/>
          <w:b/>
          <w:sz w:val="28"/>
          <w:szCs w:val="28"/>
        </w:rPr>
      </w:pPr>
    </w:p>
    <w:p w:rsidR="006D6744" w:rsidRPr="001938A1" w:rsidRDefault="006D6744" w:rsidP="00501745">
      <w:pPr>
        <w:pStyle w:val="a3"/>
        <w:spacing w:line="276" w:lineRule="auto"/>
        <w:rPr>
          <w:rFonts w:ascii="Times New Roman" w:hAnsi="Times New Roman" w:cs="Times New Roman"/>
          <w:b/>
          <w:sz w:val="28"/>
          <w:szCs w:val="28"/>
        </w:rPr>
      </w:pPr>
    </w:p>
    <w:p w:rsidR="009A04F6" w:rsidRDefault="009A04F6" w:rsidP="00501745">
      <w:pPr>
        <w:pStyle w:val="a3"/>
        <w:spacing w:line="276" w:lineRule="auto"/>
        <w:rPr>
          <w:rFonts w:ascii="Times New Roman" w:hAnsi="Times New Roman" w:cs="Times New Roman"/>
          <w:b/>
          <w:sz w:val="28"/>
          <w:szCs w:val="28"/>
        </w:rPr>
      </w:pPr>
    </w:p>
    <w:p w:rsidR="001938A1" w:rsidRPr="001938A1" w:rsidRDefault="001938A1" w:rsidP="00501745">
      <w:pPr>
        <w:pStyle w:val="a3"/>
        <w:spacing w:line="276" w:lineRule="auto"/>
        <w:rPr>
          <w:rFonts w:ascii="Times New Roman" w:hAnsi="Times New Roman" w:cs="Times New Roman"/>
          <w:b/>
          <w:sz w:val="28"/>
          <w:szCs w:val="28"/>
        </w:rPr>
      </w:pPr>
    </w:p>
    <w:p w:rsidR="009A04F6" w:rsidRPr="001938A1" w:rsidRDefault="009A04F6" w:rsidP="00501745">
      <w:pPr>
        <w:pStyle w:val="a3"/>
        <w:spacing w:line="276" w:lineRule="auto"/>
        <w:rPr>
          <w:rFonts w:ascii="Times New Roman" w:hAnsi="Times New Roman" w:cs="Times New Roman"/>
          <w:b/>
          <w:sz w:val="28"/>
          <w:szCs w:val="28"/>
        </w:rPr>
      </w:pPr>
    </w:p>
    <w:p w:rsidR="00501745" w:rsidRPr="001938A1" w:rsidRDefault="008B7C1E" w:rsidP="006D6744">
      <w:pPr>
        <w:pStyle w:val="a3"/>
        <w:spacing w:line="276" w:lineRule="auto"/>
        <w:jc w:val="center"/>
        <w:rPr>
          <w:rFonts w:ascii="Times New Roman" w:hAnsi="Times New Roman" w:cs="Times New Roman"/>
          <w:b/>
          <w:sz w:val="28"/>
          <w:szCs w:val="28"/>
        </w:rPr>
      </w:pPr>
      <w:r w:rsidRPr="001938A1">
        <w:rPr>
          <w:rFonts w:ascii="Times New Roman" w:hAnsi="Times New Roman" w:cs="Times New Roman"/>
          <w:b/>
          <w:sz w:val="28"/>
          <w:szCs w:val="28"/>
        </w:rPr>
        <w:t>BAKI – 2021</w:t>
      </w:r>
    </w:p>
    <w:p w:rsidR="009A04F6" w:rsidRPr="001938A1" w:rsidRDefault="009A04F6"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lastRenderedPageBreak/>
        <w:t>1. Ümumi müddəalar</w:t>
      </w:r>
    </w:p>
    <w:p w:rsidR="00ED7C71" w:rsidRPr="001938A1" w:rsidRDefault="00ED7C71" w:rsidP="00501745">
      <w:pPr>
        <w:spacing w:line="276" w:lineRule="auto"/>
        <w:rPr>
          <w:rFonts w:ascii="Times New Roman" w:hAnsi="Times New Roman" w:cs="Times New Roman"/>
          <w:b/>
          <w:sz w:val="24"/>
        </w:rPr>
      </w:pPr>
    </w:p>
    <w:p w:rsidR="00ED7C71" w:rsidRPr="001938A1" w:rsidRDefault="00ED7C71" w:rsidP="00501745">
      <w:pPr>
        <w:spacing w:line="276" w:lineRule="auto"/>
        <w:jc w:val="both"/>
        <w:rPr>
          <w:rFonts w:ascii="Times New Roman" w:hAnsi="Times New Roman" w:cs="Times New Roman"/>
          <w:sz w:val="24"/>
        </w:rPr>
      </w:pPr>
      <w:r w:rsidRPr="001938A1">
        <w:rPr>
          <w:rFonts w:ascii="Times New Roman" w:hAnsi="Times New Roman" w:cs="Times New Roman"/>
          <w:sz w:val="24"/>
        </w:rPr>
        <w:t>1.1.</w:t>
      </w:r>
      <w:r w:rsidRPr="001938A1">
        <w:rPr>
          <w:rFonts w:ascii="Times New Roman" w:hAnsi="Times New Roman" w:cs="Times New Roman"/>
          <w:b/>
          <w:sz w:val="24"/>
        </w:rPr>
        <w:t xml:space="preserve"> </w:t>
      </w:r>
      <w:r w:rsidR="009A04F6" w:rsidRPr="001938A1">
        <w:rPr>
          <w:rFonts w:ascii="Times New Roman" w:hAnsi="Times New Roman" w:cs="Times New Roman"/>
          <w:sz w:val="24"/>
        </w:rPr>
        <w:t>Orta ixtisas təhsilinin subbakalavriat səviyyəsinin 04052</w:t>
      </w:r>
      <w:r w:rsidR="001D7E14" w:rsidRPr="001938A1">
        <w:rPr>
          <w:rFonts w:ascii="Times New Roman" w:hAnsi="Times New Roman" w:cs="Times New Roman"/>
          <w:sz w:val="24"/>
        </w:rPr>
        <w:t>0</w:t>
      </w:r>
      <w:r w:rsidR="009A04F6" w:rsidRPr="001938A1">
        <w:rPr>
          <w:rFonts w:ascii="Times New Roman" w:hAnsi="Times New Roman" w:cs="Times New Roman"/>
          <w:sz w:val="24"/>
        </w:rPr>
        <w:t xml:space="preserve"> – “Gəmi </w:t>
      </w:r>
      <w:r w:rsidR="001D7E14" w:rsidRPr="001938A1">
        <w:rPr>
          <w:rFonts w:ascii="Times New Roman" w:hAnsi="Times New Roman" w:cs="Times New Roman"/>
          <w:sz w:val="24"/>
        </w:rPr>
        <w:t>energetik qurğularının istismarı</w:t>
      </w:r>
      <w:r w:rsidR="009A04F6" w:rsidRPr="001938A1">
        <w:rPr>
          <w:rFonts w:ascii="Times New Roman" w:hAnsi="Times New Roman" w:cs="Times New Roman"/>
          <w:sz w:val="24"/>
        </w:rPr>
        <w:t>” ixtisası üzrə Təhsil Proqramı (bundan sonra ixtisas üzrı Təhsil Proqramı)</w:t>
      </w:r>
      <w:r w:rsidRPr="001938A1">
        <w:rPr>
          <w:rFonts w:ascii="Times New Roman" w:hAnsi="Times New Roman" w:cs="Times New Roman"/>
          <w:sz w:val="24"/>
        </w:rPr>
        <w:t xml:space="preserve"> “Təhsil haqqında” Azərbaycan Respublikasının Qanununa, Azərbaycan Respublikasının Nazirlər Kabinetinin müvafiq qərarlarına, eləcə də “Azərbaycan Respublikasının ömürboyu təhsil üzrə Milli Kvalifikasiyalar Çərçivəsi” (AzMKÇ) sənədinə və “Orta ixtisas təhsili üzrə ixtisaslar Təsnifatı”na</w:t>
      </w:r>
      <w:r w:rsidR="003746C6" w:rsidRPr="001938A1">
        <w:rPr>
          <w:rFonts w:ascii="Times New Roman" w:hAnsi="Times New Roman" w:cs="Times New Roman"/>
          <w:sz w:val="24"/>
        </w:rPr>
        <w:t>,</w:t>
      </w:r>
      <w:r w:rsidRPr="001938A1">
        <w:rPr>
          <w:rFonts w:ascii="Times New Roman" w:hAnsi="Times New Roman" w:cs="Times New Roman"/>
          <w:sz w:val="24"/>
        </w:rPr>
        <w:t xml:space="preserve"> </w:t>
      </w:r>
      <w:r w:rsidR="003746C6" w:rsidRPr="001938A1">
        <w:rPr>
          <w:rFonts w:ascii="Times New Roman" w:hAnsi="Times New Roman" w:cs="Times New Roman"/>
          <w:sz w:val="24"/>
        </w:rPr>
        <w:t>“Dəniz nəqliyyatı gəmilərində xidmət Nizamnaməsi”nin (DNGXN), Azərbaycan Respublikasının üzvü olduğu Beynəlxalq Dəniz Təşkilatının (BDT- IMO) “Dənizçilərin hazırlanmasına, onlara diplom verilməsinə və növbə çəkməyə dair” 1978-ci il tarixli (D</w:t>
      </w:r>
      <w:r w:rsidR="002537AE" w:rsidRPr="001938A1">
        <w:rPr>
          <w:rFonts w:ascii="Times New Roman" w:hAnsi="Times New Roman" w:cs="Times New Roman"/>
          <w:sz w:val="24"/>
        </w:rPr>
        <w:t>H</w:t>
      </w:r>
      <w:r w:rsidR="003746C6" w:rsidRPr="001938A1">
        <w:rPr>
          <w:rFonts w:ascii="Times New Roman" w:hAnsi="Times New Roman" w:cs="Times New Roman"/>
          <w:sz w:val="24"/>
        </w:rPr>
        <w:t>DN</w:t>
      </w:r>
      <w:r w:rsidR="002537AE" w:rsidRPr="001938A1">
        <w:rPr>
          <w:rFonts w:ascii="Times New Roman" w:hAnsi="Times New Roman" w:cs="Times New Roman"/>
          <w:sz w:val="24"/>
        </w:rPr>
        <w:t>Ç</w:t>
      </w:r>
      <w:r w:rsidR="003746C6" w:rsidRPr="001938A1">
        <w:rPr>
          <w:rFonts w:ascii="Times New Roman" w:hAnsi="Times New Roman" w:cs="Times New Roman"/>
          <w:sz w:val="24"/>
        </w:rPr>
        <w:t xml:space="preserve"> əlavələr edilmiş) Beynəlxalq Konvensiyanın (A-II</w:t>
      </w:r>
      <w:r w:rsidR="00070BBB" w:rsidRPr="001938A1">
        <w:rPr>
          <w:rFonts w:ascii="Times New Roman" w:hAnsi="Times New Roman" w:cs="Times New Roman"/>
          <w:sz w:val="24"/>
        </w:rPr>
        <w:t>I</w:t>
      </w:r>
      <w:r w:rsidR="003746C6" w:rsidRPr="001938A1">
        <w:rPr>
          <w:rFonts w:ascii="Times New Roman" w:hAnsi="Times New Roman" w:cs="Times New Roman"/>
          <w:sz w:val="24"/>
        </w:rPr>
        <w:t>/1, A-</w:t>
      </w:r>
      <w:r w:rsidR="00070BBB" w:rsidRPr="001938A1">
        <w:rPr>
          <w:rFonts w:ascii="Times New Roman" w:hAnsi="Times New Roman" w:cs="Times New Roman"/>
          <w:sz w:val="24"/>
        </w:rPr>
        <w:t>I</w:t>
      </w:r>
      <w:r w:rsidR="003746C6" w:rsidRPr="001938A1">
        <w:rPr>
          <w:rFonts w:ascii="Times New Roman" w:hAnsi="Times New Roman" w:cs="Times New Roman"/>
          <w:sz w:val="24"/>
        </w:rPr>
        <w:t>II/2 bölmələrinin), “Dənizin Gəmilərdən çirkləndirilməsinin qarşısının alınması haqqında” Beynəlxalq Konvensiyanın (MARPOL 73/78), “Dənizdə insasn həyatının təhlükəsizliyi üzrə” Beynəlxalq Konvensiyanın (SOLAS-74) tələblərinə və Beynəlxalq Dəniz Təşkilatının 7.0</w:t>
      </w:r>
      <w:r w:rsidR="00070BBB" w:rsidRPr="001938A1">
        <w:rPr>
          <w:rFonts w:ascii="Times New Roman" w:hAnsi="Times New Roman" w:cs="Times New Roman"/>
          <w:sz w:val="24"/>
        </w:rPr>
        <w:t>2, 7.04</w:t>
      </w:r>
      <w:r w:rsidR="003746C6" w:rsidRPr="001938A1">
        <w:rPr>
          <w:rFonts w:ascii="Times New Roman" w:hAnsi="Times New Roman" w:cs="Times New Roman"/>
          <w:sz w:val="24"/>
        </w:rPr>
        <w:t xml:space="preserve"> Model Kurslarına uyğun hazırlanmışdır.</w:t>
      </w:r>
    </w:p>
    <w:p w:rsidR="00ED7C71" w:rsidRPr="001938A1" w:rsidRDefault="00ED7C71" w:rsidP="00501745">
      <w:pPr>
        <w:spacing w:line="276" w:lineRule="auto"/>
        <w:jc w:val="both"/>
        <w:rPr>
          <w:rFonts w:ascii="Times New Roman" w:hAnsi="Times New Roman" w:cs="Times New Roman"/>
          <w:sz w:val="24"/>
        </w:rPr>
      </w:pPr>
      <w:r w:rsidRPr="001938A1">
        <w:rPr>
          <w:rFonts w:ascii="Times New Roman" w:hAnsi="Times New Roman" w:cs="Times New Roman"/>
          <w:sz w:val="24"/>
        </w:rPr>
        <w:t>1.2. Təhsil Proqramının məqsədləri aşağıdakılardır:</w:t>
      </w:r>
    </w:p>
    <w:p w:rsidR="00344072" w:rsidRPr="001938A1" w:rsidRDefault="00344072"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İxtisas üzrə məzunun kompetensiyalarını, ixtisasın çərçivəsini, fənlər üzrə tədris və öyrənmə metodlarını, qiymətləndirmə üsullarını, təlim nəticələrini, kadr hazırlığı aparmaq üçün infrastruktura və kadr potensialına olan tələbləri, tələbənin təcrübə keçmə, işə düzəlmə və təhsilini artırma imkanlarını müəyyənləşdirmək;</w:t>
      </w:r>
    </w:p>
    <w:p w:rsidR="00344072" w:rsidRPr="001938A1" w:rsidRDefault="00344072"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Tələbələri və işəgötürənləri məzunların əldə etdiyi bilik və bacarıqlar, eləcə də təlim nəticələri barədə məlumatlandırmaq;</w:t>
      </w:r>
    </w:p>
    <w:p w:rsidR="00344072" w:rsidRPr="001938A1" w:rsidRDefault="00344072"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Təhsil Proqramı üzrə kadr hazırlığının bu proqrama uyğunluğunun, qiymətləndirilməsi zamanı bu prosesə cəlb olunan ekspertləri məlumatlandırmaq.</w:t>
      </w:r>
    </w:p>
    <w:p w:rsidR="00502DEA" w:rsidRPr="001938A1" w:rsidRDefault="00344072"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1.3. </w:t>
      </w:r>
      <w:r w:rsidR="00502DEA" w:rsidRPr="001938A1">
        <w:rPr>
          <w:rFonts w:ascii="Times New Roman" w:hAnsi="Times New Roman" w:cs="Times New Roman"/>
          <w:sz w:val="24"/>
        </w:rPr>
        <w:t>Təhsil Proqramı tabeliyindən, mülkiyyət növündən və təşkilati-hüquqi formasından asılı olmayaraq Azərbaycan</w:t>
      </w:r>
      <w:r w:rsidR="00C13C7E" w:rsidRPr="001938A1">
        <w:rPr>
          <w:rFonts w:ascii="Times New Roman" w:hAnsi="Times New Roman" w:cs="Times New Roman"/>
          <w:sz w:val="24"/>
        </w:rPr>
        <w:t xml:space="preserve"> </w:t>
      </w:r>
      <w:r w:rsidR="00502DEA" w:rsidRPr="001938A1">
        <w:rPr>
          <w:rFonts w:ascii="Times New Roman" w:hAnsi="Times New Roman" w:cs="Times New Roman"/>
          <w:sz w:val="24"/>
        </w:rPr>
        <w:t>Respublikasında fəaliyyət göstərən və həmin ixtisas üzrə subbakalavr hazırlığını həyata keçirən bütün orta ixtisas təhsili müəssisələri üçün məcburidir.</w:t>
      </w:r>
    </w:p>
    <w:p w:rsidR="00ED7C71" w:rsidRPr="001938A1" w:rsidRDefault="00502DEA" w:rsidP="00501745">
      <w:pPr>
        <w:spacing w:line="276" w:lineRule="auto"/>
        <w:jc w:val="both"/>
        <w:rPr>
          <w:rFonts w:ascii="Times New Roman" w:hAnsi="Times New Roman" w:cs="Times New Roman"/>
          <w:sz w:val="24"/>
        </w:rPr>
      </w:pPr>
      <w:r w:rsidRPr="001938A1">
        <w:rPr>
          <w:rFonts w:ascii="Times New Roman" w:hAnsi="Times New Roman" w:cs="Times New Roman"/>
          <w:sz w:val="24"/>
        </w:rPr>
        <w:t>1.4. Tələbənin (xüsusi təyinatlı orta ixtisas təhsili müəssisələrinin tələbələri istisna olmaqla) 5 (beş) günlük iş rejimində həftəlik auditoriya və auditoriyadankənar ümumi yükünün həcmi 45 saatdır (ümumi təhsil fənləri istisna olmaqla). Həftəlik auditoriya saatlarının həcmi ümumi həftəlik yükün 50%-dən çox olmamalıdır. Ixtisasın xüsusiyyətlərindən asılı olaraq həftəlik yükün həcmi dəyişdirilə bilər.</w:t>
      </w:r>
    </w:p>
    <w:p w:rsidR="00502DEA" w:rsidRPr="001938A1" w:rsidRDefault="00502DEA" w:rsidP="00501745">
      <w:pPr>
        <w:spacing w:line="276" w:lineRule="auto"/>
        <w:rPr>
          <w:rFonts w:ascii="Times New Roman" w:hAnsi="Times New Roman" w:cs="Times New Roman"/>
          <w:sz w:val="10"/>
        </w:rPr>
      </w:pPr>
    </w:p>
    <w:p w:rsidR="00CF44FF" w:rsidRPr="001938A1" w:rsidRDefault="00CF44FF"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2. Məzunun kompetensiyaları</w:t>
      </w:r>
    </w:p>
    <w:p w:rsidR="00CF44FF" w:rsidRPr="001938A1" w:rsidRDefault="00CF44FF" w:rsidP="00501745">
      <w:pPr>
        <w:spacing w:line="276" w:lineRule="auto"/>
        <w:jc w:val="center"/>
        <w:rPr>
          <w:rFonts w:ascii="Times New Roman" w:hAnsi="Times New Roman" w:cs="Times New Roman"/>
          <w:b/>
          <w:sz w:val="24"/>
        </w:rPr>
      </w:pPr>
    </w:p>
    <w:p w:rsidR="00CF44FF" w:rsidRPr="001938A1" w:rsidRDefault="00CF44FF" w:rsidP="00501745">
      <w:pPr>
        <w:spacing w:line="276" w:lineRule="auto"/>
        <w:jc w:val="both"/>
        <w:rPr>
          <w:rFonts w:ascii="Times New Roman" w:hAnsi="Times New Roman" w:cs="Times New Roman"/>
          <w:sz w:val="24"/>
        </w:rPr>
      </w:pPr>
      <w:r w:rsidRPr="001938A1">
        <w:rPr>
          <w:rFonts w:ascii="Times New Roman" w:hAnsi="Times New Roman" w:cs="Times New Roman"/>
          <w:sz w:val="24"/>
        </w:rPr>
        <w:t>2.1. Təhsil Proqramının sonunda məzun AzMKÇ-nin 5-ci səviyyəsində nəzərdə tutulmuş deskriptorlarla yanaşı, aşağıdakı ümumi kompetensiyalara yiyələnməlidir:</w:t>
      </w:r>
    </w:p>
    <w:p w:rsidR="007B5F7B" w:rsidRPr="001938A1" w:rsidRDefault="007B5F7B"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ixtisası üzrə Azərbaycan dilində şifahi və yazılı ünsiyyətə;</w:t>
      </w:r>
    </w:p>
    <w:p w:rsidR="007B5F7B" w:rsidRPr="001938A1" w:rsidRDefault="007B5F7B"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ixtisası üzrə ən azı bir xarici dildə şifahi və yazılı ünsiyyətə;</w:t>
      </w:r>
    </w:p>
    <w:p w:rsidR="007B5F7B" w:rsidRPr="001938A1" w:rsidRDefault="007B5F7B"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Azərbaycan dövlətçiliyin tarixi, hüquqi, siyasi, mədəni, ideoloji əsasları və müasir dünyadakı yeri və roluna dair sistemi və hərtərəfli biliklərə, milli dövlətimizin perspektiv inkişafını proqnozlaşdırma qabiliyyətlərinə;</w:t>
      </w:r>
    </w:p>
    <w:p w:rsidR="00787EA9" w:rsidRPr="001938A1" w:rsidRDefault="00787EA9"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İş yerində informasiya-kommunikasiya texnologiyalarında səmərəli istifadə etmək qabiliyyətinə;</w:t>
      </w:r>
    </w:p>
    <w:p w:rsidR="00787EA9" w:rsidRPr="001938A1" w:rsidRDefault="00787EA9"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Komandada iş, problemin həllinə ortaq yanaşma bacarığına;</w:t>
      </w:r>
    </w:p>
    <w:p w:rsidR="00787EA9" w:rsidRPr="001938A1" w:rsidRDefault="00787EA9"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Yeni şəraitdə uyğunlaşmaq, təşəbbüs irəli sürmək və uğur qazanmaq bacarığına;</w:t>
      </w:r>
    </w:p>
    <w:p w:rsidR="00787EA9" w:rsidRPr="001938A1" w:rsidRDefault="00787EA9"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Məsələlərin həlli üçün əlavə məlumat resurslarını müəyyən etmək və seçə bilmək bacarığına;</w:t>
      </w:r>
    </w:p>
    <w:p w:rsidR="00787EA9" w:rsidRPr="001938A1" w:rsidRDefault="00787EA9"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lastRenderedPageBreak/>
        <w:t>Peşəkar məqsədlər üçün müvafiq məlumatı təhlil etmək, ümumiləşdirmək və tətbiq etmək bacarığına;</w:t>
      </w:r>
    </w:p>
    <w:p w:rsidR="00C66D1D" w:rsidRPr="001938A1" w:rsidRDefault="00C66D1D"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Peşəkar fəaliyyətini planlaşdırmaq və təşkil etmək, gələcək təhsilini və mövcud bacarıqlarını təkmilləşdirmək, vaxtı idarə etmək və tapşırıqları vaxtında tamamlamaq bacarığına;</w:t>
      </w:r>
    </w:p>
    <w:p w:rsidR="00C66D1D" w:rsidRPr="001938A1" w:rsidRDefault="00C66D1D"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Fəaliyyətində sosial və ekoloji məsuliyyətə, eləcə də etik yanaşmaya, həmçinin keyfiyyətə üstünlük vermək bacarığına;</w:t>
      </w:r>
    </w:p>
    <w:p w:rsidR="00C66D1D" w:rsidRPr="001938A1" w:rsidRDefault="00C66D1D"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Bilik və bacarıqlarını inkişaf etdirmək məqsədilə vəziyyəti və özünün yenidən qiymətləndirmək və özünütənqid bacarığı</w:t>
      </w:r>
      <w:r w:rsidR="00BE038C" w:rsidRPr="001938A1">
        <w:rPr>
          <w:rFonts w:ascii="Times New Roman" w:hAnsi="Times New Roman" w:cs="Times New Roman"/>
          <w:sz w:val="24"/>
        </w:rPr>
        <w:t>na;</w:t>
      </w:r>
    </w:p>
    <w:p w:rsidR="00BE038C" w:rsidRPr="001938A1" w:rsidRDefault="00BE038C" w:rsidP="00501745">
      <w:pPr>
        <w:pStyle w:val="a7"/>
        <w:numPr>
          <w:ilvl w:val="0"/>
          <w:numId w:val="19"/>
        </w:numPr>
        <w:spacing w:line="276" w:lineRule="auto"/>
        <w:rPr>
          <w:rFonts w:ascii="Times New Roman" w:hAnsi="Times New Roman" w:cs="Times New Roman"/>
          <w:sz w:val="24"/>
        </w:rPr>
      </w:pPr>
      <w:r w:rsidRPr="001938A1">
        <w:rPr>
          <w:rFonts w:ascii="Times New Roman" w:hAnsi="Times New Roman" w:cs="Times New Roman"/>
          <w:sz w:val="24"/>
        </w:rPr>
        <w:t>Texnoloji prosesə uyğun daxil olan gə</w:t>
      </w:r>
      <w:r w:rsidR="001938E0" w:rsidRPr="001938A1">
        <w:rPr>
          <w:rFonts w:ascii="Times New Roman" w:hAnsi="Times New Roman" w:cs="Times New Roman"/>
          <w:sz w:val="24"/>
        </w:rPr>
        <w:t>mi maşın v</w:t>
      </w:r>
      <w:r w:rsidR="001938E0" w:rsidRPr="001938A1">
        <w:rPr>
          <w:rFonts w:ascii="Times New Roman" w:hAnsi="Times New Roman" w:cs="Times New Roman"/>
          <w:sz w:val="24"/>
          <w:lang w:val="az-Latn-AZ"/>
        </w:rPr>
        <w:t>ə mexanizmlərinə</w:t>
      </w:r>
      <w:r w:rsidRPr="001938A1">
        <w:rPr>
          <w:rFonts w:ascii="Times New Roman" w:hAnsi="Times New Roman" w:cs="Times New Roman"/>
          <w:sz w:val="24"/>
        </w:rPr>
        <w:t xml:space="preserve"> nəzarət etməlidir.</w:t>
      </w:r>
    </w:p>
    <w:p w:rsidR="00CF44FF" w:rsidRPr="001938A1" w:rsidRDefault="00C66D1D" w:rsidP="00501745">
      <w:pPr>
        <w:spacing w:line="276" w:lineRule="auto"/>
        <w:ind w:left="360"/>
        <w:rPr>
          <w:rFonts w:ascii="Times New Roman" w:hAnsi="Times New Roman" w:cs="Times New Roman"/>
          <w:sz w:val="24"/>
        </w:rPr>
      </w:pPr>
      <w:r w:rsidRPr="001938A1">
        <w:rPr>
          <w:rFonts w:ascii="Times New Roman" w:hAnsi="Times New Roman" w:cs="Times New Roman"/>
          <w:sz w:val="24"/>
        </w:rPr>
        <w:t>2.2</w:t>
      </w:r>
      <w:r w:rsidR="007B05B7" w:rsidRPr="001938A1">
        <w:rPr>
          <w:rFonts w:ascii="Times New Roman" w:hAnsi="Times New Roman" w:cs="Times New Roman"/>
          <w:sz w:val="24"/>
        </w:rPr>
        <w:t xml:space="preserve">. </w:t>
      </w:r>
      <w:r w:rsidR="00FD7BC3" w:rsidRPr="001938A1">
        <w:rPr>
          <w:rFonts w:ascii="Times New Roman" w:hAnsi="Times New Roman" w:cs="Times New Roman"/>
          <w:sz w:val="24"/>
        </w:rPr>
        <w:t>Təhsili Proqramının sonunda məzun aşağıdakı peşə kompetensiyalarına yiyələnməlidir:</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Maşın-qazan şöbəsində təhlükəsiz növbəçəkmə bacarığına;</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Gəmidaxili əlaqə sistemindən istif</w:t>
      </w:r>
      <w:r w:rsidR="001938A1">
        <w:rPr>
          <w:rFonts w:ascii="Times New Roman" w:hAnsi="Times New Roman" w:cs="Times New Roman"/>
          <w:sz w:val="24"/>
          <w:szCs w:val="24"/>
          <w:lang w:val="az-Latn-AZ"/>
        </w:rPr>
        <w:t>a</w:t>
      </w:r>
      <w:r w:rsidRPr="001938A1">
        <w:rPr>
          <w:rFonts w:ascii="Times New Roman" w:hAnsi="Times New Roman" w:cs="Times New Roman"/>
          <w:sz w:val="24"/>
          <w:szCs w:val="24"/>
          <w:lang w:val="az-Latn-AZ"/>
        </w:rPr>
        <w:t>də etməyə;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Baş qurğuların və köməkçi mexanizmlərin, eləcə də onlarla əlaqəsi olan idarəetmə sistemlərinin istismarına;</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Yanacaq, yağlama, ballast və digər nasos sistemlərinin, eləcə də onlarla əlaqəsi olan idarəetmə sistemlərinin istismarına;</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Elektrik və elektron avadanlığının və onların idarəetmə sisteminin istismarına</w:t>
      </w:r>
      <w:r w:rsidR="001938A1">
        <w:rPr>
          <w:rFonts w:ascii="Times New Roman" w:hAnsi="Times New Roman" w:cs="Times New Roman"/>
          <w:sz w:val="24"/>
          <w:szCs w:val="24"/>
          <w:lang w:val="az-Latn-AZ"/>
        </w:rPr>
        <w:t>,</w:t>
      </w:r>
      <w:r w:rsidR="001938A1" w:rsidRPr="001938A1">
        <w:rPr>
          <w:rFonts w:ascii="Times New Roman" w:hAnsi="Times New Roman" w:cs="Times New Roman"/>
          <w:sz w:val="24"/>
          <w:szCs w:val="24"/>
          <w:lang w:val="az-Latn-AZ"/>
        </w:rPr>
        <w:t xml:space="preserve"> </w:t>
      </w:r>
      <w:r w:rsidR="001938A1" w:rsidRPr="001938A1">
        <w:rPr>
          <w:rFonts w:ascii="Times New Roman" w:hAnsi="Times New Roman" w:cs="Times New Roman"/>
          <w:sz w:val="24"/>
          <w:szCs w:val="24"/>
          <w:lang w:val="az-Latn-AZ"/>
        </w:rPr>
        <w:t>təmirinə və texniki qulluğuna</w:t>
      </w:r>
      <w:r w:rsidRPr="001938A1">
        <w:rPr>
          <w:rFonts w:ascii="Times New Roman" w:hAnsi="Times New Roman" w:cs="Times New Roman"/>
          <w:sz w:val="24"/>
          <w:szCs w:val="24"/>
          <w:lang w:val="az-Latn-AZ"/>
        </w:rPr>
        <w:t>;</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Əl alətlərindən, dəzgahlardan və ölçü alətlərindən hissələrin hazırlanmasında və gəmi təmirində istifadə etməyə;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Gəmi mexanizmlərinin və avadanlıqlarının təmirinə və texniki qulluğuna;</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Dənizin çirklənməsinin qarşısının alınmasına görə olan tələblərin yerinə yetirilməsinin təmin edilməsinə;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 xml:space="preserve">Gəminin üzmə qabiliyyətinin saxlanmasına; </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Yanğının aradan qaldırılmasına və gəmidə yanğına qarşı mübarizəyə;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Xilasedici vasitələrdən istifadə etməyə;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Gəmidə ilk tibbi yardım vasitələrindən istifadə etməyə;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Qanunvericilik tələblərinin yerinə yetirilməsinə nəzarət olunmasına;</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 xml:space="preserve">Mühərrik qurğusunun mexanizmlərinin işinin idarə edilməsinə;  </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Yanacaq, yağ və ballast əməliyyatlarının idarə edilməsinə;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İdarəetmənin elektrik və elektron avadanlıqlarının nasazlıqlarının aradan qaldırılmasına və onların işçi vəziyyətə gətirilməsinə;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Texniki xidmətin və təmirin təhlükəsiz və effektli yerinə yetirilməsinin idarə edilməsinə;</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Mexanizmlərin nasaz işləməsinin səbəblərinin aşkar edilməsinə və nasazlıqların aradan qaldırılmasına;</w:t>
      </w:r>
    </w:p>
    <w:p w:rsidR="001938E0" w:rsidRPr="001938A1" w:rsidRDefault="001938E0" w:rsidP="001938E0">
      <w:pPr>
        <w:pStyle w:val="a7"/>
        <w:widowControl/>
        <w:numPr>
          <w:ilvl w:val="0"/>
          <w:numId w:val="27"/>
        </w:numPr>
        <w:autoSpaceDE/>
        <w:autoSpaceDN/>
        <w:spacing w:line="276" w:lineRule="auto"/>
        <w:ind w:left="709" w:hanging="283"/>
        <w:contextualSpacing/>
        <w:rPr>
          <w:rFonts w:ascii="Times New Roman" w:hAnsi="Times New Roman" w:cs="Times New Roman"/>
          <w:sz w:val="24"/>
          <w:szCs w:val="24"/>
          <w:lang w:val="az-Latn-AZ"/>
        </w:rPr>
      </w:pPr>
      <w:r w:rsidRPr="001938A1">
        <w:rPr>
          <w:rFonts w:ascii="Times New Roman" w:hAnsi="Times New Roman" w:cs="Times New Roman"/>
          <w:sz w:val="24"/>
          <w:szCs w:val="24"/>
          <w:lang w:val="az-Latn-AZ"/>
        </w:rPr>
        <w:t>Təhlükəsizlik texnikasının təmin edilməsinə;</w:t>
      </w:r>
    </w:p>
    <w:p w:rsidR="001938E0" w:rsidRPr="001938A1" w:rsidRDefault="001938E0" w:rsidP="001938E0">
      <w:pPr>
        <w:pStyle w:val="Default"/>
        <w:numPr>
          <w:ilvl w:val="0"/>
          <w:numId w:val="27"/>
        </w:numPr>
        <w:ind w:left="709" w:hanging="283"/>
        <w:jc w:val="both"/>
        <w:rPr>
          <w:color w:val="auto"/>
          <w:lang w:val="az-Latn-AZ"/>
        </w:rPr>
      </w:pPr>
      <w:r w:rsidRPr="001938A1">
        <w:rPr>
          <w:color w:val="auto"/>
          <w:lang w:val="az-Latn-AZ"/>
        </w:rPr>
        <w:t>Dənizdə insan həyatının mühafizəsini, dəniz mühitinin mühafiəsini və qorunmasını təmin edən qanunvericilik tələblərinin və tədbirlərin yerinə yetirilməsinə nəzarət olunmasına;</w:t>
      </w:r>
    </w:p>
    <w:p w:rsidR="001938E0" w:rsidRPr="001938A1" w:rsidRDefault="001938E0" w:rsidP="001938E0">
      <w:pPr>
        <w:pStyle w:val="Default"/>
        <w:numPr>
          <w:ilvl w:val="0"/>
          <w:numId w:val="27"/>
        </w:numPr>
        <w:ind w:left="709" w:hanging="283"/>
        <w:jc w:val="both"/>
        <w:rPr>
          <w:color w:val="auto"/>
          <w:lang w:val="az-Latn-AZ"/>
        </w:rPr>
      </w:pPr>
      <w:r w:rsidRPr="001938A1">
        <w:rPr>
          <w:color w:val="auto"/>
          <w:lang w:val="az-Latn-AZ"/>
        </w:rPr>
        <w:t>Gəmilərin, gəmi heyətinin və sərnişinlərin təhlükəsizliyinin və mühavizəsinin, xilasedici vasitələrin və qururuluşların, əksyanğın sistemlərinin və digər təhlükəsizlik sistemlərinin istismar şəraitinin təmin edilməsinə;</w:t>
      </w:r>
    </w:p>
    <w:p w:rsidR="001938E0" w:rsidRPr="001938A1" w:rsidRDefault="001938E0" w:rsidP="001938E0">
      <w:pPr>
        <w:pStyle w:val="Default"/>
        <w:numPr>
          <w:ilvl w:val="0"/>
          <w:numId w:val="27"/>
        </w:numPr>
        <w:ind w:left="709" w:hanging="283"/>
        <w:jc w:val="both"/>
        <w:rPr>
          <w:color w:val="auto"/>
          <w:lang w:val="az-Latn-AZ"/>
        </w:rPr>
      </w:pPr>
      <w:r w:rsidRPr="001938A1">
        <w:rPr>
          <w:color w:val="auto"/>
          <w:lang w:val="az-Latn-AZ"/>
        </w:rPr>
        <w:t>Qəza hallarında əməliyyatlar planının və gəminin yaşamaq uğrunda mübarizə sxeminin hazırlamasına, eləcə də qəza hallarında görülən işlərə;</w:t>
      </w:r>
    </w:p>
    <w:p w:rsidR="00BE038C" w:rsidRPr="001938A1" w:rsidRDefault="00BE038C" w:rsidP="00501745">
      <w:pPr>
        <w:spacing w:line="276" w:lineRule="auto"/>
        <w:jc w:val="center"/>
        <w:rPr>
          <w:rFonts w:ascii="Times New Roman" w:hAnsi="Times New Roman" w:cs="Times New Roman"/>
          <w:b/>
          <w:sz w:val="24"/>
          <w:lang w:val="az-Latn-AZ"/>
        </w:rPr>
      </w:pPr>
    </w:p>
    <w:p w:rsidR="00DF0D97" w:rsidRPr="001938A1" w:rsidRDefault="00DF0D97"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3. Təhsil Proqramının strukturu</w:t>
      </w:r>
    </w:p>
    <w:p w:rsidR="00DF0D97" w:rsidRPr="001938A1" w:rsidRDefault="00DF0D97" w:rsidP="00501745">
      <w:pPr>
        <w:spacing w:line="276" w:lineRule="auto"/>
        <w:rPr>
          <w:rFonts w:ascii="Times New Roman" w:hAnsi="Times New Roman" w:cs="Times New Roman"/>
          <w:sz w:val="24"/>
        </w:rPr>
      </w:pPr>
    </w:p>
    <w:p w:rsidR="001938E0" w:rsidRPr="001938A1" w:rsidRDefault="00DF0D97" w:rsidP="001938E0">
      <w:pPr>
        <w:spacing w:line="276" w:lineRule="auto"/>
        <w:jc w:val="both"/>
        <w:rPr>
          <w:rFonts w:ascii="Times New Roman" w:hAnsi="Times New Roman" w:cs="Times New Roman"/>
          <w:sz w:val="24"/>
        </w:rPr>
      </w:pPr>
      <w:r w:rsidRPr="001938A1">
        <w:rPr>
          <w:rFonts w:ascii="Times New Roman" w:hAnsi="Times New Roman" w:cs="Times New Roman"/>
          <w:sz w:val="24"/>
        </w:rPr>
        <w:t xml:space="preserve">3.1. </w:t>
      </w:r>
      <w:r w:rsidR="001938E0" w:rsidRPr="001938A1">
        <w:rPr>
          <w:rFonts w:ascii="Times New Roman" w:hAnsi="Times New Roman" w:cs="Times New Roman"/>
          <w:sz w:val="24"/>
          <w:szCs w:val="24"/>
          <w:lang w:val="az-Latn-AZ"/>
        </w:rPr>
        <w:t>Təhsil Proqramı</w:t>
      </w:r>
      <w:r w:rsidR="00E445F3" w:rsidRPr="001938A1">
        <w:rPr>
          <w:rFonts w:ascii="Times New Roman" w:hAnsi="Times New Roman" w:cs="Times New Roman"/>
          <w:sz w:val="24"/>
          <w:szCs w:val="24"/>
          <w:lang w:val="az-Latn-AZ"/>
        </w:rPr>
        <w:t xml:space="preserve"> 040520</w:t>
      </w:r>
      <w:r w:rsidR="001938E0" w:rsidRPr="001938A1">
        <w:rPr>
          <w:rFonts w:ascii="Times New Roman" w:hAnsi="Times New Roman" w:cs="Times New Roman"/>
          <w:sz w:val="24"/>
          <w:szCs w:val="24"/>
          <w:lang w:val="az-Latn-AZ"/>
        </w:rPr>
        <w:t xml:space="preserve"> – “</w:t>
      </w:r>
      <w:r w:rsidR="00E445F3" w:rsidRPr="001938A1">
        <w:rPr>
          <w:rFonts w:ascii="Times New Roman" w:hAnsi="Times New Roman" w:cs="Times New Roman"/>
          <w:sz w:val="24"/>
          <w:szCs w:val="24"/>
        </w:rPr>
        <w:t>Gəmi energetik qurğularının istismarı</w:t>
      </w:r>
      <w:r w:rsidR="001938E0" w:rsidRPr="001938A1">
        <w:rPr>
          <w:rFonts w:ascii="Times New Roman" w:hAnsi="Times New Roman" w:cs="Times New Roman"/>
          <w:sz w:val="24"/>
          <w:szCs w:val="24"/>
          <w:lang w:val="az-Latn-AZ"/>
        </w:rPr>
        <w:t>”</w:t>
      </w:r>
      <w:r w:rsidR="001938E0" w:rsidRPr="001938A1">
        <w:rPr>
          <w:rFonts w:ascii="Times New Roman" w:hAnsi="Times New Roman" w:cs="Times New Roman"/>
          <w:sz w:val="24"/>
        </w:rPr>
        <w:t xml:space="preserve"> </w:t>
      </w:r>
      <w:r w:rsidR="001938E0" w:rsidRPr="001938A1">
        <w:rPr>
          <w:rFonts w:ascii="Times New Roman" w:hAnsi="Times New Roman" w:cs="Times New Roman"/>
          <w:sz w:val="24"/>
          <w:szCs w:val="24"/>
          <w:lang w:val="az-Latn-AZ"/>
        </w:rPr>
        <w:t xml:space="preserve">ixtisası üçün 120 (2 il) AKTS </w:t>
      </w:r>
      <w:r w:rsidR="001938E0" w:rsidRPr="001938A1">
        <w:rPr>
          <w:rFonts w:ascii="Times New Roman" w:hAnsi="Times New Roman" w:cs="Times New Roman"/>
          <w:sz w:val="24"/>
          <w:szCs w:val="24"/>
          <w:lang w:val="az-Latn-AZ"/>
        </w:rPr>
        <w:lastRenderedPageBreak/>
        <w:t>kreditindən ibarətdir. Kreditlər aşağıdakı şəkildə bölüşdürülür:</w:t>
      </w:r>
    </w:p>
    <w:p w:rsidR="00DF0D97" w:rsidRPr="001938A1" w:rsidRDefault="00DF0D97" w:rsidP="00501745">
      <w:pPr>
        <w:spacing w:line="276" w:lineRule="auto"/>
        <w:jc w:val="right"/>
        <w:rPr>
          <w:rFonts w:ascii="Times New Roman" w:hAnsi="Times New Roman" w:cs="Times New Roman"/>
          <w:i/>
        </w:rPr>
      </w:pPr>
      <w:r w:rsidRPr="001938A1">
        <w:rPr>
          <w:rFonts w:ascii="Times New Roman" w:hAnsi="Times New Roman" w:cs="Times New Roman"/>
          <w:i/>
        </w:rPr>
        <w:t>Cədvəl 1</w:t>
      </w:r>
    </w:p>
    <w:p w:rsidR="00DF0D97" w:rsidRPr="001938A1" w:rsidRDefault="00DF0D97" w:rsidP="00501745">
      <w:pPr>
        <w:spacing w:line="276" w:lineRule="auto"/>
        <w:jc w:val="right"/>
        <w:rPr>
          <w:rFonts w:ascii="Times New Roman" w:hAnsi="Times New Roman" w:cs="Times New Roman"/>
          <w:i/>
        </w:rPr>
      </w:pPr>
    </w:p>
    <w:tbl>
      <w:tblPr>
        <w:tblStyle w:val="ae"/>
        <w:tblW w:w="0" w:type="auto"/>
        <w:jc w:val="center"/>
        <w:tblLook w:val="04A0" w:firstRow="1" w:lastRow="0" w:firstColumn="1" w:lastColumn="0" w:noHBand="0" w:noVBand="1"/>
      </w:tblPr>
      <w:tblGrid>
        <w:gridCol w:w="1150"/>
        <w:gridCol w:w="7750"/>
        <w:gridCol w:w="1178"/>
      </w:tblGrid>
      <w:tr w:rsidR="00DF0D97" w:rsidRPr="001938A1" w:rsidTr="005115E3">
        <w:trPr>
          <w:jc w:val="center"/>
        </w:trPr>
        <w:tc>
          <w:tcPr>
            <w:tcW w:w="1150" w:type="dxa"/>
            <w:vAlign w:val="center"/>
          </w:tcPr>
          <w:p w:rsidR="00DF0D97" w:rsidRPr="001938A1" w:rsidRDefault="00DF0D97"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Fənlərin sayı</w:t>
            </w:r>
          </w:p>
        </w:tc>
        <w:tc>
          <w:tcPr>
            <w:tcW w:w="7750" w:type="dxa"/>
            <w:vAlign w:val="center"/>
          </w:tcPr>
          <w:p w:rsidR="00DF0D97" w:rsidRPr="001938A1" w:rsidRDefault="00DF0D97"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Fənnin adı</w:t>
            </w:r>
          </w:p>
        </w:tc>
        <w:tc>
          <w:tcPr>
            <w:tcW w:w="1178" w:type="dxa"/>
            <w:vAlign w:val="center"/>
          </w:tcPr>
          <w:p w:rsidR="00DF0D97" w:rsidRPr="001938A1" w:rsidRDefault="00DF0D97"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AKTS kredit</w:t>
            </w:r>
          </w:p>
        </w:tc>
      </w:tr>
      <w:tr w:rsidR="00DF0D97" w:rsidRPr="001938A1" w:rsidTr="005115E3">
        <w:trPr>
          <w:jc w:val="center"/>
        </w:trPr>
        <w:tc>
          <w:tcPr>
            <w:tcW w:w="1150" w:type="dxa"/>
            <w:vAlign w:val="center"/>
          </w:tcPr>
          <w:p w:rsidR="00DF0D97" w:rsidRPr="001938A1" w:rsidRDefault="00DF0D97" w:rsidP="00501745">
            <w:pPr>
              <w:spacing w:line="276" w:lineRule="auto"/>
              <w:jc w:val="center"/>
              <w:rPr>
                <w:rFonts w:ascii="Times New Roman" w:hAnsi="Times New Roman" w:cs="Times New Roman"/>
                <w:sz w:val="24"/>
              </w:rPr>
            </w:pPr>
            <w:r w:rsidRPr="001938A1">
              <w:rPr>
                <w:rFonts w:ascii="Times New Roman" w:hAnsi="Times New Roman" w:cs="Times New Roman"/>
                <w:sz w:val="24"/>
              </w:rPr>
              <w:t>1</w:t>
            </w:r>
          </w:p>
        </w:tc>
        <w:tc>
          <w:tcPr>
            <w:tcW w:w="7750" w:type="dxa"/>
          </w:tcPr>
          <w:p w:rsidR="00DF0D97" w:rsidRPr="001938A1" w:rsidRDefault="00DF0D97" w:rsidP="00501745">
            <w:pPr>
              <w:spacing w:line="276" w:lineRule="auto"/>
              <w:rPr>
                <w:rFonts w:ascii="Times New Roman" w:hAnsi="Times New Roman" w:cs="Times New Roman"/>
                <w:b/>
                <w:sz w:val="24"/>
              </w:rPr>
            </w:pPr>
            <w:r w:rsidRPr="001938A1">
              <w:rPr>
                <w:rFonts w:ascii="Times New Roman" w:hAnsi="Times New Roman" w:cs="Times New Roman"/>
                <w:b/>
                <w:sz w:val="24"/>
              </w:rPr>
              <w:t>Azərbaycan tarixi</w:t>
            </w:r>
          </w:p>
          <w:p w:rsidR="00DF0D97" w:rsidRPr="001938A1" w:rsidRDefault="002E5C7D" w:rsidP="00501745">
            <w:pPr>
              <w:spacing w:line="276" w:lineRule="auto"/>
              <w:rPr>
                <w:rFonts w:ascii="Times New Roman" w:hAnsi="Times New Roman" w:cs="Times New Roman"/>
                <w:i/>
                <w:sz w:val="24"/>
              </w:rPr>
            </w:pPr>
            <w:r w:rsidRPr="001938A1">
              <w:rPr>
                <w:rFonts w:ascii="Times New Roman" w:hAnsi="Times New Roman" w:cs="Times New Roman"/>
                <w:i/>
                <w:sz w:val="24"/>
              </w:rPr>
              <w:t>B</w:t>
            </w:r>
            <w:r w:rsidR="00DF0D97" w:rsidRPr="001938A1">
              <w:rPr>
                <w:rFonts w:ascii="Times New Roman" w:hAnsi="Times New Roman" w:cs="Times New Roman"/>
                <w:i/>
                <w:sz w:val="24"/>
              </w:rPr>
              <w:t xml:space="preserve">u fənn Azərbaycanın dövlətçilik ənənələrinin yaranması, formalaşması və inkişafını sistemli şəkildə, xronoloji ardıcıllıqla öyrənir, Azərbaycan dövlətçiliyin formalaşmasında siyasi, ideoloji, iqtisadi, mədəni amillərin rolunu təhlil və tədqiq edilir. Müasir dünyada Azərbaycan düvlətinin yeri və rolu sistemli təhlil edilir </w:t>
            </w:r>
          </w:p>
        </w:tc>
        <w:tc>
          <w:tcPr>
            <w:tcW w:w="1178" w:type="dxa"/>
            <w:vAlign w:val="center"/>
          </w:tcPr>
          <w:p w:rsidR="00DF0D97" w:rsidRPr="001938A1" w:rsidRDefault="00DF0D97" w:rsidP="00501745">
            <w:pPr>
              <w:spacing w:line="276" w:lineRule="auto"/>
              <w:jc w:val="center"/>
              <w:rPr>
                <w:rFonts w:ascii="Times New Roman" w:hAnsi="Times New Roman" w:cs="Times New Roman"/>
                <w:sz w:val="24"/>
              </w:rPr>
            </w:pPr>
            <w:r w:rsidRPr="001938A1">
              <w:rPr>
                <w:rFonts w:ascii="Times New Roman" w:hAnsi="Times New Roman" w:cs="Times New Roman"/>
                <w:sz w:val="24"/>
              </w:rPr>
              <w:t>5</w:t>
            </w:r>
          </w:p>
        </w:tc>
      </w:tr>
      <w:tr w:rsidR="00DF0D97" w:rsidRPr="001938A1" w:rsidTr="005115E3">
        <w:trPr>
          <w:jc w:val="center"/>
        </w:trPr>
        <w:tc>
          <w:tcPr>
            <w:tcW w:w="1150" w:type="dxa"/>
            <w:vAlign w:val="center"/>
          </w:tcPr>
          <w:p w:rsidR="00DF0D97" w:rsidRPr="001938A1" w:rsidRDefault="00DF0D97"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c>
          <w:tcPr>
            <w:tcW w:w="7750" w:type="dxa"/>
          </w:tcPr>
          <w:p w:rsidR="005E250D" w:rsidRPr="001938A1" w:rsidRDefault="005E250D" w:rsidP="00501745">
            <w:pPr>
              <w:spacing w:line="276" w:lineRule="auto"/>
              <w:rPr>
                <w:rFonts w:ascii="Times New Roman" w:hAnsi="Times New Roman" w:cs="Times New Roman"/>
                <w:b/>
                <w:sz w:val="24"/>
              </w:rPr>
            </w:pPr>
            <w:r w:rsidRPr="001938A1">
              <w:rPr>
                <w:rFonts w:ascii="Times New Roman" w:hAnsi="Times New Roman" w:cs="Times New Roman"/>
                <w:b/>
                <w:sz w:val="24"/>
              </w:rPr>
              <w:t>Azərbaycan dilində işgüzar və akademik kommunikasiya</w:t>
            </w:r>
          </w:p>
          <w:p w:rsidR="005E250D" w:rsidRPr="001938A1" w:rsidRDefault="000A4EDD" w:rsidP="00501745">
            <w:pPr>
              <w:spacing w:line="276" w:lineRule="auto"/>
              <w:rPr>
                <w:rFonts w:ascii="Times New Roman" w:hAnsi="Times New Roman" w:cs="Times New Roman"/>
                <w:b/>
                <w:i/>
                <w:sz w:val="24"/>
              </w:rPr>
            </w:pPr>
            <w:r w:rsidRPr="001938A1">
              <w:rPr>
                <w:rFonts w:ascii="Times New Roman" w:hAnsi="Times New Roman" w:cs="Times New Roman"/>
                <w:i/>
                <w:sz w:val="24"/>
              </w:rPr>
              <w:t xml:space="preserve">Bu fənn çərçivəsində tələbələrə Azərbaycan dilində təqdimat etmək, natiqlik, akademik və işgüzar yazı bacarıqlarının aşılanmasına xüsusi diqqət yetirilməlidir. </w:t>
            </w:r>
          </w:p>
        </w:tc>
        <w:tc>
          <w:tcPr>
            <w:tcW w:w="1178" w:type="dxa"/>
            <w:vAlign w:val="center"/>
          </w:tcPr>
          <w:p w:rsidR="00DF0D97" w:rsidRPr="001938A1" w:rsidRDefault="00356A24" w:rsidP="00501745">
            <w:pPr>
              <w:spacing w:line="276" w:lineRule="auto"/>
              <w:jc w:val="center"/>
              <w:rPr>
                <w:rFonts w:ascii="Times New Roman" w:hAnsi="Times New Roman" w:cs="Times New Roman"/>
                <w:sz w:val="24"/>
              </w:rPr>
            </w:pPr>
            <w:r w:rsidRPr="001938A1">
              <w:rPr>
                <w:rFonts w:ascii="Times New Roman" w:hAnsi="Times New Roman" w:cs="Times New Roman"/>
                <w:sz w:val="24"/>
              </w:rPr>
              <w:t>4</w:t>
            </w:r>
          </w:p>
        </w:tc>
      </w:tr>
      <w:tr w:rsidR="00DF0D97" w:rsidRPr="001938A1" w:rsidTr="005115E3">
        <w:trPr>
          <w:jc w:val="center"/>
        </w:trPr>
        <w:tc>
          <w:tcPr>
            <w:tcW w:w="1150" w:type="dxa"/>
            <w:vAlign w:val="center"/>
          </w:tcPr>
          <w:p w:rsidR="00DF0D97" w:rsidRPr="001938A1" w:rsidRDefault="00356A24" w:rsidP="00501745">
            <w:pPr>
              <w:spacing w:line="276" w:lineRule="auto"/>
              <w:jc w:val="center"/>
              <w:rPr>
                <w:rFonts w:ascii="Times New Roman" w:hAnsi="Times New Roman" w:cs="Times New Roman"/>
                <w:sz w:val="24"/>
              </w:rPr>
            </w:pPr>
            <w:r w:rsidRPr="001938A1">
              <w:rPr>
                <w:rFonts w:ascii="Times New Roman" w:hAnsi="Times New Roman" w:cs="Times New Roman"/>
                <w:sz w:val="24"/>
              </w:rPr>
              <w:t>3</w:t>
            </w:r>
          </w:p>
        </w:tc>
        <w:tc>
          <w:tcPr>
            <w:tcW w:w="7750" w:type="dxa"/>
          </w:tcPr>
          <w:p w:rsidR="00C860D8" w:rsidRPr="001938A1" w:rsidRDefault="00C860D8" w:rsidP="00501745">
            <w:pPr>
              <w:spacing w:line="276" w:lineRule="auto"/>
              <w:rPr>
                <w:rFonts w:ascii="Times New Roman" w:hAnsi="Times New Roman" w:cs="Times New Roman"/>
                <w:b/>
                <w:sz w:val="24"/>
              </w:rPr>
            </w:pPr>
            <w:r w:rsidRPr="001938A1">
              <w:rPr>
                <w:rFonts w:ascii="Times New Roman" w:hAnsi="Times New Roman" w:cs="Times New Roman"/>
                <w:b/>
                <w:sz w:val="24"/>
              </w:rPr>
              <w:t>Xarici dildə işgüzar və akademik kommunikasiya</w:t>
            </w:r>
          </w:p>
          <w:p w:rsidR="00C860D8" w:rsidRPr="001938A1" w:rsidRDefault="005115E3" w:rsidP="00501745">
            <w:pPr>
              <w:spacing w:line="276" w:lineRule="auto"/>
              <w:rPr>
                <w:rFonts w:ascii="Times New Roman" w:hAnsi="Times New Roman" w:cs="Times New Roman"/>
                <w:i/>
                <w:sz w:val="24"/>
              </w:rPr>
            </w:pPr>
            <w:r w:rsidRPr="001938A1">
              <w:rPr>
                <w:rFonts w:ascii="Times New Roman" w:hAnsi="Times New Roman" w:cs="Times New Roman"/>
                <w:i/>
                <w:sz w:val="24"/>
              </w:rPr>
              <w:t>Bu fənn çərçivəsində tələbələrə xarici dillərdən birində ixtisası üzrə təqdimat etmək, natiqlik, akademik və işgüzar yazı, şifahi və yazılı bacarıqların aşılanmasına xüsusi diqqət yetirilməlidir.</w:t>
            </w:r>
          </w:p>
        </w:tc>
        <w:tc>
          <w:tcPr>
            <w:tcW w:w="1178" w:type="dxa"/>
            <w:vAlign w:val="center"/>
          </w:tcPr>
          <w:p w:rsidR="00DF0D97" w:rsidRPr="001938A1" w:rsidRDefault="005115E3" w:rsidP="00501745">
            <w:pPr>
              <w:spacing w:line="276" w:lineRule="auto"/>
              <w:jc w:val="center"/>
              <w:rPr>
                <w:rFonts w:ascii="Times New Roman" w:hAnsi="Times New Roman" w:cs="Times New Roman"/>
                <w:sz w:val="24"/>
              </w:rPr>
            </w:pPr>
            <w:r w:rsidRPr="001938A1">
              <w:rPr>
                <w:rFonts w:ascii="Times New Roman" w:hAnsi="Times New Roman" w:cs="Times New Roman"/>
                <w:sz w:val="24"/>
              </w:rPr>
              <w:t>15</w:t>
            </w:r>
          </w:p>
        </w:tc>
      </w:tr>
      <w:tr w:rsidR="005115E3" w:rsidRPr="001938A1" w:rsidTr="005115E3">
        <w:trPr>
          <w:jc w:val="center"/>
        </w:trPr>
        <w:tc>
          <w:tcPr>
            <w:tcW w:w="1150" w:type="dxa"/>
            <w:vAlign w:val="center"/>
          </w:tcPr>
          <w:p w:rsidR="005115E3" w:rsidRPr="001938A1" w:rsidRDefault="005115E3" w:rsidP="00501745">
            <w:pPr>
              <w:spacing w:line="276" w:lineRule="auto"/>
              <w:jc w:val="center"/>
              <w:rPr>
                <w:rFonts w:ascii="Times New Roman" w:hAnsi="Times New Roman" w:cs="Times New Roman"/>
                <w:sz w:val="24"/>
              </w:rPr>
            </w:pPr>
            <w:r w:rsidRPr="001938A1">
              <w:rPr>
                <w:rFonts w:ascii="Times New Roman" w:hAnsi="Times New Roman" w:cs="Times New Roman"/>
                <w:sz w:val="24"/>
              </w:rPr>
              <w:t>4</w:t>
            </w:r>
          </w:p>
        </w:tc>
        <w:tc>
          <w:tcPr>
            <w:tcW w:w="8928" w:type="dxa"/>
            <w:gridSpan w:val="2"/>
          </w:tcPr>
          <w:p w:rsidR="005115E3" w:rsidRPr="001938A1" w:rsidRDefault="005115E3" w:rsidP="00501745">
            <w:pPr>
              <w:spacing w:line="276" w:lineRule="auto"/>
              <w:rPr>
                <w:rFonts w:ascii="Times New Roman" w:hAnsi="Times New Roman" w:cs="Times New Roman"/>
                <w:sz w:val="24"/>
              </w:rPr>
            </w:pPr>
            <w:r w:rsidRPr="001938A1">
              <w:rPr>
                <w:rFonts w:ascii="Times New Roman" w:hAnsi="Times New Roman" w:cs="Times New Roman"/>
                <w:b/>
                <w:sz w:val="24"/>
              </w:rPr>
              <w:t xml:space="preserve">Seçmə fənlər </w:t>
            </w:r>
            <w:r w:rsidRPr="001938A1">
              <w:rPr>
                <w:rFonts w:ascii="Times New Roman" w:hAnsi="Times New Roman" w:cs="Times New Roman"/>
                <w:i/>
                <w:sz w:val="24"/>
              </w:rPr>
              <w:t>(Seçmə fənlər orta ixtisas təhsili müəssisəsi tərəfindən müəyyən edilir. Ixtisasın spesifikasından asılı olaraq seçmə fənlər dəyişdirilə bilər).</w:t>
            </w:r>
          </w:p>
        </w:tc>
      </w:tr>
      <w:tr w:rsidR="005115E3" w:rsidRPr="001938A1" w:rsidTr="005115E3">
        <w:trPr>
          <w:jc w:val="center"/>
        </w:trPr>
        <w:tc>
          <w:tcPr>
            <w:tcW w:w="1150" w:type="dxa"/>
            <w:vMerge w:val="restart"/>
            <w:vAlign w:val="center"/>
          </w:tcPr>
          <w:p w:rsidR="005115E3" w:rsidRPr="001938A1" w:rsidRDefault="005115E3" w:rsidP="00501745">
            <w:pPr>
              <w:spacing w:line="276" w:lineRule="auto"/>
              <w:jc w:val="center"/>
              <w:rPr>
                <w:rFonts w:ascii="Times New Roman" w:hAnsi="Times New Roman" w:cs="Times New Roman"/>
                <w:sz w:val="24"/>
              </w:rPr>
            </w:pPr>
            <w:r w:rsidRPr="001938A1">
              <w:rPr>
                <w:rFonts w:ascii="Times New Roman" w:hAnsi="Times New Roman" w:cs="Times New Roman"/>
                <w:sz w:val="24"/>
              </w:rPr>
              <w:t>4.1.</w:t>
            </w:r>
          </w:p>
        </w:tc>
        <w:tc>
          <w:tcPr>
            <w:tcW w:w="7750" w:type="dxa"/>
          </w:tcPr>
          <w:p w:rsidR="005115E3" w:rsidRPr="00DF2C00" w:rsidRDefault="005115E3" w:rsidP="00501745">
            <w:pPr>
              <w:spacing w:line="276" w:lineRule="auto"/>
              <w:rPr>
                <w:rFonts w:ascii="Times New Roman" w:hAnsi="Times New Roman" w:cs="Times New Roman"/>
                <w:sz w:val="24"/>
              </w:rPr>
            </w:pPr>
            <w:r w:rsidRPr="00DF2C00">
              <w:rPr>
                <w:rFonts w:ascii="Times New Roman" w:hAnsi="Times New Roman" w:cs="Times New Roman"/>
                <w:sz w:val="24"/>
              </w:rPr>
              <w:t>Fəlsəfə</w:t>
            </w:r>
          </w:p>
        </w:tc>
        <w:tc>
          <w:tcPr>
            <w:tcW w:w="1178" w:type="dxa"/>
            <w:vMerge w:val="restart"/>
            <w:vAlign w:val="center"/>
          </w:tcPr>
          <w:p w:rsidR="005115E3" w:rsidRPr="001938A1" w:rsidRDefault="005115E3" w:rsidP="00501745">
            <w:pPr>
              <w:spacing w:line="276" w:lineRule="auto"/>
              <w:jc w:val="center"/>
              <w:rPr>
                <w:rFonts w:ascii="Times New Roman" w:hAnsi="Times New Roman" w:cs="Times New Roman"/>
                <w:sz w:val="24"/>
              </w:rPr>
            </w:pPr>
            <w:r w:rsidRPr="001938A1">
              <w:rPr>
                <w:rFonts w:ascii="Times New Roman" w:hAnsi="Times New Roman" w:cs="Times New Roman"/>
                <w:sz w:val="24"/>
              </w:rPr>
              <w:t>3</w:t>
            </w:r>
          </w:p>
        </w:tc>
      </w:tr>
      <w:tr w:rsidR="005115E3" w:rsidRPr="001938A1" w:rsidTr="005115E3">
        <w:trPr>
          <w:jc w:val="center"/>
        </w:trPr>
        <w:tc>
          <w:tcPr>
            <w:tcW w:w="1150" w:type="dxa"/>
            <w:vMerge/>
            <w:vAlign w:val="center"/>
          </w:tcPr>
          <w:p w:rsidR="005115E3" w:rsidRPr="001938A1" w:rsidRDefault="005115E3" w:rsidP="00501745">
            <w:pPr>
              <w:spacing w:line="276" w:lineRule="auto"/>
              <w:jc w:val="center"/>
              <w:rPr>
                <w:rFonts w:ascii="Times New Roman" w:hAnsi="Times New Roman" w:cs="Times New Roman"/>
                <w:sz w:val="24"/>
              </w:rPr>
            </w:pPr>
          </w:p>
        </w:tc>
        <w:tc>
          <w:tcPr>
            <w:tcW w:w="7750" w:type="dxa"/>
          </w:tcPr>
          <w:p w:rsidR="005115E3" w:rsidRPr="00DF2C00" w:rsidRDefault="005115E3" w:rsidP="00501745">
            <w:pPr>
              <w:spacing w:line="276" w:lineRule="auto"/>
              <w:rPr>
                <w:rFonts w:ascii="Times New Roman" w:hAnsi="Times New Roman" w:cs="Times New Roman"/>
                <w:sz w:val="24"/>
              </w:rPr>
            </w:pPr>
            <w:r w:rsidRPr="00DF2C00">
              <w:rPr>
                <w:rFonts w:ascii="Times New Roman" w:hAnsi="Times New Roman" w:cs="Times New Roman"/>
                <w:sz w:val="24"/>
              </w:rPr>
              <w:t>Sosiologiya</w:t>
            </w:r>
          </w:p>
        </w:tc>
        <w:tc>
          <w:tcPr>
            <w:tcW w:w="1178" w:type="dxa"/>
            <w:vMerge/>
            <w:vAlign w:val="center"/>
          </w:tcPr>
          <w:p w:rsidR="005115E3" w:rsidRPr="001938A1" w:rsidRDefault="005115E3" w:rsidP="00501745">
            <w:pPr>
              <w:spacing w:line="276" w:lineRule="auto"/>
              <w:jc w:val="center"/>
              <w:rPr>
                <w:rFonts w:ascii="Times New Roman" w:hAnsi="Times New Roman" w:cs="Times New Roman"/>
                <w:sz w:val="24"/>
              </w:rPr>
            </w:pPr>
          </w:p>
        </w:tc>
      </w:tr>
      <w:tr w:rsidR="005115E3" w:rsidRPr="001938A1" w:rsidTr="005115E3">
        <w:trPr>
          <w:jc w:val="center"/>
        </w:trPr>
        <w:tc>
          <w:tcPr>
            <w:tcW w:w="1150" w:type="dxa"/>
            <w:vMerge/>
            <w:vAlign w:val="center"/>
          </w:tcPr>
          <w:p w:rsidR="005115E3" w:rsidRPr="001938A1" w:rsidRDefault="005115E3" w:rsidP="00501745">
            <w:pPr>
              <w:spacing w:line="276" w:lineRule="auto"/>
              <w:jc w:val="center"/>
              <w:rPr>
                <w:rFonts w:ascii="Times New Roman" w:hAnsi="Times New Roman" w:cs="Times New Roman"/>
                <w:sz w:val="24"/>
              </w:rPr>
            </w:pPr>
          </w:p>
        </w:tc>
        <w:tc>
          <w:tcPr>
            <w:tcW w:w="7750" w:type="dxa"/>
          </w:tcPr>
          <w:p w:rsidR="005115E3" w:rsidRPr="00DF2C00" w:rsidRDefault="005115E3" w:rsidP="00501745">
            <w:pPr>
              <w:spacing w:line="276" w:lineRule="auto"/>
              <w:rPr>
                <w:rFonts w:ascii="Times New Roman" w:hAnsi="Times New Roman" w:cs="Times New Roman"/>
                <w:sz w:val="24"/>
              </w:rPr>
            </w:pPr>
            <w:r w:rsidRPr="00DF2C00">
              <w:rPr>
                <w:rFonts w:ascii="Times New Roman" w:hAnsi="Times New Roman" w:cs="Times New Roman"/>
                <w:sz w:val="24"/>
              </w:rPr>
              <w:t>Hüququn əsasları</w:t>
            </w:r>
          </w:p>
        </w:tc>
        <w:tc>
          <w:tcPr>
            <w:tcW w:w="1178" w:type="dxa"/>
            <w:vMerge/>
            <w:vAlign w:val="center"/>
          </w:tcPr>
          <w:p w:rsidR="005115E3" w:rsidRPr="001938A1" w:rsidRDefault="005115E3" w:rsidP="00501745">
            <w:pPr>
              <w:spacing w:line="276" w:lineRule="auto"/>
              <w:jc w:val="center"/>
              <w:rPr>
                <w:rFonts w:ascii="Times New Roman" w:hAnsi="Times New Roman" w:cs="Times New Roman"/>
                <w:sz w:val="24"/>
              </w:rPr>
            </w:pPr>
          </w:p>
        </w:tc>
      </w:tr>
      <w:tr w:rsidR="005115E3" w:rsidRPr="001938A1" w:rsidTr="005115E3">
        <w:trPr>
          <w:jc w:val="center"/>
        </w:trPr>
        <w:tc>
          <w:tcPr>
            <w:tcW w:w="1150" w:type="dxa"/>
            <w:vMerge/>
            <w:vAlign w:val="center"/>
          </w:tcPr>
          <w:p w:rsidR="005115E3" w:rsidRPr="001938A1" w:rsidRDefault="005115E3" w:rsidP="00501745">
            <w:pPr>
              <w:spacing w:line="276" w:lineRule="auto"/>
              <w:jc w:val="center"/>
              <w:rPr>
                <w:rFonts w:ascii="Times New Roman" w:hAnsi="Times New Roman" w:cs="Times New Roman"/>
                <w:sz w:val="24"/>
              </w:rPr>
            </w:pPr>
          </w:p>
        </w:tc>
        <w:tc>
          <w:tcPr>
            <w:tcW w:w="7750" w:type="dxa"/>
          </w:tcPr>
          <w:p w:rsidR="005115E3" w:rsidRPr="00DF2C00" w:rsidRDefault="005115E3" w:rsidP="00501745">
            <w:pPr>
              <w:spacing w:line="276" w:lineRule="auto"/>
              <w:rPr>
                <w:rFonts w:ascii="Times New Roman" w:hAnsi="Times New Roman" w:cs="Times New Roman"/>
                <w:sz w:val="24"/>
              </w:rPr>
            </w:pPr>
            <w:r w:rsidRPr="00DF2C00">
              <w:rPr>
                <w:rFonts w:ascii="Times New Roman" w:hAnsi="Times New Roman" w:cs="Times New Roman"/>
                <w:sz w:val="24"/>
              </w:rPr>
              <w:t>Məntiq</w:t>
            </w:r>
          </w:p>
        </w:tc>
        <w:tc>
          <w:tcPr>
            <w:tcW w:w="1178" w:type="dxa"/>
            <w:vMerge/>
            <w:vAlign w:val="center"/>
          </w:tcPr>
          <w:p w:rsidR="005115E3" w:rsidRPr="001938A1" w:rsidRDefault="005115E3" w:rsidP="00501745">
            <w:pPr>
              <w:spacing w:line="276" w:lineRule="auto"/>
              <w:jc w:val="center"/>
              <w:rPr>
                <w:rFonts w:ascii="Times New Roman" w:hAnsi="Times New Roman" w:cs="Times New Roman"/>
                <w:sz w:val="24"/>
              </w:rPr>
            </w:pPr>
          </w:p>
        </w:tc>
      </w:tr>
      <w:tr w:rsidR="005115E3" w:rsidRPr="001938A1" w:rsidTr="005115E3">
        <w:trPr>
          <w:jc w:val="center"/>
        </w:trPr>
        <w:tc>
          <w:tcPr>
            <w:tcW w:w="1150" w:type="dxa"/>
            <w:vMerge/>
            <w:vAlign w:val="center"/>
          </w:tcPr>
          <w:p w:rsidR="005115E3" w:rsidRPr="001938A1" w:rsidRDefault="005115E3" w:rsidP="00501745">
            <w:pPr>
              <w:spacing w:line="276" w:lineRule="auto"/>
              <w:jc w:val="center"/>
              <w:rPr>
                <w:rFonts w:ascii="Times New Roman" w:hAnsi="Times New Roman" w:cs="Times New Roman"/>
                <w:sz w:val="24"/>
              </w:rPr>
            </w:pPr>
          </w:p>
        </w:tc>
        <w:tc>
          <w:tcPr>
            <w:tcW w:w="7750" w:type="dxa"/>
          </w:tcPr>
          <w:p w:rsidR="005115E3" w:rsidRPr="00DF2C00" w:rsidRDefault="005115E3" w:rsidP="00501745">
            <w:pPr>
              <w:spacing w:line="276" w:lineRule="auto"/>
              <w:rPr>
                <w:rFonts w:ascii="Times New Roman" w:hAnsi="Times New Roman" w:cs="Times New Roman"/>
                <w:sz w:val="24"/>
              </w:rPr>
            </w:pPr>
            <w:r w:rsidRPr="00DF2C00">
              <w:rPr>
                <w:rFonts w:ascii="Times New Roman" w:hAnsi="Times New Roman" w:cs="Times New Roman"/>
                <w:sz w:val="24"/>
              </w:rPr>
              <w:t>Etika və estetika</w:t>
            </w:r>
          </w:p>
        </w:tc>
        <w:tc>
          <w:tcPr>
            <w:tcW w:w="1178" w:type="dxa"/>
            <w:vMerge/>
            <w:vAlign w:val="center"/>
          </w:tcPr>
          <w:p w:rsidR="005115E3" w:rsidRPr="001938A1" w:rsidRDefault="005115E3" w:rsidP="00501745">
            <w:pPr>
              <w:spacing w:line="276" w:lineRule="auto"/>
              <w:jc w:val="center"/>
              <w:rPr>
                <w:rFonts w:ascii="Times New Roman" w:hAnsi="Times New Roman" w:cs="Times New Roman"/>
                <w:sz w:val="24"/>
              </w:rPr>
            </w:pPr>
          </w:p>
        </w:tc>
      </w:tr>
      <w:tr w:rsidR="005115E3" w:rsidRPr="001938A1" w:rsidTr="005115E3">
        <w:trPr>
          <w:jc w:val="center"/>
        </w:trPr>
        <w:tc>
          <w:tcPr>
            <w:tcW w:w="1150" w:type="dxa"/>
            <w:vMerge/>
            <w:vAlign w:val="center"/>
          </w:tcPr>
          <w:p w:rsidR="005115E3" w:rsidRPr="001938A1" w:rsidRDefault="005115E3" w:rsidP="00501745">
            <w:pPr>
              <w:spacing w:line="276" w:lineRule="auto"/>
              <w:jc w:val="center"/>
              <w:rPr>
                <w:rFonts w:ascii="Times New Roman" w:hAnsi="Times New Roman" w:cs="Times New Roman"/>
                <w:sz w:val="24"/>
              </w:rPr>
            </w:pPr>
          </w:p>
        </w:tc>
        <w:tc>
          <w:tcPr>
            <w:tcW w:w="7750" w:type="dxa"/>
          </w:tcPr>
          <w:p w:rsidR="005115E3" w:rsidRPr="00DF2C00" w:rsidRDefault="005115E3" w:rsidP="00501745">
            <w:pPr>
              <w:spacing w:line="276" w:lineRule="auto"/>
              <w:rPr>
                <w:rFonts w:ascii="Times New Roman" w:hAnsi="Times New Roman" w:cs="Times New Roman"/>
                <w:sz w:val="24"/>
              </w:rPr>
            </w:pPr>
            <w:r w:rsidRPr="00DF2C00">
              <w:rPr>
                <w:rFonts w:ascii="Times New Roman" w:hAnsi="Times New Roman" w:cs="Times New Roman"/>
                <w:sz w:val="24"/>
              </w:rPr>
              <w:t>Multikulturalizmə giriş</w:t>
            </w:r>
          </w:p>
        </w:tc>
        <w:tc>
          <w:tcPr>
            <w:tcW w:w="1178" w:type="dxa"/>
            <w:vMerge/>
            <w:vAlign w:val="center"/>
          </w:tcPr>
          <w:p w:rsidR="005115E3" w:rsidRPr="001938A1" w:rsidRDefault="005115E3" w:rsidP="00501745">
            <w:pPr>
              <w:spacing w:line="276" w:lineRule="auto"/>
              <w:jc w:val="center"/>
              <w:rPr>
                <w:rFonts w:ascii="Times New Roman" w:hAnsi="Times New Roman" w:cs="Times New Roman"/>
                <w:sz w:val="24"/>
              </w:rPr>
            </w:pPr>
          </w:p>
        </w:tc>
      </w:tr>
      <w:tr w:rsidR="00806935" w:rsidRPr="001938A1" w:rsidTr="005115E3">
        <w:trPr>
          <w:jc w:val="center"/>
        </w:trPr>
        <w:tc>
          <w:tcPr>
            <w:tcW w:w="1150" w:type="dxa"/>
            <w:vMerge w:val="restart"/>
            <w:vAlign w:val="center"/>
          </w:tcPr>
          <w:p w:rsidR="00806935" w:rsidRPr="001938A1" w:rsidRDefault="00806935" w:rsidP="00501745">
            <w:pPr>
              <w:spacing w:line="276" w:lineRule="auto"/>
              <w:jc w:val="center"/>
              <w:rPr>
                <w:rFonts w:ascii="Times New Roman" w:hAnsi="Times New Roman" w:cs="Times New Roman"/>
                <w:sz w:val="24"/>
              </w:rPr>
            </w:pPr>
            <w:r w:rsidRPr="001938A1">
              <w:rPr>
                <w:rFonts w:ascii="Times New Roman" w:hAnsi="Times New Roman" w:cs="Times New Roman"/>
                <w:sz w:val="24"/>
              </w:rPr>
              <w:t>4.2</w:t>
            </w:r>
          </w:p>
        </w:tc>
        <w:tc>
          <w:tcPr>
            <w:tcW w:w="7750" w:type="dxa"/>
          </w:tcPr>
          <w:p w:rsidR="00806935" w:rsidRPr="00DF2C00" w:rsidRDefault="00806935" w:rsidP="00501745">
            <w:pPr>
              <w:spacing w:line="276" w:lineRule="auto"/>
              <w:rPr>
                <w:rFonts w:ascii="Times New Roman" w:hAnsi="Times New Roman" w:cs="Times New Roman"/>
                <w:sz w:val="24"/>
              </w:rPr>
            </w:pPr>
            <w:r w:rsidRPr="00DF2C00">
              <w:rPr>
                <w:rFonts w:ascii="Times New Roman" w:hAnsi="Times New Roman" w:cs="Times New Roman"/>
                <w:sz w:val="24"/>
              </w:rPr>
              <w:t>İnformasiya texnologiyaları (ixtisas üzrə)</w:t>
            </w:r>
          </w:p>
        </w:tc>
        <w:tc>
          <w:tcPr>
            <w:tcW w:w="1178" w:type="dxa"/>
            <w:vMerge w:val="restart"/>
            <w:vAlign w:val="center"/>
          </w:tcPr>
          <w:p w:rsidR="00806935" w:rsidRPr="001938A1" w:rsidRDefault="00806935" w:rsidP="00501745">
            <w:pPr>
              <w:spacing w:line="276" w:lineRule="auto"/>
              <w:jc w:val="center"/>
              <w:rPr>
                <w:rFonts w:ascii="Times New Roman" w:hAnsi="Times New Roman" w:cs="Times New Roman"/>
                <w:sz w:val="24"/>
              </w:rPr>
            </w:pPr>
            <w:r w:rsidRPr="001938A1">
              <w:rPr>
                <w:rFonts w:ascii="Times New Roman" w:hAnsi="Times New Roman" w:cs="Times New Roman"/>
                <w:sz w:val="24"/>
              </w:rPr>
              <w:t>3</w:t>
            </w:r>
          </w:p>
        </w:tc>
      </w:tr>
      <w:tr w:rsidR="00806935" w:rsidRPr="001938A1" w:rsidTr="005115E3">
        <w:trPr>
          <w:jc w:val="center"/>
        </w:trPr>
        <w:tc>
          <w:tcPr>
            <w:tcW w:w="1150" w:type="dxa"/>
            <w:vMerge/>
            <w:vAlign w:val="center"/>
          </w:tcPr>
          <w:p w:rsidR="00806935" w:rsidRPr="001938A1" w:rsidRDefault="00806935" w:rsidP="00501745">
            <w:pPr>
              <w:spacing w:line="276" w:lineRule="auto"/>
              <w:jc w:val="center"/>
              <w:rPr>
                <w:rFonts w:ascii="Times New Roman" w:hAnsi="Times New Roman" w:cs="Times New Roman"/>
                <w:sz w:val="24"/>
              </w:rPr>
            </w:pPr>
          </w:p>
        </w:tc>
        <w:tc>
          <w:tcPr>
            <w:tcW w:w="7750" w:type="dxa"/>
          </w:tcPr>
          <w:p w:rsidR="00806935" w:rsidRPr="00DF2C00" w:rsidRDefault="00806935" w:rsidP="00501745">
            <w:pPr>
              <w:spacing w:line="276" w:lineRule="auto"/>
              <w:rPr>
                <w:rFonts w:ascii="Times New Roman" w:hAnsi="Times New Roman" w:cs="Times New Roman"/>
                <w:sz w:val="24"/>
              </w:rPr>
            </w:pPr>
            <w:r w:rsidRPr="00DF2C00">
              <w:rPr>
                <w:rFonts w:ascii="Times New Roman" w:hAnsi="Times New Roman" w:cs="Times New Roman"/>
                <w:sz w:val="24"/>
              </w:rPr>
              <w:t>İnformasiyanın idarə edilməsi</w:t>
            </w:r>
          </w:p>
        </w:tc>
        <w:tc>
          <w:tcPr>
            <w:tcW w:w="1178" w:type="dxa"/>
            <w:vMerge/>
            <w:vAlign w:val="center"/>
          </w:tcPr>
          <w:p w:rsidR="00806935" w:rsidRPr="001938A1" w:rsidRDefault="00806935" w:rsidP="00501745">
            <w:pPr>
              <w:spacing w:line="276" w:lineRule="auto"/>
              <w:jc w:val="center"/>
              <w:rPr>
                <w:rFonts w:ascii="Times New Roman" w:hAnsi="Times New Roman" w:cs="Times New Roman"/>
                <w:sz w:val="24"/>
              </w:rPr>
            </w:pPr>
          </w:p>
        </w:tc>
      </w:tr>
      <w:tr w:rsidR="00806935" w:rsidRPr="001938A1" w:rsidTr="005115E3">
        <w:trPr>
          <w:jc w:val="center"/>
        </w:trPr>
        <w:tc>
          <w:tcPr>
            <w:tcW w:w="1150" w:type="dxa"/>
            <w:vMerge/>
            <w:vAlign w:val="center"/>
          </w:tcPr>
          <w:p w:rsidR="00806935" w:rsidRPr="001938A1" w:rsidRDefault="00806935" w:rsidP="00501745">
            <w:pPr>
              <w:spacing w:line="276" w:lineRule="auto"/>
              <w:jc w:val="center"/>
              <w:rPr>
                <w:rFonts w:ascii="Times New Roman" w:hAnsi="Times New Roman" w:cs="Times New Roman"/>
                <w:sz w:val="24"/>
              </w:rPr>
            </w:pPr>
          </w:p>
        </w:tc>
        <w:tc>
          <w:tcPr>
            <w:tcW w:w="7750" w:type="dxa"/>
          </w:tcPr>
          <w:p w:rsidR="00806935" w:rsidRPr="00DF2C00" w:rsidRDefault="00806935" w:rsidP="00501745">
            <w:pPr>
              <w:spacing w:line="276" w:lineRule="auto"/>
              <w:rPr>
                <w:rFonts w:ascii="Times New Roman" w:hAnsi="Times New Roman" w:cs="Times New Roman"/>
                <w:sz w:val="24"/>
              </w:rPr>
            </w:pPr>
            <w:r w:rsidRPr="00DF2C00">
              <w:rPr>
                <w:rFonts w:ascii="Times New Roman" w:hAnsi="Times New Roman" w:cs="Times New Roman"/>
                <w:sz w:val="24"/>
              </w:rPr>
              <w:t>Sahibkarlığın əsasları və biznesə giriş</w:t>
            </w:r>
          </w:p>
        </w:tc>
        <w:tc>
          <w:tcPr>
            <w:tcW w:w="1178" w:type="dxa"/>
            <w:vMerge/>
            <w:vAlign w:val="center"/>
          </w:tcPr>
          <w:p w:rsidR="00806935" w:rsidRPr="001938A1" w:rsidRDefault="00806935" w:rsidP="00501745">
            <w:pPr>
              <w:spacing w:line="276" w:lineRule="auto"/>
              <w:jc w:val="center"/>
              <w:rPr>
                <w:rFonts w:ascii="Times New Roman" w:hAnsi="Times New Roman" w:cs="Times New Roman"/>
                <w:sz w:val="24"/>
              </w:rPr>
            </w:pPr>
          </w:p>
        </w:tc>
      </w:tr>
    </w:tbl>
    <w:p w:rsidR="00F44C49" w:rsidRPr="001938A1" w:rsidRDefault="00F44C49" w:rsidP="00501745">
      <w:pPr>
        <w:spacing w:line="276" w:lineRule="auto"/>
        <w:rPr>
          <w:rFonts w:ascii="Times New Roman" w:hAnsi="Times New Roman" w:cs="Times New Roman"/>
        </w:rPr>
      </w:pPr>
    </w:p>
    <w:tbl>
      <w:tblPr>
        <w:tblStyle w:val="ae"/>
        <w:tblW w:w="0" w:type="auto"/>
        <w:jc w:val="center"/>
        <w:tblLook w:val="04A0" w:firstRow="1" w:lastRow="0" w:firstColumn="1" w:lastColumn="0" w:noHBand="0" w:noVBand="1"/>
      </w:tblPr>
      <w:tblGrid>
        <w:gridCol w:w="1127"/>
        <w:gridCol w:w="7570"/>
        <w:gridCol w:w="1155"/>
      </w:tblGrid>
      <w:tr w:rsidR="00F44C49" w:rsidRPr="001938A1" w:rsidTr="00337781">
        <w:trPr>
          <w:trHeight w:val="418"/>
          <w:jc w:val="center"/>
        </w:trPr>
        <w:tc>
          <w:tcPr>
            <w:tcW w:w="9852" w:type="dxa"/>
            <w:gridSpan w:val="3"/>
            <w:vAlign w:val="center"/>
          </w:tcPr>
          <w:p w:rsidR="00F44C49" w:rsidRPr="001938A1" w:rsidRDefault="00F44C49" w:rsidP="00194F42">
            <w:pPr>
              <w:jc w:val="center"/>
              <w:rPr>
                <w:rFonts w:ascii="Times New Roman" w:hAnsi="Times New Roman" w:cs="Times New Roman"/>
                <w:b/>
                <w:sz w:val="24"/>
              </w:rPr>
            </w:pPr>
            <w:r w:rsidRPr="001938A1">
              <w:rPr>
                <w:rFonts w:ascii="Times New Roman" w:hAnsi="Times New Roman" w:cs="Times New Roman"/>
                <w:b/>
                <w:sz w:val="24"/>
              </w:rPr>
              <w:t>İxtisas fənləri</w:t>
            </w:r>
          </w:p>
        </w:tc>
      </w:tr>
      <w:tr w:rsidR="00FC774C" w:rsidRPr="001938A1" w:rsidTr="00FC774C">
        <w:trPr>
          <w:jc w:val="center"/>
        </w:trPr>
        <w:tc>
          <w:tcPr>
            <w:tcW w:w="1127"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t>5</w:t>
            </w:r>
          </w:p>
        </w:tc>
        <w:tc>
          <w:tcPr>
            <w:tcW w:w="7570" w:type="dxa"/>
            <w:vAlign w:val="center"/>
          </w:tcPr>
          <w:p w:rsidR="00FC774C" w:rsidRPr="001938A1" w:rsidRDefault="00FC774C" w:rsidP="00194F42">
            <w:pPr>
              <w:rPr>
                <w:rFonts w:ascii="Times New Roman" w:hAnsi="Times New Roman" w:cs="Times New Roman"/>
                <w:b/>
                <w:sz w:val="24"/>
                <w:szCs w:val="24"/>
                <w:lang w:val="az-Latn-AZ"/>
              </w:rPr>
            </w:pPr>
            <w:r w:rsidRPr="001938A1">
              <w:rPr>
                <w:rFonts w:ascii="Times New Roman" w:hAnsi="Times New Roman" w:cs="Times New Roman"/>
                <w:b/>
                <w:sz w:val="24"/>
                <w:szCs w:val="24"/>
                <w:lang w:val="az-Latn-AZ"/>
              </w:rPr>
              <w:t>Riyaziyyat</w:t>
            </w:r>
          </w:p>
          <w:p w:rsidR="00FC774C" w:rsidRPr="001938A1" w:rsidRDefault="00FC774C" w:rsidP="00194F42">
            <w:pPr>
              <w:jc w:val="both"/>
              <w:rPr>
                <w:rFonts w:ascii="Times New Roman" w:hAnsi="Times New Roman" w:cs="Times New Roman"/>
                <w:i/>
                <w:sz w:val="24"/>
                <w:szCs w:val="24"/>
                <w:lang w:val="az-Latn-AZ"/>
              </w:rPr>
            </w:pPr>
            <w:r w:rsidRPr="001938A1">
              <w:rPr>
                <w:rFonts w:ascii="Times New Roman" w:hAnsi="Times New Roman" w:cs="Times New Roman"/>
                <w:i/>
                <w:sz w:val="24"/>
                <w:szCs w:val="24"/>
                <w:lang w:val="az-Latn-AZ"/>
              </w:rPr>
              <w:t>Bu fənn cərçivəsində tələbələr riyaziyyatın əsas anlayışlarını, tərifləri və vasitələrini, onların müasir cəmiyyətin inkişafında tətbiqini, nəzəri əsasları, diferensial tənlikləri, ehtimal nəzəriyyəsi və riyazi statistikanı öyrənir. Tələbələrə məntiqi düşünmək, əsas ifadələri sübut etmək, anlayışlar arasında məntiqi əlaqə qurmaq, müstəqil qərar vermək, riyaziyyatın klassik problemlərini, diferensialın həllini, ehtimal nəzəriyyəsi və riyazi statistikanın tənliklərini və problemlərini müxtəlif üsullarla həll etmək bacarıqlarının aşılanmasına xüsusi diqqət yetirilməlidir.</w:t>
            </w:r>
          </w:p>
        </w:tc>
        <w:tc>
          <w:tcPr>
            <w:tcW w:w="1155" w:type="dxa"/>
            <w:vAlign w:val="center"/>
          </w:tcPr>
          <w:p w:rsidR="00FC774C" w:rsidRPr="001938A1" w:rsidRDefault="00C91F53" w:rsidP="00194F42">
            <w:pPr>
              <w:jc w:val="center"/>
              <w:rPr>
                <w:rFonts w:ascii="Times New Roman" w:hAnsi="Times New Roman" w:cs="Times New Roman"/>
                <w:sz w:val="24"/>
              </w:rPr>
            </w:pPr>
            <w:r w:rsidRPr="001938A1">
              <w:rPr>
                <w:rFonts w:ascii="Times New Roman" w:hAnsi="Times New Roman" w:cs="Times New Roman"/>
                <w:sz w:val="24"/>
              </w:rPr>
              <w:t>5</w:t>
            </w:r>
          </w:p>
        </w:tc>
      </w:tr>
      <w:tr w:rsidR="00FC774C" w:rsidRPr="001938A1" w:rsidTr="00337781">
        <w:trPr>
          <w:jc w:val="center"/>
        </w:trPr>
        <w:tc>
          <w:tcPr>
            <w:tcW w:w="1127"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t>6</w:t>
            </w:r>
          </w:p>
        </w:tc>
        <w:tc>
          <w:tcPr>
            <w:tcW w:w="7570" w:type="dxa"/>
          </w:tcPr>
          <w:p w:rsidR="00FC774C" w:rsidRPr="001938A1" w:rsidRDefault="00FC774C" w:rsidP="00194F42">
            <w:pPr>
              <w:rPr>
                <w:rFonts w:ascii="Times New Roman" w:hAnsi="Times New Roman" w:cs="Times New Roman"/>
                <w:b/>
                <w:sz w:val="24"/>
              </w:rPr>
            </w:pPr>
            <w:r w:rsidRPr="001938A1">
              <w:rPr>
                <w:rFonts w:ascii="Times New Roman" w:hAnsi="Times New Roman" w:cs="Times New Roman"/>
                <w:b/>
                <w:sz w:val="24"/>
              </w:rPr>
              <w:t>Materialşünaslıq və materiallar texnologiyası</w:t>
            </w:r>
          </w:p>
          <w:p w:rsidR="003A7433" w:rsidRPr="001938A1" w:rsidRDefault="003A7433" w:rsidP="00194F42">
            <w:pPr>
              <w:jc w:val="both"/>
              <w:rPr>
                <w:rFonts w:ascii="Times New Roman" w:hAnsi="Times New Roman" w:cs="Times New Roman"/>
                <w:i/>
                <w:sz w:val="24"/>
                <w:szCs w:val="20"/>
                <w:lang w:val="az-Latn-AZ"/>
              </w:rPr>
            </w:pPr>
            <w:r w:rsidRPr="001938A1">
              <w:rPr>
                <w:rFonts w:ascii="Times New Roman" w:hAnsi="Times New Roman" w:cs="Times New Roman"/>
                <w:i/>
                <w:sz w:val="24"/>
                <w:szCs w:val="20"/>
                <w:lang w:val="az-Latn-AZ"/>
              </w:rPr>
              <w:t>Bu fənn cərçivəsində tələbələr</w:t>
            </w:r>
            <w:r w:rsidRPr="001938A1">
              <w:rPr>
                <w:rFonts w:ascii="Times New Roman" w:eastAsia="Times New Roman" w:hAnsi="Times New Roman" w:cs="Times New Roman"/>
                <w:i/>
                <w:sz w:val="24"/>
                <w:szCs w:val="20"/>
                <w:lang w:val="az-Latn-AZ" w:eastAsia="ru-RU"/>
              </w:rPr>
              <w:t xml:space="preserve"> </w:t>
            </w:r>
            <w:r w:rsidRPr="001938A1">
              <w:rPr>
                <w:rFonts w:ascii="Times New Roman" w:hAnsi="Times New Roman" w:cs="Times New Roman"/>
                <w:i/>
                <w:sz w:val="24"/>
                <w:szCs w:val="24"/>
                <w:lang w:val="az-Latn-AZ"/>
              </w:rPr>
              <w:t xml:space="preserve">müasir texnikanın müxtəlif sahələrində istifadə olunan materialların tərkibi, strukturu və xassələri arasındakı əlaqəni, onların materiallarının və məmulatlarının alınmasının elmi və texnoloji əsaslarını öyrənir. Tələbələrə materialların kristallik quruluşunun, ərintilərin kristallaşması, plastiki deformasiya və rekristallaşma </w:t>
            </w:r>
            <w:r w:rsidRPr="001938A1">
              <w:rPr>
                <w:rFonts w:ascii="Times New Roman" w:hAnsi="Times New Roman" w:cs="Times New Roman"/>
                <w:i/>
                <w:sz w:val="24"/>
                <w:szCs w:val="24"/>
                <w:lang w:val="az-Latn-AZ"/>
              </w:rPr>
              <w:lastRenderedPageBreak/>
              <w:t xml:space="preserve">proseslərinin, ərintilərdə əmələ gələn fazaların, ilkin və üstlü sistemlərin hal diaqramlarının, poladların termiki emal txnologiyasını öyrənmək, konstruksiya, alət, korroziyaya davamlı poladların, həmçinin alüminium, mis, titan və onların ərintiləri haqqında lazımı məlumatlarını, metallurgiyanın, o cümlədən ovuntu metallurgiyasının, habelə, detal və məmulatların effektiv alınma üsullarını, qaynaq istehsalını və texnoloji emal proseslərini öyrənmək </w:t>
            </w:r>
            <w:r w:rsidRPr="001938A1">
              <w:rPr>
                <w:rFonts w:ascii="Times New Roman" w:hAnsi="Times New Roman" w:cs="Times New Roman"/>
                <w:i/>
                <w:sz w:val="24"/>
                <w:szCs w:val="20"/>
                <w:lang w:val="az-Latn-AZ"/>
              </w:rPr>
              <w:t>bacarıqlarının aşılanmasına xüsusi diqqət yetirilməlidir.</w:t>
            </w:r>
          </w:p>
        </w:tc>
        <w:tc>
          <w:tcPr>
            <w:tcW w:w="1155" w:type="dxa"/>
            <w:vAlign w:val="center"/>
          </w:tcPr>
          <w:p w:rsidR="00FC774C" w:rsidRPr="001938A1" w:rsidRDefault="00C91F53" w:rsidP="00194F42">
            <w:pPr>
              <w:jc w:val="center"/>
              <w:rPr>
                <w:rFonts w:ascii="Times New Roman" w:hAnsi="Times New Roman" w:cs="Times New Roman"/>
                <w:sz w:val="24"/>
              </w:rPr>
            </w:pPr>
            <w:r w:rsidRPr="001938A1">
              <w:rPr>
                <w:rFonts w:ascii="Times New Roman" w:hAnsi="Times New Roman" w:cs="Times New Roman"/>
                <w:sz w:val="24"/>
              </w:rPr>
              <w:lastRenderedPageBreak/>
              <w:t>3</w:t>
            </w:r>
          </w:p>
        </w:tc>
      </w:tr>
      <w:tr w:rsidR="00FC774C" w:rsidRPr="001938A1" w:rsidTr="00337781">
        <w:trPr>
          <w:jc w:val="center"/>
        </w:trPr>
        <w:tc>
          <w:tcPr>
            <w:tcW w:w="1127"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lastRenderedPageBreak/>
              <w:t>7</w:t>
            </w:r>
          </w:p>
        </w:tc>
        <w:tc>
          <w:tcPr>
            <w:tcW w:w="7570" w:type="dxa"/>
          </w:tcPr>
          <w:p w:rsidR="00FC774C" w:rsidRPr="001938A1" w:rsidRDefault="00FC774C" w:rsidP="00194F42">
            <w:pPr>
              <w:rPr>
                <w:rFonts w:ascii="Times New Roman" w:hAnsi="Times New Roman" w:cs="Times New Roman"/>
                <w:b/>
                <w:sz w:val="24"/>
              </w:rPr>
            </w:pPr>
            <w:r w:rsidRPr="001938A1">
              <w:rPr>
                <w:rFonts w:ascii="Times New Roman" w:hAnsi="Times New Roman" w:cs="Times New Roman"/>
                <w:b/>
                <w:sz w:val="24"/>
              </w:rPr>
              <w:t xml:space="preserve">Tərsimi həndəsə və </w:t>
            </w:r>
            <w:bookmarkStart w:id="0" w:name="_GoBack"/>
            <w:r w:rsidRPr="001938A1">
              <w:rPr>
                <w:rFonts w:ascii="Times New Roman" w:hAnsi="Times New Roman" w:cs="Times New Roman"/>
                <w:b/>
                <w:sz w:val="24"/>
              </w:rPr>
              <w:t>mühəndis</w:t>
            </w:r>
            <w:bookmarkEnd w:id="0"/>
            <w:r w:rsidRPr="001938A1">
              <w:rPr>
                <w:rFonts w:ascii="Times New Roman" w:hAnsi="Times New Roman" w:cs="Times New Roman"/>
                <w:b/>
                <w:sz w:val="24"/>
              </w:rPr>
              <w:t xml:space="preserve"> qrafikası</w:t>
            </w:r>
          </w:p>
          <w:p w:rsidR="00FC774C" w:rsidRPr="001938A1" w:rsidRDefault="00FC774C" w:rsidP="00194F42">
            <w:pPr>
              <w:jc w:val="both"/>
              <w:rPr>
                <w:rFonts w:ascii="Times New Roman" w:hAnsi="Times New Roman" w:cs="Times New Roman"/>
                <w:b/>
                <w:sz w:val="24"/>
              </w:rPr>
            </w:pPr>
            <w:r w:rsidRPr="001938A1">
              <w:rPr>
                <w:rFonts w:ascii="Times New Roman" w:hAnsi="Times New Roman" w:cs="Times New Roman"/>
                <w:i/>
                <w:sz w:val="24"/>
              </w:rPr>
              <w:t>Bu fənn çərçivəsində tələbələr sxemlərin tərtib edilməsini, qrafik təsvirlərinin tərkibini təhlil etmə</w:t>
            </w:r>
            <w:r w:rsidR="00497E76" w:rsidRPr="001938A1">
              <w:rPr>
                <w:rFonts w:ascii="Times New Roman" w:hAnsi="Times New Roman" w:cs="Times New Roman"/>
                <w:i/>
                <w:sz w:val="24"/>
              </w:rPr>
              <w:t>yi</w:t>
            </w:r>
            <w:r w:rsidRPr="001938A1">
              <w:rPr>
                <w:rFonts w:ascii="Times New Roman" w:hAnsi="Times New Roman" w:cs="Times New Roman"/>
                <w:i/>
                <w:sz w:val="24"/>
              </w:rPr>
              <w:t>, mürəkkəb olmayan hissələrin sxemlərin yerinə yetirilməsini, alətlərin istifadə olunmasını, fırlanma üsullarını, iki həndəsi fiqurun kəsişməsini, eskizlərin işlənilməsi qaydalarını öyrənirlər.</w:t>
            </w:r>
          </w:p>
        </w:tc>
        <w:tc>
          <w:tcPr>
            <w:tcW w:w="1155" w:type="dxa"/>
            <w:vAlign w:val="center"/>
          </w:tcPr>
          <w:p w:rsidR="00FC774C" w:rsidRPr="001938A1" w:rsidRDefault="00C91F53" w:rsidP="00194F42">
            <w:pPr>
              <w:jc w:val="center"/>
              <w:rPr>
                <w:rFonts w:ascii="Times New Roman" w:hAnsi="Times New Roman" w:cs="Times New Roman"/>
                <w:sz w:val="24"/>
              </w:rPr>
            </w:pPr>
            <w:r w:rsidRPr="001938A1">
              <w:rPr>
                <w:rFonts w:ascii="Times New Roman" w:hAnsi="Times New Roman" w:cs="Times New Roman"/>
                <w:sz w:val="24"/>
              </w:rPr>
              <w:t>4</w:t>
            </w:r>
          </w:p>
        </w:tc>
      </w:tr>
      <w:tr w:rsidR="00FC774C" w:rsidRPr="001938A1" w:rsidTr="00337781">
        <w:trPr>
          <w:jc w:val="center"/>
        </w:trPr>
        <w:tc>
          <w:tcPr>
            <w:tcW w:w="1127"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t>8</w:t>
            </w:r>
          </w:p>
        </w:tc>
        <w:tc>
          <w:tcPr>
            <w:tcW w:w="7570" w:type="dxa"/>
          </w:tcPr>
          <w:p w:rsidR="00FC774C" w:rsidRPr="001938A1" w:rsidRDefault="00FC774C" w:rsidP="00194F42">
            <w:pPr>
              <w:rPr>
                <w:rFonts w:ascii="Times New Roman" w:hAnsi="Times New Roman" w:cs="Times New Roman"/>
                <w:b/>
                <w:sz w:val="24"/>
              </w:rPr>
            </w:pPr>
            <w:r w:rsidRPr="001938A1">
              <w:rPr>
                <w:rFonts w:ascii="Times New Roman" w:hAnsi="Times New Roman" w:cs="Times New Roman"/>
                <w:b/>
                <w:sz w:val="24"/>
              </w:rPr>
              <w:t>Texniki mexanikanın əsasları</w:t>
            </w:r>
          </w:p>
          <w:p w:rsidR="00FC774C" w:rsidRPr="001938A1" w:rsidRDefault="00FC774C" w:rsidP="00194F42">
            <w:pPr>
              <w:jc w:val="both"/>
              <w:rPr>
                <w:rFonts w:ascii="Times New Roman" w:hAnsi="Times New Roman" w:cs="Times New Roman"/>
                <w:i/>
                <w:sz w:val="24"/>
              </w:rPr>
            </w:pPr>
            <w:r w:rsidRPr="001938A1">
              <w:rPr>
                <w:rFonts w:ascii="Times New Roman" w:hAnsi="Times New Roman" w:cs="Times New Roman"/>
                <w:i/>
                <w:sz w:val="24"/>
              </w:rPr>
              <w:t>Bu fənn çərçivəsində tələbələr mexanikan</w:t>
            </w:r>
            <w:r w:rsidRPr="001938A1">
              <w:rPr>
                <w:rFonts w:ascii="Times New Roman" w:hAnsi="Times New Roman" w:cs="Times New Roman"/>
                <w:i/>
                <w:sz w:val="24"/>
                <w:lang w:val="az-Latn-AZ"/>
              </w:rPr>
              <w:t xml:space="preserve">ın </w:t>
            </w:r>
            <w:r w:rsidRPr="001938A1">
              <w:rPr>
                <w:rFonts w:ascii="Times New Roman" w:hAnsi="Times New Roman" w:cs="Times New Roman"/>
                <w:i/>
                <w:sz w:val="24"/>
              </w:rPr>
              <w:t>əsas anlayışlarını,  maşın hissələrinin və mexanizmlərin iş şəraitini təhlil etməyi, fəaliyyətlərini qiymətləndirməyi, mexanizm və maşınların statik, kinematik və dinamik hesablamalarını, maşın hissələrindəki və struktur elementlərindəki daxili gərginlikləri təyin etməyi,</w:t>
            </w:r>
            <w:r w:rsidR="008453E3" w:rsidRPr="001938A1">
              <w:rPr>
                <w:rFonts w:ascii="Times New Roman" w:hAnsi="Times New Roman" w:cs="Times New Roman"/>
                <w:i/>
                <w:sz w:val="24"/>
              </w:rPr>
              <w:t xml:space="preserve"> maşın avadanlıqlarına</w:t>
            </w:r>
            <w:r w:rsidRPr="001938A1">
              <w:rPr>
                <w:rFonts w:ascii="Times New Roman" w:hAnsi="Times New Roman" w:cs="Times New Roman"/>
                <w:i/>
                <w:sz w:val="24"/>
              </w:rPr>
              <w:t xml:space="preserve"> texniki nəzarət</w:t>
            </w:r>
            <w:r w:rsidR="008453E3" w:rsidRPr="001938A1">
              <w:rPr>
                <w:rFonts w:ascii="Times New Roman" w:hAnsi="Times New Roman" w:cs="Times New Roman"/>
                <w:i/>
                <w:sz w:val="24"/>
              </w:rPr>
              <w:t>i</w:t>
            </w:r>
            <w:r w:rsidRPr="001938A1">
              <w:rPr>
                <w:rFonts w:ascii="Times New Roman" w:hAnsi="Times New Roman" w:cs="Times New Roman"/>
                <w:i/>
                <w:sz w:val="24"/>
              </w:rPr>
              <w:t xml:space="preserve"> və sınaqdan keçirmə</w:t>
            </w:r>
            <w:r w:rsidR="008453E3" w:rsidRPr="001938A1">
              <w:rPr>
                <w:rFonts w:ascii="Times New Roman" w:hAnsi="Times New Roman" w:cs="Times New Roman"/>
                <w:i/>
                <w:sz w:val="24"/>
              </w:rPr>
              <w:t>yi öyrənirlər.</w:t>
            </w:r>
          </w:p>
          <w:p w:rsidR="00FC774C" w:rsidRPr="001938A1" w:rsidRDefault="008453E3" w:rsidP="00767661">
            <w:pPr>
              <w:jc w:val="both"/>
              <w:rPr>
                <w:rFonts w:ascii="Times New Roman" w:hAnsi="Times New Roman" w:cs="Times New Roman"/>
                <w:b/>
                <w:sz w:val="24"/>
              </w:rPr>
            </w:pPr>
            <w:r w:rsidRPr="001938A1">
              <w:rPr>
                <w:rFonts w:ascii="Times New Roman" w:hAnsi="Times New Roman" w:cs="Times New Roman"/>
                <w:i/>
                <w:sz w:val="24"/>
              </w:rPr>
              <w:t>M</w:t>
            </w:r>
            <w:r w:rsidR="00FC774C" w:rsidRPr="001938A1">
              <w:rPr>
                <w:rFonts w:ascii="Times New Roman" w:hAnsi="Times New Roman" w:cs="Times New Roman"/>
                <w:i/>
                <w:sz w:val="24"/>
              </w:rPr>
              <w:t>aye və qazların statikasının və dinamikasının ümumi qanunları</w:t>
            </w:r>
            <w:r w:rsidRPr="001938A1">
              <w:rPr>
                <w:rFonts w:ascii="Times New Roman" w:hAnsi="Times New Roman" w:cs="Times New Roman"/>
                <w:i/>
                <w:sz w:val="24"/>
              </w:rPr>
              <w:t>nı,</w:t>
            </w:r>
            <w:r w:rsidR="00FC774C" w:rsidRPr="001938A1">
              <w:rPr>
                <w:rFonts w:ascii="Times New Roman" w:hAnsi="Times New Roman" w:cs="Times New Roman"/>
                <w:i/>
                <w:sz w:val="24"/>
              </w:rPr>
              <w:t xml:space="preserve"> termodinamikanın əsas qanunları</w:t>
            </w:r>
            <w:r w:rsidRPr="001938A1">
              <w:rPr>
                <w:rFonts w:ascii="Times New Roman" w:hAnsi="Times New Roman" w:cs="Times New Roman"/>
                <w:i/>
                <w:sz w:val="24"/>
              </w:rPr>
              <w:t>nı,</w:t>
            </w:r>
            <w:r w:rsidR="00FC774C" w:rsidRPr="001938A1">
              <w:rPr>
                <w:rFonts w:ascii="Times New Roman" w:hAnsi="Times New Roman" w:cs="Times New Roman"/>
                <w:i/>
                <w:sz w:val="24"/>
              </w:rPr>
              <w:t xml:space="preserve"> nəzəri mexanikanın əsas aksiomalarını, nöqtələrin və sərt cisimlərin hərəkə</w:t>
            </w:r>
            <w:r w:rsidRPr="001938A1">
              <w:rPr>
                <w:rFonts w:ascii="Times New Roman" w:hAnsi="Times New Roman" w:cs="Times New Roman"/>
                <w:i/>
                <w:sz w:val="24"/>
              </w:rPr>
              <w:t>t kinematikasını,</w:t>
            </w:r>
            <w:r w:rsidR="00FC774C" w:rsidRPr="001938A1">
              <w:rPr>
                <w:rFonts w:ascii="Times New Roman" w:hAnsi="Times New Roman" w:cs="Times New Roman"/>
                <w:i/>
                <w:sz w:val="24"/>
              </w:rPr>
              <w:t xml:space="preserve"> enerjinin mexaniki işə çevrilmə</w:t>
            </w:r>
            <w:r w:rsidRPr="001938A1">
              <w:rPr>
                <w:rFonts w:ascii="Times New Roman" w:hAnsi="Times New Roman" w:cs="Times New Roman"/>
                <w:i/>
                <w:sz w:val="24"/>
              </w:rPr>
              <w:t xml:space="preserve"> dinamikasını,</w:t>
            </w:r>
            <w:r w:rsidR="00FC774C" w:rsidRPr="001938A1">
              <w:rPr>
                <w:rFonts w:ascii="Times New Roman" w:hAnsi="Times New Roman" w:cs="Times New Roman"/>
                <w:i/>
                <w:sz w:val="24"/>
              </w:rPr>
              <w:t xml:space="preserve"> sürtünmə və hərəkət keyfiyyətinin çevrilmə</w:t>
            </w:r>
            <w:r w:rsidRPr="001938A1">
              <w:rPr>
                <w:rFonts w:ascii="Times New Roman" w:hAnsi="Times New Roman" w:cs="Times New Roman"/>
                <w:i/>
                <w:sz w:val="24"/>
              </w:rPr>
              <w:t xml:space="preserve"> qanunlarını,</w:t>
            </w:r>
            <w:r w:rsidR="00FC774C" w:rsidRPr="001938A1">
              <w:rPr>
                <w:rFonts w:ascii="Times New Roman" w:hAnsi="Times New Roman" w:cs="Times New Roman"/>
                <w:i/>
                <w:sz w:val="24"/>
              </w:rPr>
              <w:t xml:space="preserve"> hissələrin bölmələrə və mexanizmlərə birləşdirilmə</w:t>
            </w:r>
            <w:r w:rsidRPr="001938A1">
              <w:rPr>
                <w:rFonts w:ascii="Times New Roman" w:hAnsi="Times New Roman" w:cs="Times New Roman"/>
                <w:i/>
                <w:sz w:val="24"/>
              </w:rPr>
              <w:t>si yollarını bilməlidir.</w:t>
            </w:r>
          </w:p>
        </w:tc>
        <w:tc>
          <w:tcPr>
            <w:tcW w:w="1155" w:type="dxa"/>
            <w:vAlign w:val="center"/>
          </w:tcPr>
          <w:p w:rsidR="00FC774C" w:rsidRPr="001938A1" w:rsidRDefault="00C91F53" w:rsidP="00194F42">
            <w:pPr>
              <w:jc w:val="center"/>
              <w:rPr>
                <w:rFonts w:ascii="Times New Roman" w:hAnsi="Times New Roman" w:cs="Times New Roman"/>
                <w:sz w:val="24"/>
              </w:rPr>
            </w:pPr>
            <w:r w:rsidRPr="001938A1">
              <w:rPr>
                <w:rFonts w:ascii="Times New Roman" w:hAnsi="Times New Roman" w:cs="Times New Roman"/>
                <w:sz w:val="24"/>
              </w:rPr>
              <w:t>6</w:t>
            </w:r>
          </w:p>
        </w:tc>
      </w:tr>
      <w:tr w:rsidR="00FC774C" w:rsidRPr="001938A1" w:rsidTr="00337781">
        <w:trPr>
          <w:jc w:val="center"/>
        </w:trPr>
        <w:tc>
          <w:tcPr>
            <w:tcW w:w="1127"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t>9</w:t>
            </w:r>
          </w:p>
        </w:tc>
        <w:tc>
          <w:tcPr>
            <w:tcW w:w="7570" w:type="dxa"/>
          </w:tcPr>
          <w:p w:rsidR="00FC774C" w:rsidRPr="001938A1" w:rsidRDefault="00FC774C" w:rsidP="00194F42">
            <w:pPr>
              <w:rPr>
                <w:rFonts w:ascii="Times New Roman" w:hAnsi="Times New Roman" w:cs="Times New Roman"/>
                <w:b/>
                <w:sz w:val="24"/>
              </w:rPr>
            </w:pPr>
            <w:r w:rsidRPr="001938A1">
              <w:rPr>
                <w:rFonts w:ascii="Times New Roman" w:hAnsi="Times New Roman" w:cs="Times New Roman"/>
                <w:b/>
                <w:sz w:val="24"/>
              </w:rPr>
              <w:t>Gəmi quruluşu və nəzəriyyəsi</w:t>
            </w:r>
          </w:p>
          <w:p w:rsidR="00C26129" w:rsidRPr="001938A1" w:rsidRDefault="00EF5DF0" w:rsidP="00194F42">
            <w:pPr>
              <w:jc w:val="both"/>
              <w:rPr>
                <w:rFonts w:ascii="Times New Roman" w:hAnsi="Times New Roman" w:cs="Times New Roman"/>
                <w:i/>
                <w:sz w:val="24"/>
              </w:rPr>
            </w:pPr>
            <w:r w:rsidRPr="001938A1">
              <w:rPr>
                <w:rFonts w:ascii="Times New Roman" w:hAnsi="Times New Roman" w:cs="Times New Roman"/>
                <w:i/>
                <w:sz w:val="24"/>
              </w:rPr>
              <w:t xml:space="preserve">Bu fənn çərçivəsində tələbələr gəminin əsas </w:t>
            </w:r>
            <w:r w:rsidR="00C26129" w:rsidRPr="001938A1">
              <w:rPr>
                <w:rFonts w:ascii="Times New Roman" w:hAnsi="Times New Roman" w:cs="Times New Roman"/>
                <w:i/>
                <w:sz w:val="24"/>
              </w:rPr>
              <w:t>konstruktiv</w:t>
            </w:r>
            <w:r w:rsidRPr="001938A1">
              <w:rPr>
                <w:rFonts w:ascii="Times New Roman" w:hAnsi="Times New Roman" w:cs="Times New Roman"/>
                <w:i/>
                <w:sz w:val="24"/>
              </w:rPr>
              <w:t xml:space="preserve"> elementlə</w:t>
            </w:r>
            <w:r w:rsidR="00C26129" w:rsidRPr="001938A1">
              <w:rPr>
                <w:rFonts w:ascii="Times New Roman" w:hAnsi="Times New Roman" w:cs="Times New Roman"/>
                <w:i/>
                <w:sz w:val="24"/>
              </w:rPr>
              <w:t xml:space="preserve">rini, </w:t>
            </w:r>
            <w:r w:rsidRPr="001938A1">
              <w:rPr>
                <w:rFonts w:ascii="Times New Roman" w:hAnsi="Times New Roman" w:cs="Times New Roman"/>
                <w:i/>
                <w:sz w:val="24"/>
              </w:rPr>
              <w:t xml:space="preserve">gəmi </w:t>
            </w:r>
            <w:r w:rsidR="00C26129" w:rsidRPr="001938A1">
              <w:rPr>
                <w:rFonts w:ascii="Times New Roman" w:hAnsi="Times New Roman" w:cs="Times New Roman"/>
                <w:i/>
                <w:sz w:val="24"/>
              </w:rPr>
              <w:t>qurğuları</w:t>
            </w:r>
            <w:r w:rsidRPr="001938A1">
              <w:rPr>
                <w:rFonts w:ascii="Times New Roman" w:hAnsi="Times New Roman" w:cs="Times New Roman"/>
                <w:i/>
                <w:sz w:val="24"/>
              </w:rPr>
              <w:t xml:space="preserve"> və sistemləri</w:t>
            </w:r>
            <w:r w:rsidR="00C26129" w:rsidRPr="001938A1">
              <w:rPr>
                <w:rFonts w:ascii="Times New Roman" w:hAnsi="Times New Roman" w:cs="Times New Roman"/>
                <w:i/>
                <w:sz w:val="24"/>
              </w:rPr>
              <w:t xml:space="preserve">ni, </w:t>
            </w:r>
            <w:r w:rsidRPr="001938A1">
              <w:rPr>
                <w:rFonts w:ascii="Times New Roman" w:hAnsi="Times New Roman" w:cs="Times New Roman"/>
                <w:i/>
                <w:sz w:val="24"/>
              </w:rPr>
              <w:t xml:space="preserve">gəmilərin </w:t>
            </w:r>
            <w:r w:rsidR="00C26129" w:rsidRPr="001938A1">
              <w:rPr>
                <w:rFonts w:ascii="Times New Roman" w:hAnsi="Times New Roman" w:cs="Times New Roman"/>
                <w:i/>
                <w:sz w:val="24"/>
              </w:rPr>
              <w:t>dayanıqlığı</w:t>
            </w:r>
            <w:r w:rsidRPr="001938A1">
              <w:rPr>
                <w:rFonts w:ascii="Times New Roman" w:hAnsi="Times New Roman" w:cs="Times New Roman"/>
                <w:i/>
                <w:sz w:val="24"/>
              </w:rPr>
              <w:t xml:space="preserve"> üçün beynəlxalq tələblər</w:t>
            </w:r>
            <w:r w:rsidR="00C26129" w:rsidRPr="001938A1">
              <w:rPr>
                <w:rFonts w:ascii="Times New Roman" w:hAnsi="Times New Roman" w:cs="Times New Roman"/>
                <w:i/>
                <w:sz w:val="24"/>
              </w:rPr>
              <w:t>i,</w:t>
            </w:r>
            <w:r w:rsidRPr="001938A1">
              <w:rPr>
                <w:rFonts w:ascii="Times New Roman" w:hAnsi="Times New Roman" w:cs="Times New Roman"/>
                <w:i/>
                <w:sz w:val="24"/>
              </w:rPr>
              <w:t xml:space="preserve"> dayanıqlıq, </w:t>
            </w:r>
            <w:r w:rsidR="00C26129" w:rsidRPr="001938A1">
              <w:rPr>
                <w:rFonts w:ascii="Times New Roman" w:hAnsi="Times New Roman" w:cs="Times New Roman"/>
                <w:i/>
                <w:sz w:val="24"/>
              </w:rPr>
              <w:t>kren</w:t>
            </w:r>
            <w:r w:rsidRPr="001938A1">
              <w:rPr>
                <w:rFonts w:ascii="Times New Roman" w:hAnsi="Times New Roman" w:cs="Times New Roman"/>
                <w:i/>
                <w:sz w:val="24"/>
              </w:rPr>
              <w:t xml:space="preserve">, </w:t>
            </w:r>
            <w:r w:rsidR="00C26129" w:rsidRPr="001938A1">
              <w:rPr>
                <w:rFonts w:ascii="Times New Roman" w:hAnsi="Times New Roman" w:cs="Times New Roman"/>
                <w:i/>
                <w:sz w:val="24"/>
              </w:rPr>
              <w:t>differetnt</w:t>
            </w:r>
            <w:r w:rsidRPr="001938A1">
              <w:rPr>
                <w:rFonts w:ascii="Times New Roman" w:hAnsi="Times New Roman" w:cs="Times New Roman"/>
                <w:i/>
                <w:sz w:val="24"/>
              </w:rPr>
              <w:t xml:space="preserve">, </w:t>
            </w:r>
            <w:r w:rsidR="00C26129" w:rsidRPr="001938A1">
              <w:rPr>
                <w:rFonts w:ascii="Times New Roman" w:hAnsi="Times New Roman" w:cs="Times New Roman"/>
                <w:i/>
                <w:sz w:val="24"/>
              </w:rPr>
              <w:t>oturum</w:t>
            </w:r>
            <w:r w:rsidRPr="001938A1">
              <w:rPr>
                <w:rFonts w:ascii="Times New Roman" w:hAnsi="Times New Roman" w:cs="Times New Roman"/>
                <w:i/>
                <w:sz w:val="24"/>
              </w:rPr>
              <w:t xml:space="preserve"> və digər </w:t>
            </w:r>
            <w:r w:rsidR="00C26129" w:rsidRPr="001938A1">
              <w:rPr>
                <w:rFonts w:ascii="Times New Roman" w:hAnsi="Times New Roman" w:cs="Times New Roman"/>
                <w:i/>
                <w:sz w:val="24"/>
              </w:rPr>
              <w:t>üzmə keyfiyyətlərini</w:t>
            </w:r>
            <w:r w:rsidRPr="001938A1">
              <w:rPr>
                <w:rFonts w:ascii="Times New Roman" w:hAnsi="Times New Roman" w:cs="Times New Roman"/>
                <w:i/>
                <w:sz w:val="24"/>
              </w:rPr>
              <w:t xml:space="preserve"> hesablamaq üçün gəminin quruluş</w:t>
            </w:r>
            <w:r w:rsidR="00C26129" w:rsidRPr="001938A1">
              <w:rPr>
                <w:rFonts w:ascii="Times New Roman" w:hAnsi="Times New Roman" w:cs="Times New Roman"/>
                <w:i/>
                <w:sz w:val="24"/>
              </w:rPr>
              <w:t>unu və</w:t>
            </w:r>
            <w:r w:rsidRPr="001938A1">
              <w:rPr>
                <w:rFonts w:ascii="Times New Roman" w:hAnsi="Times New Roman" w:cs="Times New Roman"/>
                <w:i/>
                <w:sz w:val="24"/>
              </w:rPr>
              <w:t xml:space="preserve"> nəzəriyyəsi</w:t>
            </w:r>
            <w:r w:rsidR="00C26129" w:rsidRPr="001938A1">
              <w:rPr>
                <w:rFonts w:ascii="Times New Roman" w:hAnsi="Times New Roman" w:cs="Times New Roman"/>
                <w:i/>
                <w:sz w:val="24"/>
              </w:rPr>
              <w:t>ni,</w:t>
            </w:r>
            <w:r w:rsidRPr="001938A1">
              <w:rPr>
                <w:rFonts w:ascii="Times New Roman" w:hAnsi="Times New Roman" w:cs="Times New Roman"/>
                <w:i/>
                <w:sz w:val="24"/>
              </w:rPr>
              <w:t xml:space="preserve"> manevr, ətalət və istismar keyfiyyətləri</w:t>
            </w:r>
            <w:r w:rsidR="00C26129" w:rsidRPr="001938A1">
              <w:rPr>
                <w:rFonts w:ascii="Times New Roman" w:hAnsi="Times New Roman" w:cs="Times New Roman"/>
                <w:i/>
                <w:sz w:val="24"/>
              </w:rPr>
              <w:t>ni</w:t>
            </w:r>
            <w:r w:rsidRPr="001938A1">
              <w:rPr>
                <w:rFonts w:ascii="Times New Roman" w:hAnsi="Times New Roman" w:cs="Times New Roman"/>
                <w:i/>
                <w:sz w:val="24"/>
              </w:rPr>
              <w:t>, gəmi</w:t>
            </w:r>
            <w:r w:rsidR="00C26129" w:rsidRPr="001938A1">
              <w:rPr>
                <w:rFonts w:ascii="Times New Roman" w:hAnsi="Times New Roman" w:cs="Times New Roman"/>
                <w:i/>
                <w:sz w:val="24"/>
              </w:rPr>
              <w:t>nin yeyinliyini</w:t>
            </w:r>
            <w:r w:rsidRPr="001938A1">
              <w:rPr>
                <w:rFonts w:ascii="Times New Roman" w:hAnsi="Times New Roman" w:cs="Times New Roman"/>
                <w:i/>
                <w:sz w:val="24"/>
              </w:rPr>
              <w:t xml:space="preserve">, gəmi </w:t>
            </w:r>
            <w:r w:rsidR="00C26129" w:rsidRPr="001938A1">
              <w:rPr>
                <w:rFonts w:ascii="Times New Roman" w:hAnsi="Times New Roman" w:cs="Times New Roman"/>
                <w:i/>
                <w:sz w:val="24"/>
              </w:rPr>
              <w:t>hərəkətvericilərini</w:t>
            </w:r>
            <w:r w:rsidRPr="001938A1">
              <w:rPr>
                <w:rFonts w:ascii="Times New Roman" w:hAnsi="Times New Roman" w:cs="Times New Roman"/>
                <w:i/>
                <w:sz w:val="24"/>
              </w:rPr>
              <w:t xml:space="preserve">, </w:t>
            </w:r>
            <w:r w:rsidR="00C26129" w:rsidRPr="001938A1">
              <w:rPr>
                <w:rFonts w:ascii="Times New Roman" w:hAnsi="Times New Roman" w:cs="Times New Roman"/>
                <w:i/>
                <w:sz w:val="24"/>
              </w:rPr>
              <w:t>avar vintinin xarakteristikalarını, hərəkətverici kompleksi haqqında anlayışları,</w:t>
            </w:r>
            <w:r w:rsidRPr="001938A1">
              <w:rPr>
                <w:rFonts w:ascii="Times New Roman" w:hAnsi="Times New Roman" w:cs="Times New Roman"/>
                <w:i/>
                <w:sz w:val="24"/>
              </w:rPr>
              <w:t xml:space="preserve"> gəmilərin </w:t>
            </w:r>
            <w:r w:rsidR="00C26129" w:rsidRPr="001938A1">
              <w:rPr>
                <w:rFonts w:ascii="Times New Roman" w:hAnsi="Times New Roman" w:cs="Times New Roman"/>
                <w:i/>
                <w:sz w:val="24"/>
              </w:rPr>
              <w:t>hərəkət sınaqlarını və istismar zamanı üzmə qabiliyyətinin qismən itirilməsi halında gövdənin gərginliklə</w:t>
            </w:r>
            <w:r w:rsidR="00543F47" w:rsidRPr="001938A1">
              <w:rPr>
                <w:rFonts w:ascii="Times New Roman" w:hAnsi="Times New Roman" w:cs="Times New Roman"/>
                <w:i/>
                <w:sz w:val="24"/>
              </w:rPr>
              <w:t>rini hesablamağı bilməlidir</w:t>
            </w:r>
            <w:r w:rsidR="00C26129" w:rsidRPr="001938A1">
              <w:rPr>
                <w:rFonts w:ascii="Times New Roman" w:hAnsi="Times New Roman" w:cs="Times New Roman"/>
                <w:i/>
                <w:sz w:val="24"/>
              </w:rPr>
              <w:t>.</w:t>
            </w:r>
          </w:p>
        </w:tc>
        <w:tc>
          <w:tcPr>
            <w:tcW w:w="1155" w:type="dxa"/>
            <w:vAlign w:val="center"/>
          </w:tcPr>
          <w:p w:rsidR="00FC774C" w:rsidRPr="001938A1" w:rsidRDefault="00C91F53" w:rsidP="00194F42">
            <w:pPr>
              <w:jc w:val="center"/>
              <w:rPr>
                <w:rFonts w:ascii="Times New Roman" w:hAnsi="Times New Roman" w:cs="Times New Roman"/>
                <w:sz w:val="24"/>
              </w:rPr>
            </w:pPr>
            <w:r w:rsidRPr="001938A1">
              <w:rPr>
                <w:rFonts w:ascii="Times New Roman" w:hAnsi="Times New Roman" w:cs="Times New Roman"/>
                <w:sz w:val="24"/>
              </w:rPr>
              <w:t>6</w:t>
            </w:r>
          </w:p>
        </w:tc>
      </w:tr>
      <w:tr w:rsidR="00FC774C" w:rsidRPr="001938A1" w:rsidTr="00337781">
        <w:trPr>
          <w:jc w:val="center"/>
        </w:trPr>
        <w:tc>
          <w:tcPr>
            <w:tcW w:w="1127"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t>10</w:t>
            </w:r>
          </w:p>
        </w:tc>
        <w:tc>
          <w:tcPr>
            <w:tcW w:w="7570" w:type="dxa"/>
          </w:tcPr>
          <w:p w:rsidR="00FC774C" w:rsidRPr="001938A1" w:rsidRDefault="00FC774C" w:rsidP="00194F42">
            <w:pPr>
              <w:rPr>
                <w:rFonts w:ascii="Times New Roman" w:hAnsi="Times New Roman" w:cs="Times New Roman"/>
                <w:b/>
                <w:sz w:val="24"/>
              </w:rPr>
            </w:pPr>
            <w:r w:rsidRPr="001938A1">
              <w:rPr>
                <w:rFonts w:ascii="Times New Roman" w:hAnsi="Times New Roman" w:cs="Times New Roman"/>
                <w:b/>
                <w:sz w:val="24"/>
              </w:rPr>
              <w:t>Elektrotexnika və elektronika</w:t>
            </w:r>
          </w:p>
          <w:p w:rsidR="00EE58DC" w:rsidRPr="001938A1" w:rsidRDefault="00497E76" w:rsidP="00194F42">
            <w:pPr>
              <w:jc w:val="both"/>
              <w:rPr>
                <w:rFonts w:ascii="Times New Roman" w:hAnsi="Times New Roman" w:cs="Times New Roman"/>
                <w:i/>
                <w:sz w:val="24"/>
              </w:rPr>
            </w:pPr>
            <w:r w:rsidRPr="001938A1">
              <w:rPr>
                <w:rFonts w:ascii="Times New Roman" w:hAnsi="Times New Roman" w:cs="Times New Roman"/>
                <w:i/>
                <w:sz w:val="24"/>
              </w:rPr>
              <w:t>Bu fənn çərçivəsində tələbələr elektrotexnikanın və elektronikanın əsas bölmələrini, elektrik ölçmələrini və alətlərini, mikroprosessor əsaslı ölçü alətlərini bilməlidir. E</w:t>
            </w:r>
            <w:r w:rsidR="00EE58DC" w:rsidRPr="001938A1">
              <w:rPr>
                <w:rFonts w:ascii="Times New Roman" w:hAnsi="Times New Roman" w:cs="Times New Roman"/>
                <w:i/>
                <w:sz w:val="24"/>
              </w:rPr>
              <w:t>lektrik miqdarını ölçmə</w:t>
            </w:r>
            <w:r w:rsidRPr="001938A1">
              <w:rPr>
                <w:rFonts w:ascii="Times New Roman" w:hAnsi="Times New Roman" w:cs="Times New Roman"/>
                <w:i/>
                <w:sz w:val="24"/>
              </w:rPr>
              <w:t>yi,</w:t>
            </w:r>
            <w:r w:rsidR="00EE58DC" w:rsidRPr="001938A1">
              <w:rPr>
                <w:rFonts w:ascii="Times New Roman" w:hAnsi="Times New Roman" w:cs="Times New Roman"/>
                <w:i/>
                <w:sz w:val="24"/>
              </w:rPr>
              <w:t xml:space="preserve"> elektrik cihazlarını, aparatlarını, maşınlarını işə</w:t>
            </w:r>
            <w:r w:rsidRPr="001938A1">
              <w:rPr>
                <w:rFonts w:ascii="Times New Roman" w:hAnsi="Times New Roman" w:cs="Times New Roman"/>
                <w:i/>
                <w:sz w:val="24"/>
              </w:rPr>
              <w:t xml:space="preserve"> salmağı</w:t>
            </w:r>
            <w:r w:rsidR="00EE58DC" w:rsidRPr="001938A1">
              <w:rPr>
                <w:rFonts w:ascii="Times New Roman" w:hAnsi="Times New Roman" w:cs="Times New Roman"/>
                <w:i/>
                <w:sz w:val="24"/>
              </w:rPr>
              <w:t>, onları idarə etmək və səmərəli və təhlükəsiz işləməsinə nəzarət etmə</w:t>
            </w:r>
            <w:r w:rsidRPr="001938A1">
              <w:rPr>
                <w:rFonts w:ascii="Times New Roman" w:hAnsi="Times New Roman" w:cs="Times New Roman"/>
                <w:i/>
                <w:sz w:val="24"/>
              </w:rPr>
              <w:t>yi,</w:t>
            </w:r>
            <w:r w:rsidR="00EE58DC" w:rsidRPr="001938A1">
              <w:rPr>
                <w:rFonts w:ascii="Times New Roman" w:hAnsi="Times New Roman" w:cs="Times New Roman"/>
                <w:i/>
                <w:sz w:val="24"/>
              </w:rPr>
              <w:t xml:space="preserve"> elektrik avadanlıqlarında nasazlıqları və zədələnmələ</w:t>
            </w:r>
            <w:r w:rsidRPr="001938A1">
              <w:rPr>
                <w:rFonts w:ascii="Times New Roman" w:hAnsi="Times New Roman" w:cs="Times New Roman"/>
                <w:i/>
                <w:sz w:val="24"/>
              </w:rPr>
              <w:t>ri aradan qaldırmağı bacarmalıdır.</w:t>
            </w:r>
          </w:p>
        </w:tc>
        <w:tc>
          <w:tcPr>
            <w:tcW w:w="1155" w:type="dxa"/>
            <w:vAlign w:val="center"/>
          </w:tcPr>
          <w:p w:rsidR="00FC774C" w:rsidRPr="001938A1" w:rsidRDefault="00C91F53" w:rsidP="00194F42">
            <w:pPr>
              <w:jc w:val="center"/>
              <w:rPr>
                <w:rFonts w:ascii="Times New Roman" w:hAnsi="Times New Roman" w:cs="Times New Roman"/>
                <w:sz w:val="24"/>
              </w:rPr>
            </w:pPr>
            <w:r w:rsidRPr="001938A1">
              <w:rPr>
                <w:rFonts w:ascii="Times New Roman" w:hAnsi="Times New Roman" w:cs="Times New Roman"/>
                <w:sz w:val="24"/>
              </w:rPr>
              <w:t>6</w:t>
            </w:r>
          </w:p>
        </w:tc>
      </w:tr>
      <w:tr w:rsidR="00FC774C" w:rsidRPr="001938A1" w:rsidTr="00337781">
        <w:trPr>
          <w:jc w:val="center"/>
        </w:trPr>
        <w:tc>
          <w:tcPr>
            <w:tcW w:w="1127" w:type="dxa"/>
            <w:vAlign w:val="center"/>
          </w:tcPr>
          <w:p w:rsidR="00FC774C" w:rsidRPr="001938A1" w:rsidRDefault="00FC774C" w:rsidP="00194F42">
            <w:pPr>
              <w:jc w:val="center"/>
              <w:rPr>
                <w:rFonts w:ascii="Times New Roman" w:hAnsi="Times New Roman" w:cs="Times New Roman"/>
                <w:sz w:val="24"/>
              </w:rPr>
            </w:pPr>
          </w:p>
        </w:tc>
        <w:tc>
          <w:tcPr>
            <w:tcW w:w="7570" w:type="dxa"/>
          </w:tcPr>
          <w:p w:rsidR="00FC774C" w:rsidRPr="001938A1" w:rsidRDefault="00FC774C" w:rsidP="00194F42">
            <w:pPr>
              <w:rPr>
                <w:rFonts w:ascii="Times New Roman" w:hAnsi="Times New Roman" w:cs="Times New Roman"/>
                <w:b/>
                <w:sz w:val="24"/>
              </w:rPr>
            </w:pPr>
            <w:r w:rsidRPr="001938A1">
              <w:rPr>
                <w:rFonts w:ascii="Times New Roman" w:hAnsi="Times New Roman" w:cs="Times New Roman"/>
                <w:b/>
                <w:sz w:val="24"/>
              </w:rPr>
              <w:t>Orta ixtisas təhsili müəssisəsi tərəfindən müəyyən edilən fənlər</w:t>
            </w:r>
            <w:r w:rsidRPr="001938A1">
              <w:rPr>
                <w:rFonts w:ascii="Times New Roman" w:hAnsi="Times New Roman" w:cs="Times New Roman"/>
                <w:b/>
                <w:sz w:val="24"/>
                <w:vertAlign w:val="superscript"/>
              </w:rPr>
              <w:t>1</w:t>
            </w:r>
          </w:p>
          <w:p w:rsidR="00FC774C" w:rsidRPr="001938A1" w:rsidRDefault="00FC774C" w:rsidP="00194F42">
            <w:pPr>
              <w:rPr>
                <w:rFonts w:ascii="Times New Roman" w:hAnsi="Times New Roman" w:cs="Times New Roman"/>
                <w:i/>
                <w:sz w:val="24"/>
              </w:rPr>
            </w:pPr>
            <w:r w:rsidRPr="001938A1">
              <w:rPr>
                <w:rFonts w:ascii="Times New Roman" w:hAnsi="Times New Roman" w:cs="Times New Roman"/>
                <w:i/>
                <w:sz w:val="24"/>
              </w:rPr>
              <w:t>Burada olan fənlər hər bir orta təhsili müəssisəsi tərəfindən fərdi qaydada müəyyən edilir və həmin ixtisasın tədris planında əksini tapır.</w:t>
            </w:r>
          </w:p>
        </w:tc>
        <w:tc>
          <w:tcPr>
            <w:tcW w:w="1155"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t>30</w:t>
            </w:r>
          </w:p>
        </w:tc>
      </w:tr>
      <w:tr w:rsidR="00FC774C" w:rsidRPr="001938A1" w:rsidTr="00337781">
        <w:trPr>
          <w:jc w:val="center"/>
        </w:trPr>
        <w:tc>
          <w:tcPr>
            <w:tcW w:w="1127" w:type="dxa"/>
            <w:vAlign w:val="center"/>
          </w:tcPr>
          <w:p w:rsidR="00FC774C" w:rsidRPr="001938A1" w:rsidRDefault="00FC774C" w:rsidP="00194F42">
            <w:pPr>
              <w:jc w:val="center"/>
              <w:rPr>
                <w:rFonts w:ascii="Times New Roman" w:hAnsi="Times New Roman" w:cs="Times New Roman"/>
                <w:sz w:val="24"/>
              </w:rPr>
            </w:pPr>
          </w:p>
        </w:tc>
        <w:tc>
          <w:tcPr>
            <w:tcW w:w="7570" w:type="dxa"/>
          </w:tcPr>
          <w:p w:rsidR="00FC774C" w:rsidRPr="001938A1" w:rsidRDefault="00FC774C" w:rsidP="00194F42">
            <w:pPr>
              <w:rPr>
                <w:rFonts w:ascii="Times New Roman" w:hAnsi="Times New Roman" w:cs="Times New Roman"/>
                <w:b/>
                <w:sz w:val="24"/>
              </w:rPr>
            </w:pPr>
            <w:r w:rsidRPr="001938A1">
              <w:rPr>
                <w:rFonts w:ascii="Times New Roman" w:hAnsi="Times New Roman" w:cs="Times New Roman"/>
                <w:b/>
                <w:sz w:val="24"/>
              </w:rPr>
              <w:t>İstehsalat təcrübəsi</w:t>
            </w:r>
          </w:p>
        </w:tc>
        <w:tc>
          <w:tcPr>
            <w:tcW w:w="1155" w:type="dxa"/>
            <w:vAlign w:val="center"/>
          </w:tcPr>
          <w:p w:rsidR="00FC774C" w:rsidRPr="001938A1" w:rsidRDefault="00FC774C" w:rsidP="00194F42">
            <w:pPr>
              <w:jc w:val="center"/>
              <w:rPr>
                <w:rFonts w:ascii="Times New Roman" w:hAnsi="Times New Roman" w:cs="Times New Roman"/>
                <w:sz w:val="24"/>
              </w:rPr>
            </w:pPr>
            <w:r w:rsidRPr="001938A1">
              <w:rPr>
                <w:rFonts w:ascii="Times New Roman" w:hAnsi="Times New Roman" w:cs="Times New Roman"/>
                <w:sz w:val="24"/>
              </w:rPr>
              <w:t>30</w:t>
            </w:r>
          </w:p>
        </w:tc>
      </w:tr>
    </w:tbl>
    <w:p w:rsidR="00DF0D97" w:rsidRPr="001938A1" w:rsidRDefault="00DF0D97" w:rsidP="00501745">
      <w:pPr>
        <w:spacing w:line="276" w:lineRule="auto"/>
        <w:jc w:val="right"/>
        <w:rPr>
          <w:rFonts w:ascii="Times New Roman" w:hAnsi="Times New Roman" w:cs="Times New Roman"/>
          <w:sz w:val="24"/>
        </w:rPr>
      </w:pPr>
    </w:p>
    <w:p w:rsidR="00502B56" w:rsidRPr="001938A1" w:rsidRDefault="00502B56" w:rsidP="00501745">
      <w:pPr>
        <w:spacing w:line="276" w:lineRule="auto"/>
        <w:rPr>
          <w:rFonts w:ascii="Times New Roman" w:hAnsi="Times New Roman" w:cs="Times New Roman"/>
          <w:sz w:val="24"/>
        </w:rPr>
      </w:pPr>
      <w:r w:rsidRPr="001938A1">
        <w:rPr>
          <w:rFonts w:ascii="Times New Roman" w:hAnsi="Times New Roman" w:cs="Times New Roman"/>
          <w:sz w:val="24"/>
          <w:vertAlign w:val="superscript"/>
        </w:rPr>
        <w:t>1</w:t>
      </w:r>
      <w:r w:rsidRPr="001938A1">
        <w:rPr>
          <w:rFonts w:ascii="Times New Roman" w:hAnsi="Times New Roman" w:cs="Times New Roman"/>
          <w:sz w:val="24"/>
        </w:rPr>
        <w:t xml:space="preserve"> </w:t>
      </w:r>
      <w:r w:rsidRPr="001938A1">
        <w:rPr>
          <w:rFonts w:ascii="Times New Roman" w:hAnsi="Times New Roman" w:cs="Times New Roman"/>
          <w:i/>
          <w:sz w:val="24"/>
        </w:rPr>
        <w:t>Bu fənlər professor-müəllim heyətinin təcrübəsi, tədqiqat infrastrukturu, yerli və beynəlxalq iş imkanları nəzərə alınaraq orta ixtisas təhsili müəssisəsi tərəfindən təklif edilir. Orta ixtisas təhili müəssisəsi tərəfindən müəyyən edilən fənlər tələbələr üçün seçmə xarakteri daşımalı, eləcə də tələbələrin xarici mübadilə</w:t>
      </w:r>
      <w:r w:rsidR="008028C4" w:rsidRPr="001938A1">
        <w:rPr>
          <w:rFonts w:ascii="Times New Roman" w:hAnsi="Times New Roman" w:cs="Times New Roman"/>
          <w:i/>
          <w:sz w:val="24"/>
        </w:rPr>
        <w:t xml:space="preserve"> proqramlarında iştirakına şə</w:t>
      </w:r>
      <w:r w:rsidRPr="001938A1">
        <w:rPr>
          <w:rFonts w:ascii="Times New Roman" w:hAnsi="Times New Roman" w:cs="Times New Roman"/>
          <w:i/>
          <w:sz w:val="24"/>
        </w:rPr>
        <w:t>rait yaratmalıdır.</w:t>
      </w:r>
    </w:p>
    <w:p w:rsidR="00EE44DF" w:rsidRPr="001938A1" w:rsidRDefault="00483945" w:rsidP="00501745">
      <w:pPr>
        <w:spacing w:line="276" w:lineRule="auto"/>
        <w:rPr>
          <w:rFonts w:ascii="Times New Roman" w:hAnsi="Times New Roman" w:cs="Times New Roman"/>
          <w:sz w:val="24"/>
        </w:rPr>
      </w:pPr>
      <w:r w:rsidRPr="001938A1">
        <w:rPr>
          <w:rFonts w:ascii="Times New Roman" w:hAnsi="Times New Roman" w:cs="Times New Roman"/>
          <w:sz w:val="24"/>
        </w:rPr>
        <w:lastRenderedPageBreak/>
        <w:t xml:space="preserve">3.2. </w:t>
      </w:r>
      <w:r w:rsidR="00EE44DF" w:rsidRPr="001938A1">
        <w:rPr>
          <w:rFonts w:ascii="Times New Roman" w:hAnsi="Times New Roman" w:cs="Times New Roman"/>
          <w:sz w:val="24"/>
        </w:rPr>
        <w:t>Orta ixtisas təhsili müəssisəsinə hər hansı ixtisas üzrə ümumi təhsil bazasından tələbə qəbulu olduğu halda, ixtisasın təhsil proqramında aşağıdakı ümumtəhsil fənlər bölümü nəzərdə tutulmalıdır.</w:t>
      </w:r>
    </w:p>
    <w:p w:rsidR="00EE44DF" w:rsidRPr="001938A1" w:rsidRDefault="00EE44DF" w:rsidP="00501745">
      <w:pPr>
        <w:spacing w:line="276" w:lineRule="auto"/>
        <w:rPr>
          <w:rFonts w:ascii="Times New Roman" w:hAnsi="Times New Roman" w:cs="Times New Roman"/>
          <w:sz w:val="24"/>
        </w:rPr>
      </w:pPr>
    </w:p>
    <w:tbl>
      <w:tblPr>
        <w:tblStyle w:val="ae"/>
        <w:tblW w:w="0" w:type="auto"/>
        <w:tblLook w:val="04A0" w:firstRow="1" w:lastRow="0" w:firstColumn="1" w:lastColumn="0" w:noHBand="0" w:noVBand="1"/>
      </w:tblPr>
      <w:tblGrid>
        <w:gridCol w:w="1668"/>
        <w:gridCol w:w="6378"/>
        <w:gridCol w:w="2032"/>
      </w:tblGrid>
      <w:tr w:rsidR="00D506C2" w:rsidRPr="001938A1" w:rsidTr="008F5CCC">
        <w:tc>
          <w:tcPr>
            <w:tcW w:w="10078" w:type="dxa"/>
            <w:gridSpan w:val="3"/>
            <w:vAlign w:val="center"/>
          </w:tcPr>
          <w:p w:rsidR="00D506C2" w:rsidRPr="001938A1" w:rsidRDefault="00D506C2"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 xml:space="preserve">Tədris Azərbaycan dilində aparılan qruplar üçün </w:t>
            </w:r>
          </w:p>
        </w:tc>
      </w:tr>
      <w:tr w:rsidR="00D506C2" w:rsidRPr="001938A1" w:rsidTr="00D506C2">
        <w:tc>
          <w:tcPr>
            <w:tcW w:w="1668" w:type="dxa"/>
            <w:vAlign w:val="center"/>
          </w:tcPr>
          <w:p w:rsidR="00D506C2" w:rsidRPr="001938A1" w:rsidRDefault="00D506C2"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Fənn bölümünün kodu</w:t>
            </w:r>
          </w:p>
        </w:tc>
        <w:tc>
          <w:tcPr>
            <w:tcW w:w="6378" w:type="dxa"/>
            <w:vAlign w:val="center"/>
          </w:tcPr>
          <w:p w:rsidR="00D506C2" w:rsidRPr="001938A1" w:rsidRDefault="00D506C2"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Fənlərin adı</w:t>
            </w:r>
          </w:p>
        </w:tc>
        <w:tc>
          <w:tcPr>
            <w:tcW w:w="2032" w:type="dxa"/>
            <w:vAlign w:val="center"/>
          </w:tcPr>
          <w:p w:rsidR="00D506C2" w:rsidRPr="001938A1" w:rsidRDefault="00D506C2"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Saat miqdarı (həftəlik)</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ÜF-B01</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Azərbaycan dili</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3</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ÜF-B02</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Ədəbiyyat</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ÜF-B03</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Xarici dil</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4</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ÜF-B04</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İkinci xarici dil</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ÜF-B05</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Azərbaycan tarixi</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ÜF-B06</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Ümumi tarix</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1</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ÜF-B07</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Riyaziyyat</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5</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ÜF-B08</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İnformatika</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ÜF-B09</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Fizika</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ÜF-B10</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Kimya</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ÜF-B11</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Biologiya</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ÜF-B12</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Coğrafiya</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ÜF-B13</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Çağırışaqədərki hazırlıq</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ÜF-B14</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Fiziki tərbiyə</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b/>
              </w:rPr>
            </w:pPr>
            <w:r w:rsidRPr="001938A1">
              <w:rPr>
                <w:rFonts w:ascii="Times New Roman" w:hAnsi="Times New Roman" w:cs="Times New Roman"/>
                <w:b/>
                <w:sz w:val="24"/>
              </w:rPr>
              <w:t>Cəmi:</w:t>
            </w:r>
          </w:p>
        </w:tc>
        <w:tc>
          <w:tcPr>
            <w:tcW w:w="6378" w:type="dxa"/>
          </w:tcPr>
          <w:p w:rsidR="00D506C2" w:rsidRPr="001938A1" w:rsidRDefault="00D506C2" w:rsidP="00501745">
            <w:pPr>
              <w:spacing w:line="276" w:lineRule="auto"/>
              <w:jc w:val="both"/>
              <w:rPr>
                <w:rFonts w:ascii="Times New Roman" w:hAnsi="Times New Roman" w:cs="Times New Roman"/>
                <w:sz w:val="24"/>
              </w:rPr>
            </w:pPr>
          </w:p>
        </w:tc>
        <w:tc>
          <w:tcPr>
            <w:tcW w:w="2032" w:type="dxa"/>
          </w:tcPr>
          <w:p w:rsidR="00D506C2" w:rsidRPr="001938A1" w:rsidRDefault="00D506C2"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33</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rPr>
            </w:pPr>
            <w:r w:rsidRPr="001938A1">
              <w:rPr>
                <w:rFonts w:ascii="Times New Roman" w:hAnsi="Times New Roman" w:cs="Times New Roman"/>
                <w:sz w:val="24"/>
              </w:rPr>
              <w:t>ÜF-B15</w:t>
            </w:r>
          </w:p>
        </w:tc>
        <w:tc>
          <w:tcPr>
            <w:tcW w:w="6378" w:type="dxa"/>
          </w:tcPr>
          <w:p w:rsidR="00D506C2" w:rsidRPr="001938A1" w:rsidRDefault="00D506C2" w:rsidP="00501745">
            <w:pPr>
              <w:spacing w:line="276" w:lineRule="auto"/>
              <w:jc w:val="both"/>
              <w:rPr>
                <w:rFonts w:ascii="Times New Roman" w:hAnsi="Times New Roman" w:cs="Times New Roman"/>
                <w:sz w:val="24"/>
              </w:rPr>
            </w:pPr>
            <w:r w:rsidRPr="001938A1">
              <w:rPr>
                <w:rFonts w:ascii="Times New Roman" w:hAnsi="Times New Roman" w:cs="Times New Roman"/>
                <w:sz w:val="24"/>
              </w:rPr>
              <w:t>Dərsdənkənar məşğələlər</w:t>
            </w:r>
          </w:p>
        </w:tc>
        <w:tc>
          <w:tcPr>
            <w:tcW w:w="2032" w:type="dxa"/>
          </w:tcPr>
          <w:p w:rsidR="00D506C2" w:rsidRPr="001938A1" w:rsidRDefault="00D506C2"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D506C2" w:rsidRPr="001938A1" w:rsidTr="00D506C2">
        <w:tc>
          <w:tcPr>
            <w:tcW w:w="1668" w:type="dxa"/>
          </w:tcPr>
          <w:p w:rsidR="00D506C2" w:rsidRPr="001938A1" w:rsidRDefault="00D506C2" w:rsidP="00501745">
            <w:pPr>
              <w:spacing w:line="276" w:lineRule="auto"/>
              <w:jc w:val="center"/>
              <w:rPr>
                <w:rFonts w:ascii="Times New Roman" w:hAnsi="Times New Roman" w:cs="Times New Roman"/>
                <w:b/>
              </w:rPr>
            </w:pPr>
            <w:r w:rsidRPr="001938A1">
              <w:rPr>
                <w:rFonts w:ascii="Times New Roman" w:hAnsi="Times New Roman" w:cs="Times New Roman"/>
                <w:b/>
                <w:sz w:val="24"/>
              </w:rPr>
              <w:t>Yekun:</w:t>
            </w:r>
          </w:p>
        </w:tc>
        <w:tc>
          <w:tcPr>
            <w:tcW w:w="6378" w:type="dxa"/>
          </w:tcPr>
          <w:p w:rsidR="00D506C2" w:rsidRPr="001938A1" w:rsidRDefault="00D506C2" w:rsidP="00501745">
            <w:pPr>
              <w:spacing w:line="276" w:lineRule="auto"/>
              <w:jc w:val="both"/>
              <w:rPr>
                <w:rFonts w:ascii="Times New Roman" w:hAnsi="Times New Roman" w:cs="Times New Roman"/>
                <w:sz w:val="24"/>
              </w:rPr>
            </w:pPr>
          </w:p>
        </w:tc>
        <w:tc>
          <w:tcPr>
            <w:tcW w:w="2032" w:type="dxa"/>
          </w:tcPr>
          <w:p w:rsidR="00D506C2" w:rsidRPr="001938A1" w:rsidRDefault="00D506C2"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35</w:t>
            </w:r>
          </w:p>
        </w:tc>
      </w:tr>
    </w:tbl>
    <w:p w:rsidR="00A9726F" w:rsidRPr="001938A1" w:rsidRDefault="00A9726F" w:rsidP="00501745">
      <w:pPr>
        <w:spacing w:line="276" w:lineRule="auto"/>
        <w:rPr>
          <w:rFonts w:ascii="Times New Roman" w:hAnsi="Times New Roman" w:cs="Times New Roman"/>
        </w:rPr>
      </w:pPr>
    </w:p>
    <w:p w:rsidR="00A9726F" w:rsidRPr="001938A1" w:rsidRDefault="00CF1E40" w:rsidP="00501745">
      <w:pPr>
        <w:spacing w:line="276" w:lineRule="auto"/>
        <w:rPr>
          <w:rFonts w:ascii="Times New Roman" w:hAnsi="Times New Roman" w:cs="Times New Roman"/>
        </w:rPr>
      </w:pPr>
      <w:r w:rsidRPr="001938A1">
        <w:rPr>
          <w:rFonts w:ascii="Times New Roman" w:hAnsi="Times New Roman" w:cs="Times New Roman"/>
        </w:rPr>
        <w:t xml:space="preserve">  </w:t>
      </w:r>
    </w:p>
    <w:tbl>
      <w:tblPr>
        <w:tblStyle w:val="ae"/>
        <w:tblW w:w="0" w:type="auto"/>
        <w:tblLook w:val="04A0" w:firstRow="1" w:lastRow="0" w:firstColumn="1" w:lastColumn="0" w:noHBand="0" w:noVBand="1"/>
      </w:tblPr>
      <w:tblGrid>
        <w:gridCol w:w="1668"/>
        <w:gridCol w:w="6378"/>
        <w:gridCol w:w="2032"/>
      </w:tblGrid>
      <w:tr w:rsidR="00A9726F" w:rsidRPr="001938A1" w:rsidTr="008F5CCC">
        <w:tc>
          <w:tcPr>
            <w:tcW w:w="10078" w:type="dxa"/>
            <w:gridSpan w:val="3"/>
          </w:tcPr>
          <w:p w:rsidR="00A9726F" w:rsidRPr="001938A1" w:rsidRDefault="00A9726F"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Tədris rus dilində aparılan qruplar üçün</w:t>
            </w:r>
          </w:p>
        </w:tc>
      </w:tr>
      <w:tr w:rsidR="00A9726F" w:rsidRPr="001938A1" w:rsidTr="008F5CCC">
        <w:tc>
          <w:tcPr>
            <w:tcW w:w="1668" w:type="dxa"/>
            <w:vAlign w:val="center"/>
          </w:tcPr>
          <w:p w:rsidR="00A9726F" w:rsidRPr="001938A1" w:rsidRDefault="00A9726F"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Fənn bölümünün kodu</w:t>
            </w:r>
          </w:p>
        </w:tc>
        <w:tc>
          <w:tcPr>
            <w:tcW w:w="6378" w:type="dxa"/>
            <w:vAlign w:val="center"/>
          </w:tcPr>
          <w:p w:rsidR="00A9726F" w:rsidRPr="001938A1" w:rsidRDefault="00A9726F"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Fənlərin adı</w:t>
            </w:r>
          </w:p>
        </w:tc>
        <w:tc>
          <w:tcPr>
            <w:tcW w:w="2032" w:type="dxa"/>
            <w:vAlign w:val="center"/>
          </w:tcPr>
          <w:p w:rsidR="00A9726F" w:rsidRPr="001938A1" w:rsidRDefault="00A9726F"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Saat miqdarı (həftəlik)</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ÜF-B01</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Rus dili</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3</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ÜF-B02</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Ədəbiyyat</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ÜF-B03</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Azərbaycan dili- dövlət dili kimi</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ÜF-B04</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Xarici dil</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4</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ÜF-B05</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Azərbaycan tarixi</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ÜF-B06</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Ümumi tarix</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1</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ÜF-B07</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Riyaziyyat</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5</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ÜF-B08</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İnformatika</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ÜF-B09</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Fizika</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ÜF-B10</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Kimya</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ÜF-B11</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Biologiya</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ÜF-B12</w:t>
            </w:r>
          </w:p>
        </w:tc>
        <w:tc>
          <w:tcPr>
            <w:tcW w:w="6378" w:type="dxa"/>
            <w:vAlign w:val="center"/>
          </w:tcPr>
          <w:p w:rsidR="00A9726F" w:rsidRPr="001938A1" w:rsidRDefault="00A9726F" w:rsidP="00501745">
            <w:pPr>
              <w:spacing w:line="276" w:lineRule="auto"/>
              <w:rPr>
                <w:rFonts w:ascii="Times New Roman" w:hAnsi="Times New Roman" w:cs="Times New Roman"/>
                <w:sz w:val="24"/>
              </w:rPr>
            </w:pPr>
            <w:r w:rsidRPr="001938A1">
              <w:rPr>
                <w:rFonts w:ascii="Times New Roman" w:hAnsi="Times New Roman" w:cs="Times New Roman"/>
                <w:sz w:val="24"/>
              </w:rPr>
              <w:t>Coğrafiya</w:t>
            </w:r>
          </w:p>
        </w:tc>
        <w:tc>
          <w:tcPr>
            <w:tcW w:w="2032" w:type="dxa"/>
            <w:vAlign w:val="center"/>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ÜF-B13</w:t>
            </w:r>
          </w:p>
        </w:tc>
        <w:tc>
          <w:tcPr>
            <w:tcW w:w="6378" w:type="dxa"/>
          </w:tcPr>
          <w:p w:rsidR="00A9726F" w:rsidRPr="001938A1" w:rsidRDefault="00A9726F" w:rsidP="00501745">
            <w:pPr>
              <w:spacing w:line="276" w:lineRule="auto"/>
              <w:jc w:val="both"/>
              <w:rPr>
                <w:rFonts w:ascii="Times New Roman" w:hAnsi="Times New Roman" w:cs="Times New Roman"/>
                <w:sz w:val="24"/>
              </w:rPr>
            </w:pPr>
            <w:r w:rsidRPr="001938A1">
              <w:rPr>
                <w:rFonts w:ascii="Times New Roman" w:hAnsi="Times New Roman" w:cs="Times New Roman"/>
                <w:sz w:val="24"/>
              </w:rPr>
              <w:t>Çağırışaqədərki hazırlıq</w:t>
            </w:r>
          </w:p>
        </w:tc>
        <w:tc>
          <w:tcPr>
            <w:tcW w:w="2032" w:type="dxa"/>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t>ÜF-B14</w:t>
            </w:r>
          </w:p>
        </w:tc>
        <w:tc>
          <w:tcPr>
            <w:tcW w:w="6378" w:type="dxa"/>
          </w:tcPr>
          <w:p w:rsidR="00A9726F" w:rsidRPr="001938A1" w:rsidRDefault="00A9726F" w:rsidP="00501745">
            <w:pPr>
              <w:spacing w:line="276" w:lineRule="auto"/>
              <w:jc w:val="both"/>
              <w:rPr>
                <w:rFonts w:ascii="Times New Roman" w:hAnsi="Times New Roman" w:cs="Times New Roman"/>
                <w:sz w:val="24"/>
              </w:rPr>
            </w:pPr>
            <w:r w:rsidRPr="001938A1">
              <w:rPr>
                <w:rFonts w:ascii="Times New Roman" w:hAnsi="Times New Roman" w:cs="Times New Roman"/>
                <w:sz w:val="24"/>
              </w:rPr>
              <w:t>Fiziki tərbiyə</w:t>
            </w:r>
          </w:p>
        </w:tc>
        <w:tc>
          <w:tcPr>
            <w:tcW w:w="2032" w:type="dxa"/>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b/>
              </w:rPr>
            </w:pPr>
            <w:r w:rsidRPr="001938A1">
              <w:rPr>
                <w:rFonts w:ascii="Times New Roman" w:hAnsi="Times New Roman" w:cs="Times New Roman"/>
                <w:b/>
                <w:sz w:val="24"/>
              </w:rPr>
              <w:t>Cəmi:</w:t>
            </w:r>
          </w:p>
        </w:tc>
        <w:tc>
          <w:tcPr>
            <w:tcW w:w="6378" w:type="dxa"/>
          </w:tcPr>
          <w:p w:rsidR="00A9726F" w:rsidRPr="001938A1" w:rsidRDefault="00A9726F" w:rsidP="00501745">
            <w:pPr>
              <w:spacing w:line="276" w:lineRule="auto"/>
              <w:jc w:val="both"/>
              <w:rPr>
                <w:rFonts w:ascii="Times New Roman" w:hAnsi="Times New Roman" w:cs="Times New Roman"/>
                <w:sz w:val="24"/>
              </w:rPr>
            </w:pPr>
          </w:p>
        </w:tc>
        <w:tc>
          <w:tcPr>
            <w:tcW w:w="2032" w:type="dxa"/>
          </w:tcPr>
          <w:p w:rsidR="00A9726F" w:rsidRPr="001938A1" w:rsidRDefault="00A9726F"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33</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rPr>
            </w:pPr>
            <w:r w:rsidRPr="001938A1">
              <w:rPr>
                <w:rFonts w:ascii="Times New Roman" w:hAnsi="Times New Roman" w:cs="Times New Roman"/>
                <w:sz w:val="24"/>
              </w:rPr>
              <w:lastRenderedPageBreak/>
              <w:t>ÜF-B15</w:t>
            </w:r>
          </w:p>
        </w:tc>
        <w:tc>
          <w:tcPr>
            <w:tcW w:w="6378" w:type="dxa"/>
          </w:tcPr>
          <w:p w:rsidR="00A9726F" w:rsidRPr="001938A1" w:rsidRDefault="00A9726F" w:rsidP="00501745">
            <w:pPr>
              <w:spacing w:line="276" w:lineRule="auto"/>
              <w:jc w:val="both"/>
              <w:rPr>
                <w:rFonts w:ascii="Times New Roman" w:hAnsi="Times New Roman" w:cs="Times New Roman"/>
                <w:sz w:val="24"/>
              </w:rPr>
            </w:pPr>
            <w:r w:rsidRPr="001938A1">
              <w:rPr>
                <w:rFonts w:ascii="Times New Roman" w:hAnsi="Times New Roman" w:cs="Times New Roman"/>
                <w:sz w:val="24"/>
              </w:rPr>
              <w:t>Dərsdənkənar məşğələlər</w:t>
            </w:r>
          </w:p>
        </w:tc>
        <w:tc>
          <w:tcPr>
            <w:tcW w:w="2032" w:type="dxa"/>
          </w:tcPr>
          <w:p w:rsidR="00A9726F" w:rsidRPr="001938A1" w:rsidRDefault="00A9726F" w:rsidP="00501745">
            <w:pPr>
              <w:spacing w:line="276" w:lineRule="auto"/>
              <w:jc w:val="center"/>
              <w:rPr>
                <w:rFonts w:ascii="Times New Roman" w:hAnsi="Times New Roman" w:cs="Times New Roman"/>
                <w:sz w:val="24"/>
              </w:rPr>
            </w:pPr>
            <w:r w:rsidRPr="001938A1">
              <w:rPr>
                <w:rFonts w:ascii="Times New Roman" w:hAnsi="Times New Roman" w:cs="Times New Roman"/>
                <w:sz w:val="24"/>
              </w:rPr>
              <w:t>2</w:t>
            </w:r>
          </w:p>
        </w:tc>
      </w:tr>
      <w:tr w:rsidR="00A9726F" w:rsidRPr="001938A1" w:rsidTr="008F5CCC">
        <w:tc>
          <w:tcPr>
            <w:tcW w:w="1668" w:type="dxa"/>
          </w:tcPr>
          <w:p w:rsidR="00A9726F" w:rsidRPr="001938A1" w:rsidRDefault="00A9726F" w:rsidP="00501745">
            <w:pPr>
              <w:spacing w:line="276" w:lineRule="auto"/>
              <w:jc w:val="center"/>
              <w:rPr>
                <w:rFonts w:ascii="Times New Roman" w:hAnsi="Times New Roman" w:cs="Times New Roman"/>
                <w:b/>
              </w:rPr>
            </w:pPr>
            <w:r w:rsidRPr="001938A1">
              <w:rPr>
                <w:rFonts w:ascii="Times New Roman" w:hAnsi="Times New Roman" w:cs="Times New Roman"/>
                <w:b/>
                <w:sz w:val="24"/>
              </w:rPr>
              <w:t>Yekun:</w:t>
            </w:r>
          </w:p>
        </w:tc>
        <w:tc>
          <w:tcPr>
            <w:tcW w:w="6378" w:type="dxa"/>
          </w:tcPr>
          <w:p w:rsidR="00A9726F" w:rsidRPr="001938A1" w:rsidRDefault="00A9726F" w:rsidP="00501745">
            <w:pPr>
              <w:spacing w:line="276" w:lineRule="auto"/>
              <w:jc w:val="both"/>
              <w:rPr>
                <w:rFonts w:ascii="Times New Roman" w:hAnsi="Times New Roman" w:cs="Times New Roman"/>
                <w:sz w:val="24"/>
              </w:rPr>
            </w:pPr>
          </w:p>
        </w:tc>
        <w:tc>
          <w:tcPr>
            <w:tcW w:w="2032" w:type="dxa"/>
          </w:tcPr>
          <w:p w:rsidR="00A9726F" w:rsidRPr="001938A1" w:rsidRDefault="00A9726F"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35</w:t>
            </w:r>
          </w:p>
        </w:tc>
      </w:tr>
    </w:tbl>
    <w:p w:rsidR="00EE44DF" w:rsidRPr="001938A1" w:rsidRDefault="00EE44DF" w:rsidP="00501745">
      <w:pPr>
        <w:spacing w:line="276" w:lineRule="auto"/>
        <w:rPr>
          <w:rFonts w:ascii="Times New Roman" w:hAnsi="Times New Roman" w:cs="Times New Roman"/>
          <w:sz w:val="24"/>
        </w:rPr>
      </w:pPr>
    </w:p>
    <w:p w:rsidR="009A04F6" w:rsidRPr="001938A1" w:rsidRDefault="00332914" w:rsidP="00501745">
      <w:pPr>
        <w:spacing w:line="276" w:lineRule="auto"/>
        <w:jc w:val="both"/>
        <w:rPr>
          <w:rFonts w:ascii="Times New Roman" w:hAnsi="Times New Roman" w:cs="Times New Roman"/>
          <w:i/>
          <w:sz w:val="24"/>
        </w:rPr>
      </w:pPr>
      <w:r w:rsidRPr="001938A1">
        <w:rPr>
          <w:rFonts w:ascii="Times New Roman" w:hAnsi="Times New Roman" w:cs="Times New Roman"/>
          <w:i/>
          <w:sz w:val="24"/>
        </w:rPr>
        <w:t>Qeydlər:</w:t>
      </w:r>
    </w:p>
    <w:p w:rsidR="00332914" w:rsidRPr="001938A1" w:rsidRDefault="00332914" w:rsidP="00501745">
      <w:pPr>
        <w:pStyle w:val="a7"/>
        <w:numPr>
          <w:ilvl w:val="0"/>
          <w:numId w:val="20"/>
        </w:numPr>
        <w:spacing w:line="276" w:lineRule="auto"/>
        <w:rPr>
          <w:rFonts w:ascii="Times New Roman" w:hAnsi="Times New Roman" w:cs="Times New Roman"/>
          <w:i/>
        </w:rPr>
      </w:pPr>
      <w:r w:rsidRPr="001938A1">
        <w:rPr>
          <w:rFonts w:ascii="Times New Roman" w:hAnsi="Times New Roman" w:cs="Times New Roman"/>
          <w:i/>
        </w:rPr>
        <w:t>Ümumtəhsil fənləri tədris olunduğu halda, həmin fənlərə kreditlər ayrılmır.</w:t>
      </w:r>
    </w:p>
    <w:p w:rsidR="00332914" w:rsidRPr="001938A1" w:rsidRDefault="00332914" w:rsidP="00501745">
      <w:pPr>
        <w:pStyle w:val="a7"/>
        <w:numPr>
          <w:ilvl w:val="0"/>
          <w:numId w:val="20"/>
        </w:numPr>
        <w:spacing w:line="276" w:lineRule="auto"/>
        <w:rPr>
          <w:rFonts w:ascii="Times New Roman" w:hAnsi="Times New Roman" w:cs="Times New Roman"/>
          <w:i/>
        </w:rPr>
      </w:pPr>
      <w:r w:rsidRPr="001938A1">
        <w:rPr>
          <w:rFonts w:ascii="Times New Roman" w:hAnsi="Times New Roman" w:cs="Times New Roman"/>
          <w:i/>
        </w:rPr>
        <w:t>Hər iki bölmə üzrə fənlərin tədrisində ayrılan həftəlik saatların miqdarı ixtisasdan asılı olaraq (saatların cəmi dəyişmədən) dəyişdirilə bilər.</w:t>
      </w:r>
    </w:p>
    <w:p w:rsidR="00332914" w:rsidRPr="001938A1" w:rsidRDefault="00332914" w:rsidP="00501745">
      <w:pPr>
        <w:pStyle w:val="a7"/>
        <w:numPr>
          <w:ilvl w:val="0"/>
          <w:numId w:val="20"/>
        </w:numPr>
        <w:spacing w:line="276" w:lineRule="auto"/>
        <w:rPr>
          <w:rFonts w:ascii="Times New Roman" w:hAnsi="Times New Roman" w:cs="Times New Roman"/>
          <w:i/>
        </w:rPr>
      </w:pPr>
      <w:r w:rsidRPr="001938A1">
        <w:rPr>
          <w:rFonts w:ascii="Times New Roman" w:hAnsi="Times New Roman" w:cs="Times New Roman"/>
          <w:i/>
        </w:rPr>
        <w:t>Dərsdənkənar məşğələ saatlarının miqdarı həftəlik saatların miqdarının 20 faizindən çox ola bilməz.</w:t>
      </w:r>
    </w:p>
    <w:p w:rsidR="00332914" w:rsidRPr="001938A1" w:rsidRDefault="00332914" w:rsidP="00501745">
      <w:pPr>
        <w:pStyle w:val="a7"/>
        <w:numPr>
          <w:ilvl w:val="0"/>
          <w:numId w:val="20"/>
        </w:numPr>
        <w:spacing w:line="276" w:lineRule="auto"/>
        <w:rPr>
          <w:rFonts w:ascii="Times New Roman" w:hAnsi="Times New Roman" w:cs="Times New Roman"/>
          <w:i/>
        </w:rPr>
      </w:pPr>
      <w:r w:rsidRPr="001938A1">
        <w:rPr>
          <w:rFonts w:ascii="Times New Roman" w:hAnsi="Times New Roman" w:cs="Times New Roman"/>
          <w:i/>
        </w:rPr>
        <w:t>Zəruri hallarda dərsdənkənar məşğələ saatlarından fənnin (fənlərin) tədrisinə ayrıla bilər.</w:t>
      </w:r>
    </w:p>
    <w:p w:rsidR="00332914" w:rsidRPr="001938A1" w:rsidRDefault="00332914" w:rsidP="00501745">
      <w:pPr>
        <w:spacing w:line="276" w:lineRule="auto"/>
        <w:rPr>
          <w:rFonts w:ascii="Times New Roman" w:hAnsi="Times New Roman" w:cs="Times New Roman"/>
          <w:sz w:val="24"/>
        </w:rPr>
      </w:pPr>
    </w:p>
    <w:p w:rsidR="00483945" w:rsidRPr="001938A1" w:rsidRDefault="00483945" w:rsidP="00501745">
      <w:pPr>
        <w:spacing w:line="276" w:lineRule="auto"/>
        <w:rPr>
          <w:rFonts w:ascii="Times New Roman" w:hAnsi="Times New Roman" w:cs="Times New Roman"/>
          <w:sz w:val="24"/>
        </w:rPr>
      </w:pPr>
      <w:r w:rsidRPr="001938A1">
        <w:rPr>
          <w:rFonts w:ascii="Times New Roman" w:hAnsi="Times New Roman" w:cs="Times New Roman"/>
          <w:sz w:val="24"/>
        </w:rPr>
        <w:t>3.3. Orta xitisas təhsili müəssisəsinə hər hansı ixtisas üzrə ümumi təhsil bazasından tələbə qəbulu olduğu halda, birinci tədris ilində təhsil aşağıdakı istiqamətlər üzrə təşkil olunur:</w:t>
      </w:r>
    </w:p>
    <w:p w:rsidR="00483945" w:rsidRPr="001938A1" w:rsidRDefault="00483945" w:rsidP="00501745">
      <w:pPr>
        <w:pStyle w:val="a7"/>
        <w:numPr>
          <w:ilvl w:val="0"/>
          <w:numId w:val="21"/>
        </w:numPr>
        <w:spacing w:line="276" w:lineRule="auto"/>
        <w:rPr>
          <w:rFonts w:ascii="Times New Roman" w:hAnsi="Times New Roman" w:cs="Times New Roman"/>
          <w:sz w:val="24"/>
        </w:rPr>
      </w:pPr>
      <w:r w:rsidRPr="001938A1">
        <w:rPr>
          <w:rFonts w:ascii="Times New Roman" w:hAnsi="Times New Roman" w:cs="Times New Roman"/>
          <w:sz w:val="24"/>
        </w:rPr>
        <w:t>Mövcud qanunvericiliyə uyğun olaraq, meyil və maraqları, potensial imkanları nəzərə alınmaqla tələbələr üçün müxtəlif təmayül istiqamətlər üzrə;</w:t>
      </w:r>
    </w:p>
    <w:p w:rsidR="00741BD6" w:rsidRPr="001938A1" w:rsidRDefault="00483945" w:rsidP="00501745">
      <w:pPr>
        <w:pStyle w:val="a7"/>
        <w:numPr>
          <w:ilvl w:val="0"/>
          <w:numId w:val="21"/>
        </w:numPr>
        <w:spacing w:line="276" w:lineRule="auto"/>
        <w:rPr>
          <w:rFonts w:ascii="Times New Roman" w:hAnsi="Times New Roman" w:cs="Times New Roman"/>
          <w:sz w:val="24"/>
        </w:rPr>
      </w:pPr>
      <w:r w:rsidRPr="001938A1">
        <w:rPr>
          <w:rFonts w:ascii="Times New Roman" w:hAnsi="Times New Roman" w:cs="Times New Roman"/>
          <w:sz w:val="24"/>
        </w:rPr>
        <w:t xml:space="preserve">Təmayülləşmə </w:t>
      </w:r>
      <w:r w:rsidR="00741BD6" w:rsidRPr="001938A1">
        <w:rPr>
          <w:rFonts w:ascii="Times New Roman" w:hAnsi="Times New Roman" w:cs="Times New Roman"/>
          <w:sz w:val="24"/>
        </w:rPr>
        <w:t>tətbiq olunmayan istiqamət üzrə.</w:t>
      </w:r>
    </w:p>
    <w:p w:rsidR="00741BD6" w:rsidRPr="001938A1" w:rsidRDefault="00741BD6" w:rsidP="00501745">
      <w:pPr>
        <w:spacing w:line="276" w:lineRule="auto"/>
        <w:rPr>
          <w:rFonts w:ascii="Times New Roman" w:hAnsi="Times New Roman" w:cs="Times New Roman"/>
          <w:sz w:val="24"/>
        </w:rPr>
      </w:pPr>
      <w:r w:rsidRPr="001938A1">
        <w:rPr>
          <w:rFonts w:ascii="Times New Roman" w:hAnsi="Times New Roman" w:cs="Times New Roman"/>
          <w:sz w:val="24"/>
        </w:rPr>
        <w:t>3.4. Təmayülləşmə tətbiq olunan istiqamətlər üzrə fənlər və onlara ayrılan saatların miqdarı tam orta təhsil səviyyəsi üzrə Təhsil Nazirliyi tərəfindən təsdiq edilən müvafiq tədris planlarına (X və ya XI siniflərdən birinin fənn və saatlarına) uyğun olaraq müəyyən edilir.</w:t>
      </w:r>
    </w:p>
    <w:p w:rsidR="00767661" w:rsidRPr="001938A1" w:rsidRDefault="00767661" w:rsidP="00501745">
      <w:pPr>
        <w:spacing w:line="276" w:lineRule="auto"/>
        <w:rPr>
          <w:rFonts w:ascii="Times New Roman" w:hAnsi="Times New Roman" w:cs="Times New Roman"/>
          <w:sz w:val="24"/>
        </w:rPr>
      </w:pPr>
    </w:p>
    <w:p w:rsidR="00C86B06" w:rsidRPr="001938A1" w:rsidRDefault="00C86B06"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4. Tədris və öyrənmə</w:t>
      </w:r>
    </w:p>
    <w:p w:rsidR="00CD3790" w:rsidRPr="001938A1" w:rsidRDefault="00CD3790" w:rsidP="00501745">
      <w:pPr>
        <w:spacing w:line="276" w:lineRule="auto"/>
        <w:jc w:val="center"/>
        <w:rPr>
          <w:rFonts w:ascii="Times New Roman" w:hAnsi="Times New Roman" w:cs="Times New Roman"/>
          <w:b/>
          <w:sz w:val="24"/>
        </w:rPr>
      </w:pPr>
    </w:p>
    <w:p w:rsidR="00CD3790" w:rsidRPr="001938A1" w:rsidRDefault="00CD3790" w:rsidP="00501745">
      <w:pPr>
        <w:spacing w:line="276" w:lineRule="auto"/>
        <w:jc w:val="both"/>
        <w:rPr>
          <w:rFonts w:ascii="Times New Roman" w:hAnsi="Times New Roman" w:cs="Times New Roman"/>
          <w:sz w:val="24"/>
        </w:rPr>
      </w:pPr>
      <w:r w:rsidRPr="001938A1">
        <w:rPr>
          <w:rFonts w:ascii="Times New Roman" w:hAnsi="Times New Roman" w:cs="Times New Roman"/>
          <w:sz w:val="24"/>
        </w:rPr>
        <w:t>4.1.</w:t>
      </w:r>
      <w:r w:rsidR="00522AFF" w:rsidRPr="001938A1">
        <w:rPr>
          <w:rFonts w:ascii="Times New Roman" w:hAnsi="Times New Roman" w:cs="Times New Roman"/>
          <w:sz w:val="24"/>
        </w:rPr>
        <w:t xml:space="preserve"> </w:t>
      </w:r>
      <w:r w:rsidR="00C30682" w:rsidRPr="001938A1">
        <w:rPr>
          <w:rFonts w:ascii="Times New Roman" w:hAnsi="Times New Roman" w:cs="Times New Roman"/>
          <w:sz w:val="24"/>
        </w:rPr>
        <w:t>Tədris və öyrənmə mühiti elə təşkil olunmalıdır ki, tələbələr təhsil proqramının ikinci bəndində nəzərdə tutulan təlim nəticələrini əldə edə bilsinlər.</w:t>
      </w:r>
    </w:p>
    <w:p w:rsidR="00C30682" w:rsidRPr="001938A1" w:rsidRDefault="00C30682" w:rsidP="00501745">
      <w:pPr>
        <w:spacing w:line="276" w:lineRule="auto"/>
        <w:jc w:val="both"/>
        <w:rPr>
          <w:rFonts w:ascii="Times New Roman" w:hAnsi="Times New Roman" w:cs="Times New Roman"/>
          <w:sz w:val="24"/>
        </w:rPr>
      </w:pPr>
      <w:r w:rsidRPr="001938A1">
        <w:rPr>
          <w:rFonts w:ascii="Times New Roman" w:hAnsi="Times New Roman" w:cs="Times New Roman"/>
          <w:sz w:val="24"/>
        </w:rPr>
        <w:t>4.2. Tədris və öyrənmə metodları müvafiq sənədlərdə (məsələn, müəllimin sillabusunda və s.) təsvir edilməli və ictimaiyyətə (məsələn, kollecin veb sıhifəsində, proqramın broşurlarında və s.) açıq olmalıdır.</w:t>
      </w:r>
    </w:p>
    <w:p w:rsidR="00A62976" w:rsidRPr="001938A1" w:rsidRDefault="00C30682"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4.3. Tədris və öyrənmə </w:t>
      </w:r>
      <w:r w:rsidR="00A62976" w:rsidRPr="001938A1">
        <w:rPr>
          <w:rFonts w:ascii="Times New Roman" w:hAnsi="Times New Roman" w:cs="Times New Roman"/>
          <w:sz w:val="24"/>
        </w:rPr>
        <w:t>metodları innovativ təhsil təcrübələri nəzərə alınaraq davamlı şəkildə nəzərdən keçirilməli və təkmilləşdirilməlidir. Tədris və öyrənmə metodlarının müntəzəm şəkildə təkmilləşdirilməsi kollecin keyfiyyət təminatı sisteminin bir hissəsi olmalıdır.</w:t>
      </w:r>
    </w:p>
    <w:p w:rsidR="00A62976" w:rsidRPr="001938A1" w:rsidRDefault="00A62976" w:rsidP="00501745">
      <w:pPr>
        <w:spacing w:line="276" w:lineRule="auto"/>
        <w:jc w:val="both"/>
        <w:rPr>
          <w:rFonts w:ascii="Times New Roman" w:hAnsi="Times New Roman" w:cs="Times New Roman"/>
          <w:sz w:val="24"/>
        </w:rPr>
      </w:pPr>
      <w:r w:rsidRPr="001938A1">
        <w:rPr>
          <w:rFonts w:ascii="Times New Roman" w:hAnsi="Times New Roman" w:cs="Times New Roman"/>
          <w:sz w:val="24"/>
        </w:rPr>
        <w:t>4.4. Təlim prosesində fərqli tədris metodlarından istifadə edilməlidir. Bu metodlar tələbəyönümlü yanaşmanı və tələbələrin təlim prosesində fəal rol oynamasını təşviq etməlidir. Istifadə edilə biləcək tədris və öyrənmə metodlarına aşağıdakı nümunə olaraq göstrərmək olar:</w:t>
      </w:r>
    </w:p>
    <w:p w:rsidR="00C30682"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Təqdimatıar;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Müzakirələr;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Debatlar;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Müstəqil iş/araşdırma;</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Layihələr;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Sahə işləri;</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Rollu oyunlar;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Hesabatlar;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Ekspert metodu;</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Simulyasiya və s.</w:t>
      </w:r>
    </w:p>
    <w:p w:rsidR="00A62976" w:rsidRPr="001938A1" w:rsidRDefault="00A62976" w:rsidP="00501745">
      <w:pPr>
        <w:spacing w:line="276" w:lineRule="auto"/>
        <w:rPr>
          <w:rFonts w:ascii="Times New Roman" w:hAnsi="Times New Roman" w:cs="Times New Roman"/>
          <w:sz w:val="24"/>
        </w:rPr>
      </w:pPr>
      <w:r w:rsidRPr="001938A1">
        <w:rPr>
          <w:rFonts w:ascii="Times New Roman" w:hAnsi="Times New Roman" w:cs="Times New Roman"/>
          <w:sz w:val="24"/>
        </w:rPr>
        <w:t>Bu metodlar aşağıdakı formalarda həyata keçirilə bilər: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Mühazirə (o cümlədən audio və video) və seminarlar (o cümlədən distant);</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Praktik məşğələlər;</w:t>
      </w:r>
    </w:p>
    <w:p w:rsidR="00A62976" w:rsidRPr="001938A1" w:rsidRDefault="00A62976" w:rsidP="00501745">
      <w:pPr>
        <w:pStyle w:val="a7"/>
        <w:numPr>
          <w:ilvl w:val="0"/>
          <w:numId w:val="22"/>
        </w:numPr>
        <w:spacing w:line="276" w:lineRule="auto"/>
        <w:rPr>
          <w:rFonts w:ascii="Times New Roman" w:hAnsi="Times New Roman" w:cs="Times New Roman"/>
          <w:sz w:val="24"/>
        </w:rPr>
      </w:pPr>
      <w:r w:rsidRPr="001938A1">
        <w:rPr>
          <w:rFonts w:ascii="Times New Roman" w:hAnsi="Times New Roman" w:cs="Times New Roman"/>
          <w:sz w:val="24"/>
        </w:rPr>
        <w:t>Laborator məşğələlər və s.</w:t>
      </w:r>
    </w:p>
    <w:p w:rsidR="00D46C55" w:rsidRPr="001938A1" w:rsidRDefault="00A62976" w:rsidP="00501745">
      <w:pPr>
        <w:spacing w:line="276" w:lineRule="auto"/>
        <w:rPr>
          <w:rFonts w:ascii="Times New Roman" w:hAnsi="Times New Roman" w:cs="Times New Roman"/>
          <w:sz w:val="24"/>
        </w:rPr>
      </w:pPr>
      <w:r w:rsidRPr="001938A1">
        <w:rPr>
          <w:rFonts w:ascii="Times New Roman" w:hAnsi="Times New Roman" w:cs="Times New Roman"/>
          <w:sz w:val="24"/>
        </w:rPr>
        <w:lastRenderedPageBreak/>
        <w:t>Qeyd:</w:t>
      </w:r>
      <w:r w:rsidRPr="001938A1">
        <w:rPr>
          <w:rFonts w:ascii="Times New Roman" w:hAnsi="Times New Roman" w:cs="Times New Roman"/>
          <w:b/>
          <w:sz w:val="24"/>
        </w:rPr>
        <w:t xml:space="preserve"> </w:t>
      </w:r>
      <w:r w:rsidR="00D46C55" w:rsidRPr="001938A1">
        <w:rPr>
          <w:rFonts w:ascii="Times New Roman" w:hAnsi="Times New Roman" w:cs="Times New Roman"/>
          <w:i/>
        </w:rPr>
        <w:t>sadalanan metodlar və formalar ixtisasın spesifikasından asılı olaraq seçilə və (və ya) dəyişdirilə bilər.</w:t>
      </w:r>
    </w:p>
    <w:p w:rsidR="004D6398" w:rsidRPr="001938A1" w:rsidRDefault="00D46C55" w:rsidP="00501745">
      <w:pPr>
        <w:spacing w:line="276" w:lineRule="auto"/>
        <w:rPr>
          <w:rFonts w:ascii="Times New Roman" w:hAnsi="Times New Roman" w:cs="Times New Roman"/>
          <w:sz w:val="24"/>
        </w:rPr>
      </w:pPr>
      <w:r w:rsidRPr="001938A1">
        <w:rPr>
          <w:rFonts w:ascii="Times New Roman" w:hAnsi="Times New Roman" w:cs="Times New Roman"/>
          <w:sz w:val="24"/>
        </w:rPr>
        <w:t xml:space="preserve">4.5. Təhsildə </w:t>
      </w:r>
      <w:r w:rsidR="004D6398" w:rsidRPr="001938A1">
        <w:rPr>
          <w:rFonts w:ascii="Times New Roman" w:hAnsi="Times New Roman" w:cs="Times New Roman"/>
          <w:sz w:val="24"/>
        </w:rPr>
        <w:t xml:space="preserve">nəzəriyyə və praktiki təlim arasında tarazlıq gözlənilməlidir. </w:t>
      </w:r>
      <w:r w:rsidR="00FC39ED" w:rsidRPr="001938A1">
        <w:rPr>
          <w:rFonts w:ascii="Times New Roman" w:hAnsi="Times New Roman" w:cs="Times New Roman"/>
          <w:sz w:val="24"/>
        </w:rPr>
        <w:t>Ə</w:t>
      </w:r>
      <w:r w:rsidR="004D6398" w:rsidRPr="001938A1">
        <w:rPr>
          <w:rFonts w:ascii="Times New Roman" w:hAnsi="Times New Roman" w:cs="Times New Roman"/>
          <w:sz w:val="24"/>
        </w:rPr>
        <w:t>sas diqqət əmək bazarının dəyişən ehtiyaclarına uyğun olaraq praktiki bacarıqların gücləndirilməsinə yetirilməlidir.</w:t>
      </w:r>
    </w:p>
    <w:p w:rsidR="004D6398" w:rsidRPr="001938A1" w:rsidRDefault="004D6398" w:rsidP="00501745">
      <w:pPr>
        <w:spacing w:line="276" w:lineRule="auto"/>
        <w:rPr>
          <w:rFonts w:ascii="Times New Roman" w:hAnsi="Times New Roman" w:cs="Times New Roman"/>
          <w:sz w:val="24"/>
        </w:rPr>
      </w:pPr>
      <w:r w:rsidRPr="001938A1">
        <w:rPr>
          <w:rFonts w:ascii="Times New Roman" w:hAnsi="Times New Roman" w:cs="Times New Roman"/>
          <w:sz w:val="24"/>
        </w:rPr>
        <w:t>4.6. Təhsil proqramı tələbələrin  müstəqilliyini dəstəkləməli və ömürboyu təlim konsepsiyasını inkişaf etdirməlidir. Təhsil prosesinin sonunda tələbə hər hansı istiqamətdə müstəqil işləyə bilməli və təhsilini ömürboyu davam etdirməyi bacarmalıdır.</w:t>
      </w:r>
    </w:p>
    <w:p w:rsidR="004D6398" w:rsidRPr="001938A1" w:rsidRDefault="004D6398" w:rsidP="00501745">
      <w:pPr>
        <w:spacing w:line="276" w:lineRule="auto"/>
        <w:rPr>
          <w:rFonts w:ascii="Times New Roman" w:hAnsi="Times New Roman" w:cs="Times New Roman"/>
          <w:sz w:val="24"/>
        </w:rPr>
      </w:pPr>
    </w:p>
    <w:p w:rsidR="00A62976" w:rsidRPr="001938A1" w:rsidRDefault="00BC07F6"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5. Qiymətləndirmə</w:t>
      </w:r>
    </w:p>
    <w:p w:rsidR="00BC07F6" w:rsidRPr="001938A1" w:rsidRDefault="00BC07F6" w:rsidP="00501745">
      <w:pPr>
        <w:spacing w:line="276" w:lineRule="auto"/>
        <w:jc w:val="center"/>
        <w:rPr>
          <w:rFonts w:ascii="Times New Roman" w:hAnsi="Times New Roman" w:cs="Times New Roman"/>
          <w:b/>
          <w:sz w:val="24"/>
        </w:rPr>
      </w:pPr>
    </w:p>
    <w:p w:rsidR="00BC07F6" w:rsidRPr="001938A1" w:rsidRDefault="00BC07F6"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5.1. </w:t>
      </w:r>
      <w:r w:rsidR="00F27C69" w:rsidRPr="001938A1">
        <w:rPr>
          <w:rFonts w:ascii="Times New Roman" w:hAnsi="Times New Roman" w:cs="Times New Roman"/>
          <w:sz w:val="24"/>
        </w:rPr>
        <w:t>Qiymətləndirmə elə təşkil olunmalıdır ki, tələbələrin gözlənilən təlim nəticələrini əldə etmələri səmərəli şəkildə ölçülə bilsin. Bu, əldə olunan irəliləyişi monitorinq etməyə, təhsil proqramlarının nəticələrinə hansı dərəcədə nail olunduğunu qiymətləndirməyə, eləcə də tələbələrə fikir mübadiləsində şərait yaratmağa və təhsil proqramlarının təkmilləşdirilməsi üçün ilkin şərtlərin formalaşdırılmasına yardım etməlidir</w:t>
      </w:r>
      <w:r w:rsidR="006D6744" w:rsidRPr="001938A1">
        <w:rPr>
          <w:rFonts w:ascii="Times New Roman" w:hAnsi="Times New Roman" w:cs="Times New Roman"/>
          <w:sz w:val="24"/>
        </w:rPr>
        <w:t xml:space="preserve"> (Əlavə 1.3)</w:t>
      </w:r>
      <w:r w:rsidR="00F27C69" w:rsidRPr="001938A1">
        <w:rPr>
          <w:rFonts w:ascii="Times New Roman" w:hAnsi="Times New Roman" w:cs="Times New Roman"/>
          <w:sz w:val="24"/>
        </w:rPr>
        <w:t>.</w:t>
      </w:r>
    </w:p>
    <w:p w:rsidR="00F27C69" w:rsidRPr="001938A1" w:rsidRDefault="00F27C69"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5.2. </w:t>
      </w:r>
      <w:r w:rsidR="003F2B69" w:rsidRPr="001938A1">
        <w:rPr>
          <w:rFonts w:ascii="Times New Roman" w:hAnsi="Times New Roman" w:cs="Times New Roman"/>
          <w:sz w:val="24"/>
        </w:rPr>
        <w:t xml:space="preserve">Qiymətləndirmə üsulları </w:t>
      </w:r>
      <w:r w:rsidR="00641B00" w:rsidRPr="001938A1">
        <w:rPr>
          <w:rFonts w:ascii="Times New Roman" w:hAnsi="Times New Roman" w:cs="Times New Roman"/>
          <w:sz w:val="24"/>
        </w:rPr>
        <w:t>müvafiq sənədlərdə (məsələn, fənn proqramında, silabusda və s.) təsvir edilməli və hamə üçün açıq olmalıdır (məsələn, təhsil müəssisəsinin veb səhifəsində, proqramın broşürlərində və s.).</w:t>
      </w:r>
    </w:p>
    <w:p w:rsidR="00641B00" w:rsidRPr="001938A1" w:rsidRDefault="00641B00" w:rsidP="00501745">
      <w:pPr>
        <w:spacing w:line="276" w:lineRule="auto"/>
        <w:jc w:val="both"/>
        <w:rPr>
          <w:rFonts w:ascii="Times New Roman" w:hAnsi="Times New Roman" w:cs="Times New Roman"/>
          <w:sz w:val="24"/>
        </w:rPr>
      </w:pPr>
      <w:r w:rsidRPr="001938A1">
        <w:rPr>
          <w:rFonts w:ascii="Times New Roman" w:hAnsi="Times New Roman" w:cs="Times New Roman"/>
          <w:sz w:val="24"/>
        </w:rPr>
        <w:t>5.3. Qiymətləndirmə üsulları innovativ tədris təcrübələri nəzərə alınaraq davamlı şəkildə nəzərdən keçirilməli və təkmilləşdirilməlidir. Qiymətləndirmə üsullarından müntəzəm şəkild\ə yenilənməsi orta ixtisas təhsili müəssisəsinin keyfiyyət təminatı sisteminin bir hissəsi olmalıdır.</w:t>
      </w:r>
    </w:p>
    <w:p w:rsidR="00641B00" w:rsidRPr="001938A1" w:rsidRDefault="00641B00" w:rsidP="00501745">
      <w:pPr>
        <w:spacing w:line="276" w:lineRule="auto"/>
        <w:jc w:val="both"/>
        <w:rPr>
          <w:rFonts w:ascii="Times New Roman" w:hAnsi="Times New Roman" w:cs="Times New Roman"/>
          <w:sz w:val="24"/>
        </w:rPr>
      </w:pPr>
      <w:r w:rsidRPr="001938A1">
        <w:rPr>
          <w:rFonts w:ascii="Times New Roman" w:hAnsi="Times New Roman" w:cs="Times New Roman"/>
          <w:sz w:val="24"/>
        </w:rPr>
        <w:t>5.4. Tədris prosesində fərqli qiymətləndirmə üsullarından istifadə edilməlidir. Bu üsullar tələbəyönümlü yanaşmanı və tələbələrin təlim prosesində fəal rol oynaması təşviq etməlidir. Istifadə edilə biləcək qiymətləndirmə üsullarına nümunələr:</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Yazılı tapşırıqlar;</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Bilik və bacarıqlara dair testlər, kompüter əsaslı testlər;</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Şifahi təqdimatlar;</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Sorğular;</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Açıq müzakirələr;</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Praktika hesabatları, sahə işləri hesabatları;</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Praktikada, laboratoriyada müşahidələrə əsasən bacarıqların qiymətləndirilməsi;</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Layihə işlərinə dair hesabatlar;</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Portfolionun qoymətləndirilməsi;</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Frontal sorğu;</w:t>
      </w:r>
    </w:p>
    <w:p w:rsidR="00641B00" w:rsidRPr="001938A1" w:rsidRDefault="00641B00" w:rsidP="00501745">
      <w:pPr>
        <w:pStyle w:val="a7"/>
        <w:numPr>
          <w:ilvl w:val="0"/>
          <w:numId w:val="23"/>
        </w:numPr>
        <w:spacing w:line="276" w:lineRule="auto"/>
        <w:rPr>
          <w:rFonts w:ascii="Times New Roman" w:hAnsi="Times New Roman" w:cs="Times New Roman"/>
          <w:sz w:val="24"/>
        </w:rPr>
      </w:pPr>
      <w:r w:rsidRPr="001938A1">
        <w:rPr>
          <w:rFonts w:ascii="Times New Roman" w:hAnsi="Times New Roman" w:cs="Times New Roman"/>
          <w:sz w:val="24"/>
        </w:rPr>
        <w:t>Qrup şəklində və özünü qiymətləndirmə və s.</w:t>
      </w:r>
    </w:p>
    <w:p w:rsidR="00194F42" w:rsidRPr="001938A1" w:rsidRDefault="00194F42" w:rsidP="00194F42">
      <w:pPr>
        <w:spacing w:before="60" w:after="60" w:line="276" w:lineRule="auto"/>
        <w:ind w:left="489"/>
        <w:rPr>
          <w:rFonts w:ascii="Times New Roman" w:hAnsi="Times New Roman" w:cs="Times New Roman"/>
          <w:i/>
          <w:sz w:val="26"/>
          <w:szCs w:val="26"/>
          <w:lang w:val="az-Latn-AZ"/>
        </w:rPr>
      </w:pPr>
      <w:r w:rsidRPr="001938A1">
        <w:rPr>
          <w:rFonts w:ascii="Times New Roman" w:hAnsi="Times New Roman" w:cs="Times New Roman"/>
          <w:sz w:val="26"/>
          <w:szCs w:val="26"/>
          <w:lang w:val="az-Latn-AZ"/>
        </w:rPr>
        <w:t xml:space="preserve">Qeyd: </w:t>
      </w:r>
      <w:r w:rsidRPr="001938A1">
        <w:rPr>
          <w:rFonts w:ascii="Times New Roman" w:hAnsi="Times New Roman" w:cs="Times New Roman"/>
          <w:i/>
          <w:sz w:val="26"/>
          <w:szCs w:val="26"/>
          <w:lang w:val="az-Latn-AZ"/>
        </w:rPr>
        <w:t>sadalanan üsullar fənin spesifikasından asılı olaraq seçilə və (və ya) dəyişdirilə bilər.</w:t>
      </w:r>
    </w:p>
    <w:p w:rsidR="00641B00" w:rsidRPr="001938A1" w:rsidRDefault="00641B00" w:rsidP="00501745">
      <w:pPr>
        <w:spacing w:line="276" w:lineRule="auto"/>
        <w:rPr>
          <w:rFonts w:ascii="Times New Roman" w:hAnsi="Times New Roman" w:cs="Times New Roman"/>
          <w:sz w:val="24"/>
        </w:rPr>
      </w:pPr>
      <w:r w:rsidRPr="001938A1">
        <w:rPr>
          <w:rFonts w:ascii="Times New Roman" w:hAnsi="Times New Roman" w:cs="Times New Roman"/>
          <w:sz w:val="24"/>
        </w:rPr>
        <w:t xml:space="preserve">5.5. </w:t>
      </w:r>
      <w:r w:rsidR="00BC6A4D" w:rsidRPr="001938A1">
        <w:rPr>
          <w:rFonts w:ascii="Times New Roman" w:hAnsi="Times New Roman" w:cs="Times New Roman"/>
          <w:sz w:val="24"/>
        </w:rPr>
        <w:t>Təlim nailiyyətlərinin qiymətləndirilməsində istifadə olunan üsullar aydın müəyyənləşdirilmiş meyarlara əsaslanmalıdır və təhsil müddətində tələbənin əldə etdiyi bilik, bacarıq və qabiliyyət səviyyəsini düzgün və etibarlı şəkildə müəyyən etməyə imkan verməlidir. Təlim nəticələrinin qiymətləndirlməsi zamanı müəllimlər şəffaflıq, qərərsizlik, qarşılıqlı hörmət və humanistlik prinsiplərini rəhbər tutmalıdırlar.</w:t>
      </w:r>
    </w:p>
    <w:p w:rsidR="00BC6A4D" w:rsidRPr="001938A1" w:rsidRDefault="00BC6A4D" w:rsidP="00501745">
      <w:pPr>
        <w:spacing w:line="276" w:lineRule="auto"/>
        <w:rPr>
          <w:rFonts w:ascii="Times New Roman" w:hAnsi="Times New Roman" w:cs="Times New Roman"/>
          <w:sz w:val="24"/>
        </w:rPr>
      </w:pPr>
      <w:r w:rsidRPr="001938A1">
        <w:rPr>
          <w:rFonts w:ascii="Times New Roman" w:hAnsi="Times New Roman" w:cs="Times New Roman"/>
          <w:sz w:val="24"/>
        </w:rPr>
        <w:t>5.6. Tələbələrə müəllimlərlə/qiymətləndiricilərlə təhsillərinin bütün aspektlərini, o cümlədən qiymətləndirmə prosesini müzakirə etmək imkanı verilməlidir. Orta ixtisas təhsili müəssisəsi müvafiq qaydalara uyğun olaraq qiymətləndirmə prosesi, yaxud qiymətlə bağlı apelyasiya prosedurlarını müəyyən etməlidir.</w:t>
      </w:r>
    </w:p>
    <w:p w:rsidR="00BF3DB3" w:rsidRPr="001938A1" w:rsidRDefault="00BC6A4D" w:rsidP="00501745">
      <w:pPr>
        <w:spacing w:line="276" w:lineRule="auto"/>
        <w:rPr>
          <w:rFonts w:ascii="Times New Roman" w:hAnsi="Times New Roman" w:cs="Times New Roman"/>
          <w:sz w:val="24"/>
        </w:rPr>
      </w:pPr>
      <w:r w:rsidRPr="001938A1">
        <w:rPr>
          <w:rFonts w:ascii="Times New Roman" w:hAnsi="Times New Roman" w:cs="Times New Roman"/>
          <w:sz w:val="24"/>
        </w:rPr>
        <w:lastRenderedPageBreak/>
        <w:t xml:space="preserve">5.7. Akademik etika təhsil prosesində </w:t>
      </w:r>
      <w:r w:rsidR="00BF3DB3" w:rsidRPr="001938A1">
        <w:rPr>
          <w:rFonts w:ascii="Times New Roman" w:hAnsi="Times New Roman" w:cs="Times New Roman"/>
          <w:sz w:val="24"/>
        </w:rPr>
        <w:t>önəmli yer tutur. Tələbələrə akademik dürüstlüyə riayət etmək, plagiat problemini anlamaq öyrədilməlidir. Onlar intellektual əməyin əqli mülkiyyət hüquqları barəsində məlumatlandırılmalıdırlar.</w:t>
      </w:r>
    </w:p>
    <w:p w:rsidR="00830D3F" w:rsidRPr="001938A1" w:rsidRDefault="00BF3DB3" w:rsidP="00501745">
      <w:pPr>
        <w:spacing w:line="276" w:lineRule="auto"/>
        <w:rPr>
          <w:rFonts w:ascii="Times New Roman" w:hAnsi="Times New Roman" w:cs="Times New Roman"/>
          <w:sz w:val="24"/>
        </w:rPr>
      </w:pPr>
      <w:r w:rsidRPr="001938A1">
        <w:rPr>
          <w:rFonts w:ascii="Times New Roman" w:hAnsi="Times New Roman" w:cs="Times New Roman"/>
          <w:sz w:val="24"/>
        </w:rPr>
        <w:t xml:space="preserve">5.8. </w:t>
      </w:r>
      <w:r w:rsidR="00830D3F" w:rsidRPr="001938A1">
        <w:rPr>
          <w:rFonts w:ascii="Times New Roman" w:hAnsi="Times New Roman" w:cs="Times New Roman"/>
          <w:sz w:val="24"/>
        </w:rPr>
        <w:t>Orta ixtisas təhsili müəssisəsinə ümumi təhsil bazasından tələbə qəbulu olduğu halda, qiymətləndirmə orta ixtisas təhsili müəssisəsinin müəyyən etdiyi qaydlara uyğun olaraq həyata keçirilir.</w:t>
      </w:r>
    </w:p>
    <w:p w:rsidR="00830D3F" w:rsidRPr="001938A1" w:rsidRDefault="00830D3F" w:rsidP="00DF2C00">
      <w:pPr>
        <w:spacing w:line="276" w:lineRule="auto"/>
        <w:jc w:val="center"/>
        <w:rPr>
          <w:rFonts w:ascii="Times New Roman" w:hAnsi="Times New Roman" w:cs="Times New Roman"/>
          <w:b/>
          <w:sz w:val="24"/>
        </w:rPr>
      </w:pPr>
      <w:r w:rsidRPr="001938A1">
        <w:rPr>
          <w:rFonts w:ascii="Times New Roman" w:hAnsi="Times New Roman" w:cs="Times New Roman"/>
          <w:b/>
          <w:sz w:val="24"/>
        </w:rPr>
        <w:t>6. Proqramın və hər bir fənnin təlim nəticələri</w:t>
      </w:r>
    </w:p>
    <w:p w:rsidR="00830D3F" w:rsidRPr="001938A1" w:rsidRDefault="00830D3F" w:rsidP="00501745">
      <w:pPr>
        <w:spacing w:line="276" w:lineRule="auto"/>
        <w:jc w:val="center"/>
        <w:rPr>
          <w:rFonts w:ascii="Times New Roman" w:hAnsi="Times New Roman" w:cs="Times New Roman"/>
          <w:b/>
          <w:sz w:val="24"/>
        </w:rPr>
      </w:pPr>
    </w:p>
    <w:p w:rsidR="00830D3F" w:rsidRPr="001938A1" w:rsidRDefault="00830D3F"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6.1. Hər bir fənnin təlim nəticələrinin müəyyənləşdirilməsi və hər bir fənnin sillabusunun hazırlanması orta ixtisas təhsili müəssisəsinin/akademik heyətin səlahiyyətindədir. Təhsil proqramının təlim nəticələri isə bu Proqramla </w:t>
      </w:r>
      <w:r w:rsidR="00970D20" w:rsidRPr="001938A1">
        <w:rPr>
          <w:rFonts w:ascii="Times New Roman" w:hAnsi="Times New Roman" w:cs="Times New Roman"/>
          <w:sz w:val="24"/>
        </w:rPr>
        <w:t>müəyyən olunur. Orta ixtisas təhsili müəssisəsi təhsil proqramının təlim nəticələrinə əlavələr edə bilər.</w:t>
      </w:r>
    </w:p>
    <w:p w:rsidR="00970D20" w:rsidRPr="001938A1" w:rsidRDefault="00970D20"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6.2. </w:t>
      </w:r>
      <w:r w:rsidR="003A101C" w:rsidRPr="001938A1">
        <w:rPr>
          <w:rFonts w:ascii="Times New Roman" w:hAnsi="Times New Roman" w:cs="Times New Roman"/>
          <w:sz w:val="24"/>
        </w:rPr>
        <w:t>Təlim nəticələ</w:t>
      </w:r>
      <w:r w:rsidR="00AD2D8F" w:rsidRPr="001938A1">
        <w:rPr>
          <w:rFonts w:ascii="Times New Roman" w:hAnsi="Times New Roman" w:cs="Times New Roman"/>
          <w:sz w:val="24"/>
        </w:rPr>
        <w:t xml:space="preserve">ri hər bir orta </w:t>
      </w:r>
      <w:r w:rsidR="00DA77AB" w:rsidRPr="001938A1">
        <w:rPr>
          <w:rFonts w:ascii="Times New Roman" w:hAnsi="Times New Roman" w:cs="Times New Roman"/>
          <w:sz w:val="24"/>
        </w:rPr>
        <w:t xml:space="preserve">ixtisas </w:t>
      </w:r>
      <w:r w:rsidR="00AD2D8F" w:rsidRPr="001938A1">
        <w:rPr>
          <w:rFonts w:ascii="Times New Roman" w:hAnsi="Times New Roman" w:cs="Times New Roman"/>
          <w:sz w:val="24"/>
        </w:rPr>
        <w:t>təhsili müəssisəsi tərəfindən Əlavə 1</w:t>
      </w:r>
      <w:r w:rsidR="000A582D" w:rsidRPr="001938A1">
        <w:rPr>
          <w:rFonts w:ascii="Times New Roman" w:hAnsi="Times New Roman" w:cs="Times New Roman"/>
          <w:sz w:val="24"/>
        </w:rPr>
        <w:t>.1</w:t>
      </w:r>
      <w:r w:rsidR="00AD2D8F" w:rsidRPr="001938A1">
        <w:rPr>
          <w:rFonts w:ascii="Times New Roman" w:hAnsi="Times New Roman" w:cs="Times New Roman"/>
          <w:sz w:val="24"/>
        </w:rPr>
        <w:t xml:space="preserve">-dəki formaya uyğun olaraq müəyyələnşdirilir. Təlim nəticələri matrisində (Əlavə </w:t>
      </w:r>
      <w:r w:rsidR="000A582D" w:rsidRPr="001938A1">
        <w:rPr>
          <w:rFonts w:ascii="Times New Roman" w:hAnsi="Times New Roman" w:cs="Times New Roman"/>
          <w:sz w:val="24"/>
        </w:rPr>
        <w:t>1.</w:t>
      </w:r>
      <w:r w:rsidR="00AD2D8F" w:rsidRPr="001938A1">
        <w:rPr>
          <w:rFonts w:ascii="Times New Roman" w:hAnsi="Times New Roman" w:cs="Times New Roman"/>
          <w:sz w:val="24"/>
        </w:rPr>
        <w:t>2) fənlərlə təlim nəticələri arasındakı əlaqə əks olunmalıdır.</w:t>
      </w:r>
    </w:p>
    <w:p w:rsidR="00DA77AB" w:rsidRPr="001938A1" w:rsidRDefault="00AD2D8F"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6.3. Təhsil Proqramının </w:t>
      </w:r>
      <w:r w:rsidR="00DA77AB" w:rsidRPr="001938A1">
        <w:rPr>
          <w:rFonts w:ascii="Times New Roman" w:hAnsi="Times New Roman" w:cs="Times New Roman"/>
          <w:sz w:val="24"/>
        </w:rPr>
        <w:t>cəmiyyətin və əmək bazarının dəyişən ehtiyaclarına cavab verən nəzəri və praktiki məzmunu təmin etməsi məqsədilə fənlərin sillabusları hər semestr yenilənməlidir.</w:t>
      </w:r>
    </w:p>
    <w:p w:rsidR="00767661" w:rsidRPr="001938A1" w:rsidRDefault="00767661" w:rsidP="00501745">
      <w:pPr>
        <w:spacing w:line="276" w:lineRule="auto"/>
        <w:jc w:val="both"/>
        <w:rPr>
          <w:rFonts w:ascii="Times New Roman" w:hAnsi="Times New Roman" w:cs="Times New Roman"/>
          <w:sz w:val="24"/>
        </w:rPr>
      </w:pPr>
    </w:p>
    <w:p w:rsidR="00DA77AB" w:rsidRPr="001938A1" w:rsidRDefault="00DA77AB" w:rsidP="00DF2C00">
      <w:pPr>
        <w:spacing w:line="276" w:lineRule="auto"/>
        <w:jc w:val="center"/>
        <w:rPr>
          <w:rFonts w:ascii="Times New Roman" w:hAnsi="Times New Roman" w:cs="Times New Roman"/>
          <w:b/>
          <w:sz w:val="24"/>
        </w:rPr>
      </w:pPr>
      <w:r w:rsidRPr="001938A1">
        <w:rPr>
          <w:rFonts w:ascii="Times New Roman" w:hAnsi="Times New Roman" w:cs="Times New Roman"/>
          <w:b/>
          <w:sz w:val="24"/>
        </w:rPr>
        <w:t>7. İnfrastruktur və kadr potensialı</w:t>
      </w:r>
    </w:p>
    <w:p w:rsidR="00DA77AB" w:rsidRPr="001938A1" w:rsidRDefault="00DA77AB" w:rsidP="00501745">
      <w:pPr>
        <w:spacing w:line="276" w:lineRule="auto"/>
        <w:jc w:val="center"/>
        <w:rPr>
          <w:rFonts w:ascii="Times New Roman" w:hAnsi="Times New Roman" w:cs="Times New Roman"/>
          <w:b/>
          <w:sz w:val="24"/>
        </w:rPr>
      </w:pPr>
    </w:p>
    <w:p w:rsidR="00DA77AB" w:rsidRPr="001938A1" w:rsidRDefault="00DA77AB" w:rsidP="00501745">
      <w:pPr>
        <w:spacing w:line="276" w:lineRule="auto"/>
        <w:jc w:val="both"/>
        <w:rPr>
          <w:rFonts w:ascii="Times New Roman" w:hAnsi="Times New Roman" w:cs="Times New Roman"/>
          <w:sz w:val="24"/>
        </w:rPr>
      </w:pPr>
      <w:r w:rsidRPr="001938A1">
        <w:rPr>
          <w:rFonts w:ascii="Times New Roman" w:hAnsi="Times New Roman" w:cs="Times New Roman"/>
          <w:sz w:val="24"/>
        </w:rPr>
        <w:t>7.1. Təhsil Proqramının tədris, öyrənmə və qiymətləndirmə prosesi orta ixtisas təhsili müəssisəsinin aşağıdakı infrastruktura malik olmasını zəruri edir:</w:t>
      </w:r>
    </w:p>
    <w:p w:rsidR="00A8217C" w:rsidRPr="001938A1" w:rsidRDefault="00DA77AB" w:rsidP="00501745">
      <w:pPr>
        <w:spacing w:line="276" w:lineRule="auto"/>
        <w:jc w:val="both"/>
        <w:rPr>
          <w:rFonts w:ascii="Times New Roman" w:hAnsi="Times New Roman" w:cs="Times New Roman"/>
          <w:sz w:val="24"/>
        </w:rPr>
      </w:pPr>
      <w:r w:rsidRPr="001938A1">
        <w:rPr>
          <w:rFonts w:ascii="Times New Roman" w:hAnsi="Times New Roman" w:cs="Times New Roman"/>
          <w:sz w:val="24"/>
        </w:rPr>
        <w:t>Orta ixtisas təhsili müəssisəsinin 04052</w:t>
      </w:r>
      <w:r w:rsidR="00F40A3B" w:rsidRPr="001938A1">
        <w:rPr>
          <w:rFonts w:ascii="Times New Roman" w:hAnsi="Times New Roman" w:cs="Times New Roman"/>
          <w:sz w:val="24"/>
        </w:rPr>
        <w:t>0</w:t>
      </w:r>
      <w:r w:rsidRPr="001938A1">
        <w:rPr>
          <w:rFonts w:ascii="Times New Roman" w:hAnsi="Times New Roman" w:cs="Times New Roman"/>
          <w:sz w:val="24"/>
        </w:rPr>
        <w:t xml:space="preserve"> – “Gəmi </w:t>
      </w:r>
      <w:r w:rsidR="00F40A3B" w:rsidRPr="001938A1">
        <w:rPr>
          <w:rFonts w:ascii="Times New Roman" w:hAnsi="Times New Roman" w:cs="Times New Roman"/>
          <w:sz w:val="24"/>
        </w:rPr>
        <w:t>energetik qurğularının istismarı</w:t>
      </w:r>
      <w:r w:rsidRPr="001938A1">
        <w:rPr>
          <w:rFonts w:ascii="Times New Roman" w:hAnsi="Times New Roman" w:cs="Times New Roman"/>
          <w:sz w:val="24"/>
        </w:rPr>
        <w:t>” ixtisasının təhsil proqramına müvafiq hazırlanmış tədris planında nəzərdə tutulan fənlər üzrə dərslərin aparılması, təcrübələrin keçirilməsi üçün müvafiq İKT ilə təchiz olunmuş kabinet və laboratoriyalar</w:t>
      </w:r>
      <w:r w:rsidR="00891FD6" w:rsidRPr="001938A1">
        <w:rPr>
          <w:rFonts w:ascii="Times New Roman" w:hAnsi="Times New Roman" w:cs="Times New Roman"/>
          <w:sz w:val="24"/>
        </w:rPr>
        <w:t xml:space="preserve">, kompüter sinifləri, emalatxanalar və s. </w:t>
      </w:r>
      <w:r w:rsidR="00253732" w:rsidRPr="001938A1">
        <w:rPr>
          <w:rFonts w:ascii="Times New Roman" w:hAnsi="Times New Roman" w:cs="Times New Roman"/>
          <w:sz w:val="24"/>
        </w:rPr>
        <w:t>i</w:t>
      </w:r>
      <w:r w:rsidR="00891FD6" w:rsidRPr="001938A1">
        <w:rPr>
          <w:rFonts w:ascii="Times New Roman" w:hAnsi="Times New Roman" w:cs="Times New Roman"/>
          <w:sz w:val="24"/>
        </w:rPr>
        <w:t>lə təmin olunmuş maddi-texniki bazası olmalıdır.</w:t>
      </w:r>
      <w:r w:rsidR="00253732" w:rsidRPr="001938A1">
        <w:rPr>
          <w:rFonts w:ascii="Times New Roman" w:hAnsi="Times New Roman" w:cs="Times New Roman"/>
          <w:sz w:val="24"/>
        </w:rPr>
        <w:t xml:space="preserve"> </w:t>
      </w:r>
      <w:r w:rsidR="00A8217C" w:rsidRPr="001938A1">
        <w:rPr>
          <w:rFonts w:ascii="Times New Roman" w:hAnsi="Times New Roman" w:cs="Times New Roman"/>
          <w:sz w:val="24"/>
        </w:rPr>
        <w:t>Təhsilalanların orta ixtisas təhsili müəssisəsinin lokal şəbəkəsinə, internetə, məlumat bazalarına elektron kitabxanalarına, axtarış sistemlərinə çıxışı təmin edilməlidir.</w:t>
      </w:r>
    </w:p>
    <w:p w:rsidR="0076486E" w:rsidRPr="001938A1" w:rsidRDefault="0076486E"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7.2. </w:t>
      </w:r>
      <w:r w:rsidR="00814E22" w:rsidRPr="001938A1">
        <w:rPr>
          <w:rFonts w:ascii="Times New Roman" w:hAnsi="Times New Roman" w:cs="Times New Roman"/>
          <w:sz w:val="24"/>
        </w:rPr>
        <w:t>Orta ixtisas təhsili müəssisəsinin professor-</w:t>
      </w:r>
      <w:r w:rsidRPr="001938A1">
        <w:rPr>
          <w:rFonts w:ascii="Times New Roman" w:hAnsi="Times New Roman" w:cs="Times New Roman"/>
          <w:sz w:val="24"/>
        </w:rPr>
        <w:t xml:space="preserve">müəllim heyəti </w:t>
      </w:r>
      <w:r w:rsidR="00814E22" w:rsidRPr="001938A1">
        <w:rPr>
          <w:rFonts w:ascii="Times New Roman" w:hAnsi="Times New Roman" w:cs="Times New Roman"/>
          <w:sz w:val="24"/>
        </w:rPr>
        <w:t>ən az bakalavr dərəcəsinə malik olur.</w:t>
      </w:r>
      <w:r w:rsidRPr="001938A1">
        <w:rPr>
          <w:rFonts w:ascii="Times New Roman" w:hAnsi="Times New Roman" w:cs="Times New Roman"/>
          <w:sz w:val="24"/>
        </w:rPr>
        <w:t xml:space="preserve"> </w:t>
      </w:r>
      <w:r w:rsidR="00814E22" w:rsidRPr="001938A1">
        <w:rPr>
          <w:rFonts w:ascii="Times New Roman" w:hAnsi="Times New Roman" w:cs="Times New Roman"/>
          <w:sz w:val="24"/>
        </w:rPr>
        <w:t xml:space="preserve">Digər dövlət, yaxud özəl müəssisələrdən </w:t>
      </w:r>
      <w:r w:rsidRPr="001938A1">
        <w:rPr>
          <w:rFonts w:ascii="Times New Roman" w:hAnsi="Times New Roman" w:cs="Times New Roman"/>
          <w:sz w:val="24"/>
        </w:rPr>
        <w:t>və</w:t>
      </w:r>
      <w:r w:rsidR="00814E22" w:rsidRPr="001938A1">
        <w:rPr>
          <w:rFonts w:ascii="Times New Roman" w:hAnsi="Times New Roman" w:cs="Times New Roman"/>
          <w:sz w:val="24"/>
        </w:rPr>
        <w:t xml:space="preserve"> və/ya digər müvafiq </w:t>
      </w:r>
      <w:r w:rsidRPr="001938A1">
        <w:rPr>
          <w:rFonts w:ascii="Times New Roman" w:hAnsi="Times New Roman" w:cs="Times New Roman"/>
          <w:sz w:val="24"/>
        </w:rPr>
        <w:t>təşkilatlarda</w:t>
      </w:r>
      <w:r w:rsidR="00814E22" w:rsidRPr="001938A1">
        <w:rPr>
          <w:rFonts w:ascii="Times New Roman" w:hAnsi="Times New Roman" w:cs="Times New Roman"/>
          <w:sz w:val="24"/>
        </w:rPr>
        <w:t>n gələn peşəkarlardə tədrisə</w:t>
      </w:r>
      <w:r w:rsidRPr="001938A1">
        <w:rPr>
          <w:rFonts w:ascii="Times New Roman" w:hAnsi="Times New Roman" w:cs="Times New Roman"/>
          <w:sz w:val="24"/>
        </w:rPr>
        <w:t xml:space="preserve"> cəlb oluna bilə</w:t>
      </w:r>
      <w:r w:rsidR="00F2341A" w:rsidRPr="001938A1">
        <w:rPr>
          <w:rFonts w:ascii="Times New Roman" w:hAnsi="Times New Roman" w:cs="Times New Roman"/>
          <w:sz w:val="24"/>
        </w:rPr>
        <w:t>rlər.</w:t>
      </w:r>
    </w:p>
    <w:p w:rsidR="00483945" w:rsidRPr="001938A1" w:rsidRDefault="00A8217C"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8. Təcrübə</w:t>
      </w:r>
    </w:p>
    <w:p w:rsidR="00A8217C" w:rsidRPr="001938A1" w:rsidRDefault="00A8217C" w:rsidP="00501745">
      <w:pPr>
        <w:spacing w:line="276" w:lineRule="auto"/>
        <w:jc w:val="center"/>
        <w:rPr>
          <w:rFonts w:ascii="Times New Roman" w:hAnsi="Times New Roman" w:cs="Times New Roman"/>
          <w:b/>
          <w:sz w:val="24"/>
        </w:rPr>
      </w:pPr>
    </w:p>
    <w:p w:rsidR="009518B6" w:rsidRPr="001938A1" w:rsidRDefault="00A8217C"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8.1. </w:t>
      </w:r>
      <w:r w:rsidR="009518B6" w:rsidRPr="001938A1">
        <w:rPr>
          <w:rFonts w:ascii="Times New Roman" w:hAnsi="Times New Roman" w:cs="Times New Roman"/>
          <w:sz w:val="24"/>
        </w:rPr>
        <w:t>Təcrübə tələbənin nəzəri biliklərinin praktikada tətbiqi, eləcə də peşə bacarıqlarının gücləndirilməsi baxımından vacibdir.</w:t>
      </w:r>
    </w:p>
    <w:p w:rsidR="009D074E" w:rsidRPr="001938A1" w:rsidRDefault="009518B6" w:rsidP="00501745">
      <w:pPr>
        <w:spacing w:line="276" w:lineRule="auto"/>
        <w:jc w:val="both"/>
        <w:rPr>
          <w:rFonts w:ascii="Times New Roman" w:hAnsi="Times New Roman" w:cs="Times New Roman"/>
          <w:sz w:val="24"/>
        </w:rPr>
      </w:pPr>
      <w:r w:rsidRPr="001938A1">
        <w:rPr>
          <w:rFonts w:ascii="Times New Roman" w:hAnsi="Times New Roman" w:cs="Times New Roman"/>
          <w:sz w:val="24"/>
        </w:rPr>
        <w:t xml:space="preserve">8.2. </w:t>
      </w:r>
      <w:r w:rsidR="0076486E" w:rsidRPr="001938A1">
        <w:rPr>
          <w:rFonts w:ascii="Times New Roman" w:hAnsi="Times New Roman" w:cs="Times New Roman"/>
          <w:sz w:val="24"/>
        </w:rPr>
        <w:t xml:space="preserve">Təcrübə özəl </w:t>
      </w:r>
      <w:r w:rsidR="009D074E" w:rsidRPr="001938A1">
        <w:rPr>
          <w:rFonts w:ascii="Times New Roman" w:hAnsi="Times New Roman" w:cs="Times New Roman"/>
          <w:sz w:val="24"/>
        </w:rPr>
        <w:t>şirkətdə, dövlət müəssisəsində, kollec, universitet, beynəlxalq təşkilat və şirkətlərdə və s. təşkil oluna bilər.</w:t>
      </w:r>
    </w:p>
    <w:p w:rsidR="00FE7026" w:rsidRPr="001938A1" w:rsidRDefault="009D074E" w:rsidP="00501745">
      <w:pPr>
        <w:spacing w:line="276" w:lineRule="auto"/>
        <w:jc w:val="both"/>
        <w:rPr>
          <w:rFonts w:ascii="Times New Roman" w:hAnsi="Times New Roman" w:cs="Times New Roman"/>
          <w:sz w:val="24"/>
        </w:rPr>
      </w:pPr>
      <w:r w:rsidRPr="001938A1">
        <w:rPr>
          <w:rFonts w:ascii="Times New Roman" w:hAnsi="Times New Roman" w:cs="Times New Roman"/>
          <w:sz w:val="24"/>
        </w:rPr>
        <w:t>8.3. Təcrübədən əvvəl orta ixtisas təhsili müəssisəsi və təcrübə təşkil olunacaq şirkət/müəssisə/laboratoriya müqavilə imzalanmalıdır. Eyni zamanda, tələbənin fərdi müraciəti əsasında onun ixtisasına uyğun digər şirkət/müəssisə/laboratoriyada, o cümlədən xaricdə təcrübə keçməsin</w:t>
      </w:r>
      <w:r w:rsidR="00FE7026" w:rsidRPr="001938A1">
        <w:rPr>
          <w:rFonts w:ascii="Times New Roman" w:hAnsi="Times New Roman" w:cs="Times New Roman"/>
          <w:sz w:val="24"/>
        </w:rPr>
        <w:t>ə</w:t>
      </w:r>
      <w:r w:rsidRPr="001938A1">
        <w:rPr>
          <w:rFonts w:ascii="Times New Roman" w:hAnsi="Times New Roman" w:cs="Times New Roman"/>
          <w:sz w:val="24"/>
        </w:rPr>
        <w:t xml:space="preserve"> icazə verilir. </w:t>
      </w:r>
      <w:r w:rsidR="00FE7026" w:rsidRPr="001938A1">
        <w:rPr>
          <w:rFonts w:ascii="Times New Roman" w:hAnsi="Times New Roman" w:cs="Times New Roman"/>
          <w:sz w:val="24"/>
        </w:rPr>
        <w:t>Müqavilədə şərtlər, tələbənin hüquq və öhdəlikləri v</w:t>
      </w:r>
      <w:r w:rsidR="00650499" w:rsidRPr="001938A1">
        <w:rPr>
          <w:rFonts w:ascii="Times New Roman" w:hAnsi="Times New Roman" w:cs="Times New Roman"/>
          <w:sz w:val="24"/>
        </w:rPr>
        <w:t>ə</w:t>
      </w:r>
      <w:r w:rsidR="00FE7026" w:rsidRPr="001938A1">
        <w:rPr>
          <w:rFonts w:ascii="Times New Roman" w:hAnsi="Times New Roman" w:cs="Times New Roman"/>
          <w:sz w:val="24"/>
        </w:rPr>
        <w:t xml:space="preserve"> digər zəruri təfərrüatlar əks olunur.</w:t>
      </w:r>
    </w:p>
    <w:p w:rsidR="00FE7026" w:rsidRPr="001938A1" w:rsidRDefault="00FE7026" w:rsidP="00501745">
      <w:pPr>
        <w:spacing w:line="276" w:lineRule="auto"/>
        <w:jc w:val="both"/>
        <w:rPr>
          <w:rFonts w:ascii="Times New Roman" w:hAnsi="Times New Roman" w:cs="Times New Roman"/>
          <w:sz w:val="24"/>
        </w:rPr>
      </w:pPr>
      <w:r w:rsidRPr="001938A1">
        <w:rPr>
          <w:rFonts w:ascii="Times New Roman" w:hAnsi="Times New Roman" w:cs="Times New Roman"/>
          <w:sz w:val="24"/>
        </w:rPr>
        <w:t>8.4. Təcrübənin qiymətləndirilməsi:</w:t>
      </w:r>
    </w:p>
    <w:p w:rsidR="00A8217C" w:rsidRPr="001938A1" w:rsidRDefault="00FE7026" w:rsidP="00501745">
      <w:pPr>
        <w:pStyle w:val="a7"/>
        <w:numPr>
          <w:ilvl w:val="0"/>
          <w:numId w:val="24"/>
        </w:numPr>
        <w:spacing w:line="276" w:lineRule="auto"/>
        <w:rPr>
          <w:rFonts w:ascii="Times New Roman" w:hAnsi="Times New Roman" w:cs="Times New Roman"/>
          <w:sz w:val="24"/>
        </w:rPr>
      </w:pPr>
      <w:r w:rsidRPr="001938A1">
        <w:rPr>
          <w:rFonts w:ascii="Times New Roman" w:hAnsi="Times New Roman" w:cs="Times New Roman"/>
          <w:sz w:val="24"/>
        </w:rPr>
        <w:t xml:space="preserve">Təcrübənin qiymətləndirilməsi ixtisasın spesifikasından asılı olaraq BDT-nin 1978-ci il tarixli </w:t>
      </w:r>
      <w:r w:rsidR="00C86C6D" w:rsidRPr="001938A1">
        <w:rPr>
          <w:rFonts w:ascii="Times New Roman" w:hAnsi="Times New Roman" w:cs="Times New Roman"/>
          <w:sz w:val="24"/>
        </w:rPr>
        <w:t>DHD</w:t>
      </w:r>
      <w:r w:rsidR="00C14C57" w:rsidRPr="001938A1">
        <w:rPr>
          <w:rFonts w:ascii="Times New Roman" w:hAnsi="Times New Roman" w:cs="Times New Roman"/>
          <w:sz w:val="24"/>
        </w:rPr>
        <w:t>N</w:t>
      </w:r>
      <w:r w:rsidR="00C86C6D" w:rsidRPr="001938A1">
        <w:rPr>
          <w:rFonts w:ascii="Times New Roman" w:hAnsi="Times New Roman" w:cs="Times New Roman"/>
          <w:sz w:val="24"/>
        </w:rPr>
        <w:t xml:space="preserve">Ç əlavələr edilmiş Beynəlxalq Konvensiyasının tələbləri nəzərə alınmaqla hazırlanmış təcrübə jurnallarında qeyd olunan tapşırıqları yerinə yetirilməsi və tələbələrin təcrübənin </w:t>
      </w:r>
      <w:r w:rsidR="00C86C6D" w:rsidRPr="001938A1">
        <w:rPr>
          <w:rFonts w:ascii="Times New Roman" w:hAnsi="Times New Roman" w:cs="Times New Roman"/>
          <w:sz w:val="24"/>
        </w:rPr>
        <w:lastRenderedPageBreak/>
        <w:t xml:space="preserve">yekunlarına dair hesabatları orta </w:t>
      </w:r>
      <w:r w:rsidR="00650499" w:rsidRPr="001938A1">
        <w:rPr>
          <w:rFonts w:ascii="Times New Roman" w:hAnsi="Times New Roman" w:cs="Times New Roman"/>
          <w:sz w:val="24"/>
        </w:rPr>
        <w:t>i</w:t>
      </w:r>
      <w:r w:rsidR="00C86C6D" w:rsidRPr="001938A1">
        <w:rPr>
          <w:rFonts w:ascii="Times New Roman" w:hAnsi="Times New Roman" w:cs="Times New Roman"/>
          <w:sz w:val="24"/>
        </w:rPr>
        <w:t>xt</w:t>
      </w:r>
      <w:r w:rsidR="00650499" w:rsidRPr="001938A1">
        <w:rPr>
          <w:rFonts w:ascii="Times New Roman" w:hAnsi="Times New Roman" w:cs="Times New Roman"/>
          <w:sz w:val="24"/>
        </w:rPr>
        <w:t>i</w:t>
      </w:r>
      <w:r w:rsidR="00C86C6D" w:rsidRPr="001938A1">
        <w:rPr>
          <w:rFonts w:ascii="Times New Roman" w:hAnsi="Times New Roman" w:cs="Times New Roman"/>
          <w:sz w:val="24"/>
        </w:rPr>
        <w:t>sas təhsili müəssisəsinin Pedaqoji Şurasının qərarı ilə müəyyən edilən qaydada aparılır.</w:t>
      </w:r>
    </w:p>
    <w:p w:rsidR="00C86C6D" w:rsidRPr="001938A1" w:rsidRDefault="00C86C6D" w:rsidP="00501745">
      <w:pPr>
        <w:spacing w:line="276" w:lineRule="auto"/>
        <w:rPr>
          <w:rFonts w:ascii="Times New Roman" w:hAnsi="Times New Roman" w:cs="Times New Roman"/>
          <w:sz w:val="24"/>
        </w:rPr>
      </w:pPr>
    </w:p>
    <w:p w:rsidR="008C7B41" w:rsidRPr="001938A1" w:rsidRDefault="008C7B41" w:rsidP="00501745">
      <w:pPr>
        <w:spacing w:line="276" w:lineRule="auto"/>
        <w:jc w:val="center"/>
        <w:rPr>
          <w:rFonts w:ascii="Times New Roman" w:hAnsi="Times New Roman" w:cs="Times New Roman"/>
          <w:b/>
          <w:sz w:val="24"/>
        </w:rPr>
      </w:pPr>
      <w:r w:rsidRPr="001938A1">
        <w:rPr>
          <w:rFonts w:ascii="Times New Roman" w:hAnsi="Times New Roman" w:cs="Times New Roman"/>
          <w:b/>
          <w:sz w:val="24"/>
        </w:rPr>
        <w:t>9. Məşğulluq və ömürboyu təhsil</w:t>
      </w:r>
    </w:p>
    <w:p w:rsidR="001918AB" w:rsidRPr="001938A1" w:rsidRDefault="001918AB" w:rsidP="00501745">
      <w:pPr>
        <w:spacing w:line="276" w:lineRule="auto"/>
        <w:jc w:val="center"/>
        <w:rPr>
          <w:rFonts w:ascii="Times New Roman" w:hAnsi="Times New Roman" w:cs="Times New Roman"/>
          <w:b/>
          <w:sz w:val="24"/>
        </w:rPr>
      </w:pPr>
    </w:p>
    <w:p w:rsidR="008E0EEA" w:rsidRPr="001938A1" w:rsidRDefault="008C7B41" w:rsidP="00AB6C1A">
      <w:pPr>
        <w:spacing w:line="276" w:lineRule="auto"/>
        <w:jc w:val="both"/>
        <w:rPr>
          <w:rFonts w:ascii="Times New Roman" w:hAnsi="Times New Roman" w:cs="Times New Roman"/>
          <w:sz w:val="24"/>
          <w:szCs w:val="24"/>
          <w:lang w:val="az-Latn-AZ"/>
        </w:rPr>
      </w:pPr>
      <w:r w:rsidRPr="001938A1">
        <w:rPr>
          <w:rFonts w:ascii="Times New Roman" w:hAnsi="Times New Roman" w:cs="Times New Roman"/>
          <w:sz w:val="24"/>
        </w:rPr>
        <w:t>9.1. “04052</w:t>
      </w:r>
      <w:r w:rsidR="00B277F2" w:rsidRPr="001938A1">
        <w:rPr>
          <w:rFonts w:ascii="Times New Roman" w:hAnsi="Times New Roman" w:cs="Times New Roman"/>
          <w:sz w:val="24"/>
        </w:rPr>
        <w:t>0</w:t>
      </w:r>
      <w:r w:rsidRPr="001938A1">
        <w:rPr>
          <w:rFonts w:ascii="Times New Roman" w:hAnsi="Times New Roman" w:cs="Times New Roman"/>
          <w:sz w:val="24"/>
        </w:rPr>
        <w:t xml:space="preserve"> – Gəmi </w:t>
      </w:r>
      <w:r w:rsidR="00B277F2" w:rsidRPr="001938A1">
        <w:rPr>
          <w:rFonts w:ascii="Times New Roman" w:hAnsi="Times New Roman" w:cs="Times New Roman"/>
          <w:sz w:val="24"/>
        </w:rPr>
        <w:t>energetik qurğularının isitsmarı</w:t>
      </w:r>
      <w:r w:rsidRPr="001938A1">
        <w:rPr>
          <w:rFonts w:ascii="Times New Roman" w:hAnsi="Times New Roman" w:cs="Times New Roman"/>
          <w:sz w:val="24"/>
        </w:rPr>
        <w:t xml:space="preserve">” </w:t>
      </w:r>
      <w:r w:rsidR="008E0EEA" w:rsidRPr="001938A1">
        <w:rPr>
          <w:rFonts w:ascii="Times New Roman" w:hAnsi="Times New Roman" w:cs="Times New Roman"/>
          <w:sz w:val="24"/>
          <w:szCs w:val="24"/>
          <w:lang w:val="az-Latn-AZ"/>
        </w:rPr>
        <w:t>ixtisasını bitirən mə</w:t>
      </w:r>
      <w:r w:rsidR="00205CE9" w:rsidRPr="001938A1">
        <w:rPr>
          <w:rFonts w:ascii="Times New Roman" w:hAnsi="Times New Roman" w:cs="Times New Roman"/>
          <w:sz w:val="24"/>
          <w:szCs w:val="24"/>
          <w:lang w:val="az-Latn-AZ"/>
        </w:rPr>
        <w:t xml:space="preserve">zun gəmiqayırma və gəmi təmiri müəssisələrində, gəmiçilik şirkətlərində və onların gəmilərində </w:t>
      </w:r>
      <w:r w:rsidR="008E0EEA" w:rsidRPr="001938A1">
        <w:rPr>
          <w:rFonts w:ascii="Times New Roman" w:hAnsi="Times New Roman" w:cs="Times New Roman"/>
          <w:sz w:val="24"/>
          <w:szCs w:val="24"/>
          <w:lang w:val="az-Latn-AZ"/>
        </w:rPr>
        <w:t>(</w:t>
      </w:r>
      <w:r w:rsidR="0083283F" w:rsidRPr="001938A1">
        <w:rPr>
          <w:rFonts w:ascii="Times New Roman" w:hAnsi="Times New Roman" w:cs="Times New Roman"/>
          <w:sz w:val="24"/>
          <w:szCs w:val="24"/>
          <w:lang w:val="az-Latn-AZ"/>
        </w:rPr>
        <w:t>kiçik mütəxəssis</w:t>
      </w:r>
      <w:r w:rsidR="00205CE9" w:rsidRPr="001938A1">
        <w:rPr>
          <w:rFonts w:ascii="Times New Roman" w:hAnsi="Times New Roman" w:cs="Times New Roman"/>
          <w:sz w:val="24"/>
          <w:szCs w:val="24"/>
          <w:lang w:val="az-Latn-AZ"/>
        </w:rPr>
        <w:t>, texnoloq</w:t>
      </w:r>
      <w:r w:rsidR="008E0EEA" w:rsidRPr="001938A1">
        <w:rPr>
          <w:rFonts w:ascii="Times New Roman" w:hAnsi="Times New Roman" w:cs="Times New Roman"/>
          <w:sz w:val="24"/>
          <w:szCs w:val="24"/>
          <w:lang w:val="az-Latn-AZ"/>
        </w:rPr>
        <w:t>,</w:t>
      </w:r>
      <w:r w:rsidR="00205CE9" w:rsidRPr="001938A1">
        <w:rPr>
          <w:rFonts w:ascii="Times New Roman" w:hAnsi="Times New Roman" w:cs="Times New Roman"/>
          <w:sz w:val="24"/>
          <w:szCs w:val="24"/>
          <w:lang w:val="az-Latn-AZ"/>
        </w:rPr>
        <w:t xml:space="preserve"> </w:t>
      </w:r>
      <w:r w:rsidR="008E0EEA" w:rsidRPr="001938A1">
        <w:rPr>
          <w:rFonts w:ascii="Times New Roman" w:hAnsi="Times New Roman" w:cs="Times New Roman"/>
          <w:sz w:val="24"/>
          <w:szCs w:val="24"/>
          <w:lang w:val="az-Latn-AZ"/>
        </w:rPr>
        <w:t xml:space="preserve">maşın və avadanlığın diaqnostikası üzrə texnik, təmir və texniki xidmət işləri üzrə texnik, </w:t>
      </w:r>
      <w:r w:rsidR="00C47324" w:rsidRPr="001938A1">
        <w:rPr>
          <w:rFonts w:ascii="Times New Roman" w:hAnsi="Times New Roman" w:cs="Times New Roman"/>
          <w:sz w:val="24"/>
          <w:szCs w:val="24"/>
          <w:lang w:val="az-Latn-AZ"/>
        </w:rPr>
        <w:t>mexanik və s.</w:t>
      </w:r>
      <w:r w:rsidR="008E0EEA" w:rsidRPr="001938A1">
        <w:rPr>
          <w:rFonts w:ascii="Times New Roman" w:hAnsi="Times New Roman" w:cs="Times New Roman"/>
          <w:sz w:val="24"/>
          <w:szCs w:val="24"/>
          <w:lang w:val="az-Latn-AZ"/>
        </w:rPr>
        <w:t>) işləyə bilər.</w:t>
      </w:r>
    </w:p>
    <w:p w:rsidR="003145A2" w:rsidRPr="001938A1" w:rsidRDefault="003145A2" w:rsidP="00AB6C1A">
      <w:pPr>
        <w:spacing w:line="276" w:lineRule="auto"/>
        <w:jc w:val="both"/>
        <w:rPr>
          <w:rFonts w:ascii="Times New Roman" w:hAnsi="Times New Roman" w:cs="Times New Roman"/>
          <w:sz w:val="24"/>
        </w:rPr>
      </w:pPr>
      <w:r w:rsidRPr="001938A1">
        <w:rPr>
          <w:rFonts w:ascii="Times New Roman" w:hAnsi="Times New Roman" w:cs="Times New Roman"/>
          <w:sz w:val="24"/>
        </w:rPr>
        <w:t>9.2. Orta ixtisas təhsili müəssisəsi Təhsil Proqramının məzunlarının məşğulluğuna dair müntəzəm sorğular keçirməli, eləcə də vakant iş yerlərinə və məzunların işlə təmin olunma göstəricilərinə dair məlumatları öz veb səhifəsində yerləşdirməlidir.</w:t>
      </w:r>
    </w:p>
    <w:p w:rsidR="003145A2" w:rsidRPr="001938A1" w:rsidRDefault="003145A2" w:rsidP="00AB6C1A">
      <w:pPr>
        <w:spacing w:line="276" w:lineRule="auto"/>
        <w:jc w:val="both"/>
        <w:rPr>
          <w:rFonts w:ascii="Times New Roman" w:hAnsi="Times New Roman" w:cs="Times New Roman"/>
          <w:sz w:val="24"/>
        </w:rPr>
      </w:pPr>
      <w:r w:rsidRPr="001938A1">
        <w:rPr>
          <w:rFonts w:ascii="Times New Roman" w:hAnsi="Times New Roman" w:cs="Times New Roman"/>
          <w:sz w:val="24"/>
        </w:rPr>
        <w:t>9.3. Subbakalavr proqramının məzunları təhsillərini bakalavr səviyyəsində davam etdirə bilərlər. İxtisas uyğunluğu Təhsil Nazirliyi tərəfindən təsdiq edilmiş “Müvafiq ixtisaslar üzrə subbakalavr dərəcəsini almış şəxslərin ali təhsil müəssisəsilərinin bakalavriat səviyyəsinə (əsas (baza ali) tibb təhsilinə) qəbulu ilə bağlı ixtisas seçimi cədvəli”nə müvafiq aparılır.</w:t>
      </w:r>
    </w:p>
    <w:p w:rsidR="003145A2" w:rsidRPr="001938A1" w:rsidRDefault="003145A2" w:rsidP="00AB6C1A">
      <w:pPr>
        <w:spacing w:line="276" w:lineRule="auto"/>
        <w:jc w:val="both"/>
        <w:rPr>
          <w:rFonts w:ascii="Times New Roman" w:hAnsi="Times New Roman" w:cs="Times New Roman"/>
          <w:sz w:val="24"/>
        </w:rPr>
      </w:pPr>
      <w:r w:rsidRPr="001938A1">
        <w:rPr>
          <w:rFonts w:ascii="Times New Roman" w:hAnsi="Times New Roman" w:cs="Times New Roman"/>
          <w:sz w:val="24"/>
        </w:rPr>
        <w:t>9.4. Təhsil müddətində əldə olunan bilik, bacarıq və yanaşmalar məzunların müstəqil şəkildə ömürboyu təhsil almaları üçün ilkin şərtlərdəndir.</w:t>
      </w:r>
    </w:p>
    <w:p w:rsidR="003145A2" w:rsidRPr="001938A1" w:rsidRDefault="003145A2" w:rsidP="00501745">
      <w:pPr>
        <w:spacing w:line="276" w:lineRule="auto"/>
        <w:rPr>
          <w:rFonts w:ascii="Times New Roman" w:hAnsi="Times New Roman" w:cs="Times New Roman"/>
          <w:sz w:val="24"/>
        </w:rPr>
      </w:pPr>
    </w:p>
    <w:p w:rsidR="003145A2" w:rsidRPr="001938A1" w:rsidRDefault="003145A2" w:rsidP="00501745">
      <w:pPr>
        <w:spacing w:line="276" w:lineRule="auto"/>
        <w:rPr>
          <w:rFonts w:ascii="Times New Roman" w:hAnsi="Times New Roman" w:cs="Times New Roman"/>
          <w:sz w:val="24"/>
        </w:rPr>
      </w:pPr>
    </w:p>
    <w:p w:rsidR="00767661" w:rsidRPr="001938A1" w:rsidRDefault="00767661" w:rsidP="00767661">
      <w:pPr>
        <w:spacing w:line="276" w:lineRule="auto"/>
        <w:jc w:val="center"/>
        <w:rPr>
          <w:rFonts w:ascii="Times New Roman" w:hAnsi="Times New Roman" w:cs="Times New Roman"/>
          <w:b/>
          <w:sz w:val="24"/>
        </w:rPr>
      </w:pPr>
      <w:r w:rsidRPr="001938A1">
        <w:rPr>
          <w:rFonts w:ascii="Times New Roman" w:hAnsi="Times New Roman" w:cs="Times New Roman"/>
          <w:b/>
          <w:sz w:val="24"/>
        </w:rPr>
        <w:t>Razılaşdırılmışdır:</w:t>
      </w:r>
    </w:p>
    <w:p w:rsidR="00767661" w:rsidRPr="001938A1" w:rsidRDefault="00767661" w:rsidP="00767661">
      <w:pPr>
        <w:spacing w:line="276" w:lineRule="auto"/>
        <w:jc w:val="both"/>
        <w:rPr>
          <w:rFonts w:ascii="Times New Roman" w:hAnsi="Times New Roman" w:cs="Times New Roman"/>
          <w:b/>
          <w:sz w:val="24"/>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gridCol w:w="5039"/>
      </w:tblGrid>
      <w:tr w:rsidR="00767661" w:rsidRPr="001938A1" w:rsidTr="00A669E9">
        <w:tc>
          <w:tcPr>
            <w:tcW w:w="5039" w:type="dxa"/>
          </w:tcPr>
          <w:p w:rsidR="00767661" w:rsidRPr="001938A1" w:rsidRDefault="00767661" w:rsidP="00A669E9">
            <w:pPr>
              <w:spacing w:line="276" w:lineRule="auto"/>
              <w:jc w:val="both"/>
              <w:rPr>
                <w:rFonts w:ascii="Times New Roman" w:hAnsi="Times New Roman" w:cs="Times New Roman"/>
                <w:sz w:val="24"/>
              </w:rPr>
            </w:pPr>
            <w:r w:rsidRPr="001938A1">
              <w:rPr>
                <w:rFonts w:ascii="Times New Roman" w:hAnsi="Times New Roman" w:cs="Times New Roman"/>
                <w:sz w:val="24"/>
              </w:rPr>
              <w:t>Azərbaycan Respublikası Təhsil Nazirliyinin aparat rəhbərinin müavini</w:t>
            </w:r>
          </w:p>
          <w:p w:rsidR="00767661" w:rsidRPr="001938A1" w:rsidRDefault="00767661" w:rsidP="00A669E9">
            <w:pPr>
              <w:spacing w:line="276" w:lineRule="auto"/>
              <w:jc w:val="both"/>
              <w:rPr>
                <w:rFonts w:ascii="Times New Roman" w:hAnsi="Times New Roman" w:cs="Times New Roman"/>
                <w:sz w:val="24"/>
              </w:rPr>
            </w:pPr>
          </w:p>
          <w:p w:rsidR="00767661" w:rsidRPr="001938A1" w:rsidRDefault="00767661" w:rsidP="00A669E9">
            <w:pPr>
              <w:spacing w:line="276" w:lineRule="auto"/>
              <w:jc w:val="both"/>
              <w:rPr>
                <w:rFonts w:ascii="Times New Roman" w:hAnsi="Times New Roman" w:cs="Times New Roman"/>
                <w:sz w:val="24"/>
              </w:rPr>
            </w:pPr>
          </w:p>
          <w:p w:rsidR="00767661" w:rsidRPr="001938A1" w:rsidRDefault="00767661" w:rsidP="00A669E9">
            <w:pPr>
              <w:spacing w:line="276" w:lineRule="auto"/>
              <w:jc w:val="both"/>
              <w:rPr>
                <w:rFonts w:ascii="Times New Roman" w:hAnsi="Times New Roman" w:cs="Times New Roman"/>
                <w:sz w:val="24"/>
              </w:rPr>
            </w:pPr>
          </w:p>
          <w:p w:rsidR="00767661" w:rsidRPr="001938A1" w:rsidRDefault="00767661" w:rsidP="00A669E9">
            <w:pPr>
              <w:spacing w:line="276" w:lineRule="auto"/>
              <w:jc w:val="both"/>
              <w:rPr>
                <w:rFonts w:ascii="Times New Roman" w:hAnsi="Times New Roman" w:cs="Times New Roman"/>
                <w:sz w:val="24"/>
              </w:rPr>
            </w:pPr>
            <w:r w:rsidRPr="001938A1">
              <w:rPr>
                <w:rFonts w:ascii="Times New Roman" w:hAnsi="Times New Roman" w:cs="Times New Roman"/>
                <w:sz w:val="24"/>
              </w:rPr>
              <w:t>___________________ Yaqub Piriyev</w:t>
            </w:r>
          </w:p>
          <w:p w:rsidR="00767661" w:rsidRPr="001938A1" w:rsidRDefault="00767661" w:rsidP="00A669E9">
            <w:pPr>
              <w:spacing w:line="276" w:lineRule="auto"/>
              <w:jc w:val="both"/>
              <w:rPr>
                <w:rFonts w:ascii="Times New Roman" w:hAnsi="Times New Roman" w:cs="Times New Roman"/>
                <w:sz w:val="24"/>
              </w:rPr>
            </w:pPr>
          </w:p>
          <w:p w:rsidR="00767661" w:rsidRPr="001938A1" w:rsidRDefault="00767661" w:rsidP="00A669E9">
            <w:pPr>
              <w:spacing w:line="276" w:lineRule="auto"/>
              <w:jc w:val="both"/>
              <w:rPr>
                <w:rFonts w:ascii="Times New Roman" w:hAnsi="Times New Roman" w:cs="Times New Roman"/>
                <w:b/>
                <w:sz w:val="24"/>
              </w:rPr>
            </w:pPr>
            <w:r w:rsidRPr="001938A1">
              <w:rPr>
                <w:rFonts w:ascii="Times New Roman" w:hAnsi="Times New Roman" w:cs="Times New Roman"/>
                <w:sz w:val="24"/>
              </w:rPr>
              <w:t>“___” _______________ 2021-ci il</w:t>
            </w:r>
            <w:r w:rsidRPr="001938A1">
              <w:rPr>
                <w:rFonts w:ascii="Times New Roman" w:hAnsi="Times New Roman" w:cs="Times New Roman"/>
                <w:b/>
                <w:sz w:val="24"/>
              </w:rPr>
              <w:t xml:space="preserve"> </w:t>
            </w:r>
          </w:p>
        </w:tc>
        <w:tc>
          <w:tcPr>
            <w:tcW w:w="5039" w:type="dxa"/>
          </w:tcPr>
          <w:p w:rsidR="00767661" w:rsidRPr="001938A1" w:rsidRDefault="00767661" w:rsidP="00A669E9">
            <w:pPr>
              <w:spacing w:line="276" w:lineRule="auto"/>
              <w:jc w:val="both"/>
              <w:rPr>
                <w:rFonts w:ascii="Times New Roman" w:hAnsi="Times New Roman" w:cs="Times New Roman"/>
                <w:sz w:val="24"/>
              </w:rPr>
            </w:pPr>
            <w:r w:rsidRPr="001938A1">
              <w:rPr>
                <w:rFonts w:ascii="Times New Roman" w:hAnsi="Times New Roman" w:cs="Times New Roman"/>
                <w:sz w:val="24"/>
              </w:rPr>
              <w:t>Texniki və Texnoloji ixtisaslar qrupu üzrə Dövlət Təhsil Proqramlarını hazırlayan işçi qrupun sədri, prof.</w:t>
            </w:r>
          </w:p>
          <w:p w:rsidR="00767661" w:rsidRPr="001938A1" w:rsidRDefault="00767661" w:rsidP="00A669E9">
            <w:pPr>
              <w:spacing w:line="276" w:lineRule="auto"/>
              <w:jc w:val="both"/>
              <w:rPr>
                <w:rFonts w:ascii="Times New Roman" w:hAnsi="Times New Roman" w:cs="Times New Roman"/>
                <w:sz w:val="24"/>
              </w:rPr>
            </w:pPr>
          </w:p>
          <w:p w:rsidR="00767661" w:rsidRPr="001938A1" w:rsidRDefault="00767661" w:rsidP="00A669E9">
            <w:pPr>
              <w:spacing w:line="276" w:lineRule="auto"/>
              <w:jc w:val="both"/>
              <w:rPr>
                <w:rFonts w:ascii="Times New Roman" w:hAnsi="Times New Roman" w:cs="Times New Roman"/>
                <w:sz w:val="24"/>
              </w:rPr>
            </w:pPr>
          </w:p>
          <w:p w:rsidR="00767661" w:rsidRPr="001938A1" w:rsidRDefault="00767661" w:rsidP="00A669E9">
            <w:pPr>
              <w:spacing w:line="276" w:lineRule="auto"/>
              <w:jc w:val="both"/>
              <w:rPr>
                <w:rFonts w:ascii="Times New Roman" w:hAnsi="Times New Roman" w:cs="Times New Roman"/>
                <w:sz w:val="24"/>
              </w:rPr>
            </w:pPr>
            <w:r w:rsidRPr="001938A1">
              <w:rPr>
                <w:rFonts w:ascii="Times New Roman" w:hAnsi="Times New Roman" w:cs="Times New Roman"/>
                <w:sz w:val="24"/>
              </w:rPr>
              <w:t>___________________ Nizami Yusubov</w:t>
            </w:r>
          </w:p>
          <w:p w:rsidR="00767661" w:rsidRPr="001938A1" w:rsidRDefault="00767661" w:rsidP="00A669E9">
            <w:pPr>
              <w:spacing w:line="276" w:lineRule="auto"/>
              <w:jc w:val="both"/>
              <w:rPr>
                <w:rFonts w:ascii="Times New Roman" w:hAnsi="Times New Roman" w:cs="Times New Roman"/>
                <w:sz w:val="24"/>
              </w:rPr>
            </w:pPr>
          </w:p>
          <w:p w:rsidR="00767661" w:rsidRPr="001938A1" w:rsidRDefault="00767661" w:rsidP="00A669E9">
            <w:pPr>
              <w:spacing w:line="276" w:lineRule="auto"/>
              <w:jc w:val="both"/>
              <w:rPr>
                <w:rFonts w:ascii="Times New Roman" w:hAnsi="Times New Roman" w:cs="Times New Roman"/>
                <w:sz w:val="24"/>
              </w:rPr>
            </w:pPr>
            <w:r w:rsidRPr="001938A1">
              <w:rPr>
                <w:rFonts w:ascii="Times New Roman" w:hAnsi="Times New Roman" w:cs="Times New Roman"/>
                <w:sz w:val="24"/>
              </w:rPr>
              <w:t>“___” _______________ 2021-ci il</w:t>
            </w:r>
          </w:p>
        </w:tc>
      </w:tr>
    </w:tbl>
    <w:p w:rsidR="00C64498" w:rsidRPr="001938A1" w:rsidRDefault="00C64498"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6D6744" w:rsidRPr="001938A1" w:rsidRDefault="006D6744" w:rsidP="00501745">
      <w:pPr>
        <w:spacing w:line="276" w:lineRule="auto"/>
        <w:rPr>
          <w:rFonts w:ascii="Times New Roman" w:hAnsi="Times New Roman" w:cs="Times New Roman"/>
          <w:b/>
          <w:sz w:val="24"/>
        </w:rPr>
      </w:pPr>
    </w:p>
    <w:p w:rsidR="00194F42" w:rsidRPr="001938A1" w:rsidRDefault="00194F42" w:rsidP="00194F42">
      <w:pPr>
        <w:tabs>
          <w:tab w:val="left" w:pos="8025"/>
        </w:tabs>
        <w:spacing w:before="60" w:after="60" w:line="276" w:lineRule="auto"/>
        <w:jc w:val="right"/>
        <w:rPr>
          <w:rFonts w:ascii="Times New Roman" w:hAnsi="Times New Roman" w:cs="Times New Roman"/>
          <w:sz w:val="24"/>
          <w:szCs w:val="24"/>
          <w:lang w:val="az-Latn-AZ"/>
        </w:rPr>
      </w:pPr>
      <w:r w:rsidRPr="001938A1">
        <w:rPr>
          <w:rFonts w:ascii="Times New Roman" w:hAnsi="Times New Roman" w:cs="Times New Roman"/>
          <w:sz w:val="24"/>
          <w:szCs w:val="24"/>
          <w:lang w:val="az-Latn-AZ"/>
        </w:rPr>
        <w:lastRenderedPageBreak/>
        <w:t>Əlavə 1.1</w:t>
      </w:r>
    </w:p>
    <w:p w:rsidR="00194F42" w:rsidRPr="001938A1" w:rsidRDefault="00194F42" w:rsidP="00194F42">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 xml:space="preserve">Orta ixtisas təhsili müəssisəsi Təhsil Proqramı və hər fənn üzrə gözlənilən nəticələrini müəyyən etməlidir. </w:t>
      </w:r>
    </w:p>
    <w:p w:rsidR="00194F42" w:rsidRPr="001938A1" w:rsidRDefault="00194F42" w:rsidP="00194F42">
      <w:pPr>
        <w:tabs>
          <w:tab w:val="left" w:pos="142"/>
        </w:tabs>
        <w:spacing w:before="60" w:after="60" w:line="276" w:lineRule="auto"/>
        <w:jc w:val="both"/>
        <w:rPr>
          <w:rFonts w:ascii="Times New Roman" w:hAnsi="Times New Roman" w:cs="Times New Roman"/>
          <w:sz w:val="24"/>
          <w:szCs w:val="24"/>
          <w:lang w:val="az-Latn-AZ"/>
        </w:rPr>
      </w:pPr>
    </w:p>
    <w:tbl>
      <w:tblPr>
        <w:tblStyle w:val="ae"/>
        <w:tblW w:w="0" w:type="auto"/>
        <w:tblInd w:w="108" w:type="dxa"/>
        <w:tblLook w:val="04A0" w:firstRow="1" w:lastRow="0" w:firstColumn="1" w:lastColumn="0" w:noHBand="0" w:noVBand="1"/>
      </w:tblPr>
      <w:tblGrid>
        <w:gridCol w:w="1134"/>
        <w:gridCol w:w="8329"/>
      </w:tblGrid>
      <w:tr w:rsidR="00194F42" w:rsidRPr="001938A1" w:rsidTr="00EA48A6">
        <w:tc>
          <w:tcPr>
            <w:tcW w:w="9463" w:type="dxa"/>
            <w:gridSpan w:val="2"/>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Təhsil Proqramının təlim nəticələri (PTN)</w:t>
            </w:r>
          </w:p>
        </w:tc>
      </w:tr>
      <w:tr w:rsidR="00194F42" w:rsidRPr="001938A1" w:rsidTr="00EA48A6">
        <w:tc>
          <w:tcPr>
            <w:tcW w:w="1134"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PTN 1</w:t>
            </w:r>
          </w:p>
        </w:tc>
        <w:tc>
          <w:tcPr>
            <w:tcW w:w="8329"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1134"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PTN 2</w:t>
            </w:r>
          </w:p>
        </w:tc>
        <w:tc>
          <w:tcPr>
            <w:tcW w:w="8329"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1134"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PTN 3</w:t>
            </w:r>
          </w:p>
        </w:tc>
        <w:tc>
          <w:tcPr>
            <w:tcW w:w="8329"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1134"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PTN 4</w:t>
            </w:r>
          </w:p>
        </w:tc>
        <w:tc>
          <w:tcPr>
            <w:tcW w:w="8329"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1134"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PTN 5</w:t>
            </w:r>
          </w:p>
        </w:tc>
        <w:tc>
          <w:tcPr>
            <w:tcW w:w="8329"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1134"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PTN 6</w:t>
            </w:r>
          </w:p>
        </w:tc>
        <w:tc>
          <w:tcPr>
            <w:tcW w:w="8329"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spacing w:before="60" w:after="60" w:line="276" w:lineRule="auto"/>
              <w:jc w:val="both"/>
              <w:rPr>
                <w:rFonts w:ascii="Times New Roman" w:hAnsi="Times New Roman" w:cs="Times New Roman"/>
                <w:sz w:val="24"/>
                <w:szCs w:val="24"/>
                <w:lang w:val="az-Latn-AZ"/>
              </w:rPr>
            </w:pPr>
          </w:p>
        </w:tc>
      </w:tr>
    </w:tbl>
    <w:p w:rsidR="00194F42" w:rsidRPr="001938A1" w:rsidRDefault="00194F42" w:rsidP="00194F42">
      <w:pPr>
        <w:tabs>
          <w:tab w:val="left" w:pos="142"/>
        </w:tabs>
        <w:spacing w:before="60" w:after="60" w:line="276" w:lineRule="auto"/>
        <w:jc w:val="both"/>
        <w:rPr>
          <w:rFonts w:ascii="Times New Roman" w:hAnsi="Times New Roman" w:cs="Times New Roman"/>
          <w:sz w:val="24"/>
          <w:szCs w:val="24"/>
          <w:lang w:val="az-Latn-AZ"/>
        </w:rPr>
      </w:pPr>
    </w:p>
    <w:tbl>
      <w:tblPr>
        <w:tblStyle w:val="ae"/>
        <w:tblW w:w="9498" w:type="dxa"/>
        <w:tblInd w:w="108" w:type="dxa"/>
        <w:tblLook w:val="04A0" w:firstRow="1" w:lastRow="0" w:firstColumn="1" w:lastColumn="0" w:noHBand="0" w:noVBand="1"/>
      </w:tblPr>
      <w:tblGrid>
        <w:gridCol w:w="968"/>
        <w:gridCol w:w="8530"/>
      </w:tblGrid>
      <w:tr w:rsidR="00194F42" w:rsidRPr="001938A1" w:rsidTr="00EA48A6">
        <w:tc>
          <w:tcPr>
            <w:tcW w:w="9498" w:type="dxa"/>
            <w:gridSpan w:val="2"/>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Fənn üzrə təlim nəticələri (FTN)</w:t>
            </w:r>
          </w:p>
        </w:tc>
      </w:tr>
      <w:tr w:rsidR="00194F42" w:rsidRPr="001938A1" w:rsidTr="00EA48A6">
        <w:tc>
          <w:tcPr>
            <w:tcW w:w="968"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FTN 1</w:t>
            </w:r>
          </w:p>
        </w:tc>
        <w:tc>
          <w:tcPr>
            <w:tcW w:w="8530"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968"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FTN 2</w:t>
            </w:r>
          </w:p>
        </w:tc>
        <w:tc>
          <w:tcPr>
            <w:tcW w:w="8530"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Lines="60" w:after="144" w:line="276" w:lineRule="auto"/>
              <w:ind w:left="23" w:right="23"/>
              <w:rPr>
                <w:rFonts w:ascii="Times New Roman" w:hAnsi="Times New Roman" w:cs="Times New Roman"/>
                <w:sz w:val="24"/>
                <w:szCs w:val="24"/>
                <w:lang w:val="az-Latn-AZ"/>
              </w:rPr>
            </w:pPr>
          </w:p>
        </w:tc>
      </w:tr>
      <w:tr w:rsidR="00194F42" w:rsidRPr="001938A1" w:rsidTr="00EA48A6">
        <w:tc>
          <w:tcPr>
            <w:tcW w:w="968"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FTN 3</w:t>
            </w:r>
          </w:p>
        </w:tc>
        <w:tc>
          <w:tcPr>
            <w:tcW w:w="8530"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Lines="60" w:after="144" w:line="276" w:lineRule="auto"/>
              <w:rPr>
                <w:rFonts w:ascii="Times New Roman" w:hAnsi="Times New Roman" w:cs="Times New Roman"/>
                <w:sz w:val="24"/>
                <w:szCs w:val="24"/>
                <w:lang w:val="az-Latn-AZ"/>
              </w:rPr>
            </w:pPr>
          </w:p>
        </w:tc>
      </w:tr>
      <w:tr w:rsidR="00194F42" w:rsidRPr="001938A1" w:rsidTr="00EA48A6">
        <w:tc>
          <w:tcPr>
            <w:tcW w:w="968"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FTN 4</w:t>
            </w:r>
          </w:p>
        </w:tc>
        <w:tc>
          <w:tcPr>
            <w:tcW w:w="8530"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pStyle w:val="af"/>
              <w:tabs>
                <w:tab w:val="left" w:pos="142"/>
              </w:tabs>
              <w:spacing w:afterLines="60" w:after="144"/>
              <w:jc w:val="both"/>
              <w:rPr>
                <w:rFonts w:ascii="Times New Roman" w:hAnsi="Times New Roman"/>
                <w:i/>
                <w:sz w:val="24"/>
                <w:szCs w:val="24"/>
                <w:lang w:val="az-Latn-AZ"/>
              </w:rPr>
            </w:pPr>
          </w:p>
        </w:tc>
      </w:tr>
      <w:tr w:rsidR="00194F42" w:rsidRPr="001938A1" w:rsidTr="00EA48A6">
        <w:tc>
          <w:tcPr>
            <w:tcW w:w="968"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FTN 5</w:t>
            </w:r>
          </w:p>
        </w:tc>
        <w:tc>
          <w:tcPr>
            <w:tcW w:w="8530"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spacing w:before="60" w:after="60" w:line="276" w:lineRule="auto"/>
              <w:rPr>
                <w:rFonts w:ascii="Times New Roman" w:hAnsi="Times New Roman" w:cs="Times New Roman"/>
                <w:b/>
                <w:sz w:val="24"/>
                <w:szCs w:val="24"/>
                <w:lang w:val="az-Latn-AZ"/>
              </w:rPr>
            </w:pPr>
          </w:p>
        </w:tc>
      </w:tr>
      <w:tr w:rsidR="00194F42" w:rsidRPr="001938A1" w:rsidTr="00EA48A6">
        <w:tc>
          <w:tcPr>
            <w:tcW w:w="968"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FTN 6</w:t>
            </w:r>
          </w:p>
        </w:tc>
        <w:tc>
          <w:tcPr>
            <w:tcW w:w="8530"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spacing w:before="20" w:after="20"/>
              <w:jc w:val="both"/>
              <w:rPr>
                <w:rFonts w:ascii="Times New Roman" w:hAnsi="Times New Roman" w:cs="Times New Roman"/>
                <w:b/>
                <w:sz w:val="24"/>
                <w:szCs w:val="24"/>
                <w:lang w:val="az-Latn-AZ"/>
              </w:rPr>
            </w:pPr>
          </w:p>
        </w:tc>
      </w:tr>
    </w:tbl>
    <w:p w:rsidR="00194F42" w:rsidRPr="001938A1" w:rsidRDefault="00194F42" w:rsidP="00194F42">
      <w:pPr>
        <w:tabs>
          <w:tab w:val="left" w:pos="142"/>
        </w:tabs>
        <w:spacing w:before="60" w:after="60" w:line="276" w:lineRule="auto"/>
        <w:jc w:val="right"/>
        <w:rPr>
          <w:rFonts w:ascii="Times New Roman" w:hAnsi="Times New Roman" w:cs="Times New Roman"/>
          <w:sz w:val="24"/>
          <w:szCs w:val="24"/>
          <w:lang w:val="az-Latn-AZ"/>
        </w:rPr>
      </w:pPr>
    </w:p>
    <w:p w:rsidR="00194F42" w:rsidRPr="001938A1" w:rsidRDefault="00194F42"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194F42" w:rsidRPr="001938A1" w:rsidRDefault="00194F42" w:rsidP="00194F42">
      <w:pPr>
        <w:tabs>
          <w:tab w:val="left" w:pos="142"/>
        </w:tabs>
        <w:spacing w:before="60" w:after="60" w:line="276" w:lineRule="auto"/>
        <w:jc w:val="right"/>
        <w:rPr>
          <w:rFonts w:ascii="Times New Roman" w:hAnsi="Times New Roman" w:cs="Times New Roman"/>
          <w:sz w:val="24"/>
          <w:szCs w:val="24"/>
          <w:lang w:val="az-Latn-AZ"/>
        </w:rPr>
      </w:pPr>
      <w:r w:rsidRPr="001938A1">
        <w:rPr>
          <w:rFonts w:ascii="Times New Roman" w:hAnsi="Times New Roman" w:cs="Times New Roman"/>
          <w:sz w:val="24"/>
          <w:szCs w:val="24"/>
          <w:lang w:val="az-Latn-AZ"/>
        </w:rPr>
        <w:lastRenderedPageBreak/>
        <w:t>Əlavə 1.2</w:t>
      </w:r>
    </w:p>
    <w:p w:rsidR="00194F42" w:rsidRPr="001938A1" w:rsidRDefault="00194F42" w:rsidP="00194F42">
      <w:pPr>
        <w:tabs>
          <w:tab w:val="left" w:pos="142"/>
        </w:tabs>
        <w:spacing w:before="60" w:after="60" w:line="276" w:lineRule="auto"/>
        <w:jc w:val="center"/>
        <w:rPr>
          <w:rFonts w:ascii="Times New Roman" w:hAnsi="Times New Roman" w:cs="Times New Roman"/>
          <w:b/>
          <w:sz w:val="24"/>
          <w:szCs w:val="24"/>
          <w:lang w:val="az-Latn-AZ"/>
        </w:rPr>
      </w:pPr>
      <w:r w:rsidRPr="001938A1">
        <w:rPr>
          <w:rFonts w:ascii="Times New Roman" w:hAnsi="Times New Roman" w:cs="Times New Roman"/>
          <w:b/>
          <w:sz w:val="24"/>
          <w:szCs w:val="24"/>
          <w:lang w:val="az-Latn-AZ"/>
        </w:rPr>
        <w:t>Fənlərin və Təhsil Proqramının təlim nəticələrinin matrisi</w:t>
      </w:r>
    </w:p>
    <w:p w:rsidR="00194F42" w:rsidRPr="001938A1" w:rsidRDefault="00194F42" w:rsidP="00194F42">
      <w:pPr>
        <w:tabs>
          <w:tab w:val="left" w:pos="142"/>
        </w:tabs>
        <w:spacing w:before="60" w:after="60" w:line="276" w:lineRule="auto"/>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ab/>
        <w:t>Orta ixtisas təhsili müəssisəsi aşağıdakı cədvəldən istifadə edərək ixtisasın Təhsil Proqramının ikinci bəndində nəzərdə tutulan təlim nəticələrinin əldə olunmasına necə dəstək verdiyini müəyyən etməlidir.</w:t>
      </w:r>
    </w:p>
    <w:tbl>
      <w:tblPr>
        <w:tblStyle w:val="ae"/>
        <w:tblW w:w="9498" w:type="dxa"/>
        <w:tblInd w:w="108" w:type="dxa"/>
        <w:tblLayout w:type="fixed"/>
        <w:tblLook w:val="04A0" w:firstRow="1" w:lastRow="0" w:firstColumn="1" w:lastColumn="0" w:noHBand="0" w:noVBand="1"/>
      </w:tblPr>
      <w:tblGrid>
        <w:gridCol w:w="1418"/>
        <w:gridCol w:w="3402"/>
        <w:gridCol w:w="779"/>
        <w:gridCol w:w="780"/>
        <w:gridCol w:w="780"/>
        <w:gridCol w:w="779"/>
        <w:gridCol w:w="780"/>
        <w:gridCol w:w="780"/>
      </w:tblGrid>
      <w:tr w:rsidR="00194F42" w:rsidRPr="001938A1" w:rsidTr="00EA48A6">
        <w:trPr>
          <w:trHeight w:val="285"/>
        </w:trPr>
        <w:tc>
          <w:tcPr>
            <w:tcW w:w="1418" w:type="dxa"/>
            <w:vMerge w:val="restart"/>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Blokun adı</w:t>
            </w:r>
          </w:p>
        </w:tc>
        <w:tc>
          <w:tcPr>
            <w:tcW w:w="3402" w:type="dxa"/>
            <w:vMerge w:val="restart"/>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Fənlərin adı</w:t>
            </w:r>
          </w:p>
        </w:tc>
        <w:tc>
          <w:tcPr>
            <w:tcW w:w="4678" w:type="dxa"/>
            <w:gridSpan w:val="6"/>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Proqramın təlim nəticələri</w:t>
            </w:r>
          </w:p>
        </w:tc>
      </w:tr>
      <w:tr w:rsidR="00194F42" w:rsidRPr="001938A1" w:rsidTr="00EA48A6">
        <w:trPr>
          <w:cantSplit/>
          <w:trHeight w:val="1134"/>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194F42" w:rsidRPr="001938A1" w:rsidRDefault="00194F42" w:rsidP="00EA48A6">
            <w:pPr>
              <w:spacing w:before="60" w:after="60"/>
              <w:rPr>
                <w:rFonts w:ascii="Times New Roman" w:hAnsi="Times New Roman" w:cs="Times New Roman"/>
                <w:sz w:val="24"/>
                <w:szCs w:val="24"/>
                <w:lang w:val="az-Latn-AZ"/>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94F42" w:rsidRPr="001938A1" w:rsidRDefault="00194F42" w:rsidP="00EA48A6">
            <w:pPr>
              <w:spacing w:before="60" w:after="60"/>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rsidR="00194F42" w:rsidRPr="001938A1" w:rsidRDefault="00194F42" w:rsidP="00EA48A6">
            <w:pPr>
              <w:tabs>
                <w:tab w:val="left" w:pos="142"/>
              </w:tabs>
              <w:spacing w:before="60" w:after="60"/>
              <w:ind w:left="113" w:right="113"/>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PTN1</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194F42" w:rsidRPr="001938A1" w:rsidRDefault="00194F42" w:rsidP="00EA48A6">
            <w:pPr>
              <w:tabs>
                <w:tab w:val="left" w:pos="142"/>
              </w:tabs>
              <w:spacing w:before="60" w:after="60"/>
              <w:ind w:left="113" w:right="113"/>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PTN2</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194F42" w:rsidRPr="001938A1" w:rsidRDefault="00194F42" w:rsidP="00EA48A6">
            <w:pPr>
              <w:tabs>
                <w:tab w:val="left" w:pos="142"/>
              </w:tabs>
              <w:spacing w:before="60" w:after="60"/>
              <w:ind w:left="113" w:right="113"/>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PTN3</w:t>
            </w: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rsidR="00194F42" w:rsidRPr="001938A1" w:rsidRDefault="00194F42" w:rsidP="00EA48A6">
            <w:pPr>
              <w:tabs>
                <w:tab w:val="left" w:pos="142"/>
              </w:tabs>
              <w:spacing w:before="60" w:after="60"/>
              <w:ind w:left="113" w:right="113"/>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PTN4</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194F42" w:rsidRPr="001938A1" w:rsidRDefault="00194F42" w:rsidP="00EA48A6">
            <w:pPr>
              <w:tabs>
                <w:tab w:val="left" w:pos="142"/>
              </w:tabs>
              <w:spacing w:before="60" w:after="60"/>
              <w:ind w:left="113" w:right="113"/>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PTN5</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194F42" w:rsidRPr="001938A1" w:rsidRDefault="00194F42" w:rsidP="00EA48A6">
            <w:pPr>
              <w:tabs>
                <w:tab w:val="left" w:pos="142"/>
              </w:tabs>
              <w:spacing w:before="60" w:after="60"/>
              <w:ind w:left="113" w:right="113"/>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PTN6</w:t>
            </w:r>
          </w:p>
        </w:tc>
      </w:tr>
      <w:tr w:rsidR="00194F42" w:rsidRPr="001938A1" w:rsidTr="00EA48A6">
        <w:tc>
          <w:tcPr>
            <w:tcW w:w="1418" w:type="dxa"/>
            <w:vMerge w:val="restart"/>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jc w:val="both"/>
              <w:rPr>
                <w:rFonts w:ascii="Times New Roman" w:hAnsi="Times New Roman" w:cs="Times New Roman"/>
                <w:sz w:val="24"/>
                <w:szCs w:val="24"/>
                <w:lang w:val="az-Latn-AZ"/>
              </w:rPr>
            </w:pPr>
            <w:r w:rsidRPr="001938A1">
              <w:rPr>
                <w:rFonts w:ascii="Times New Roman" w:hAnsi="Times New Roman" w:cs="Times New Roman"/>
                <w:sz w:val="24"/>
                <w:szCs w:val="24"/>
                <w:lang w:val="az-Latn-AZ"/>
              </w:rPr>
              <w:t>Humanitar fənlər</w:t>
            </w:r>
          </w:p>
        </w:tc>
        <w:tc>
          <w:tcPr>
            <w:tcW w:w="3402"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Azərbaycan dilində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r>
      <w:tr w:rsidR="00194F42" w:rsidRPr="001938A1" w:rsidTr="00EA48A6">
        <w:tc>
          <w:tcPr>
            <w:tcW w:w="1418" w:type="dxa"/>
            <w:vMerge/>
            <w:tcBorders>
              <w:top w:val="single" w:sz="4" w:space="0" w:color="auto"/>
              <w:left w:val="single" w:sz="4" w:space="0" w:color="auto"/>
              <w:bottom w:val="single" w:sz="4" w:space="0" w:color="auto"/>
              <w:right w:val="single" w:sz="4" w:space="0" w:color="auto"/>
            </w:tcBorders>
            <w:vAlign w:val="center"/>
            <w:hideMark/>
          </w:tcPr>
          <w:p w:rsidR="00194F42" w:rsidRPr="001938A1" w:rsidRDefault="00194F42" w:rsidP="00EA48A6">
            <w:pPr>
              <w:spacing w:before="60" w:after="60"/>
              <w:rPr>
                <w:rFonts w:ascii="Times New Roman" w:hAnsi="Times New Roman" w:cs="Times New Roman"/>
                <w:sz w:val="24"/>
                <w:szCs w:val="24"/>
                <w:lang w:val="az-Latn-AZ"/>
              </w:rPr>
            </w:pPr>
          </w:p>
        </w:tc>
        <w:tc>
          <w:tcPr>
            <w:tcW w:w="3402"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Azərbaycan tarixi</w:t>
            </w:r>
          </w:p>
        </w:tc>
        <w:tc>
          <w:tcPr>
            <w:tcW w:w="779"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r>
      <w:tr w:rsidR="00194F42" w:rsidRPr="001938A1" w:rsidTr="00EA48A6">
        <w:tc>
          <w:tcPr>
            <w:tcW w:w="1418" w:type="dxa"/>
            <w:vMerge/>
            <w:tcBorders>
              <w:top w:val="single" w:sz="4" w:space="0" w:color="auto"/>
              <w:left w:val="single" w:sz="4" w:space="0" w:color="auto"/>
              <w:bottom w:val="single" w:sz="4" w:space="0" w:color="auto"/>
              <w:right w:val="single" w:sz="4" w:space="0" w:color="auto"/>
            </w:tcBorders>
            <w:vAlign w:val="center"/>
            <w:hideMark/>
          </w:tcPr>
          <w:p w:rsidR="00194F42" w:rsidRPr="001938A1" w:rsidRDefault="00194F42" w:rsidP="00EA48A6">
            <w:pPr>
              <w:spacing w:before="60" w:after="60"/>
              <w:rPr>
                <w:rFonts w:ascii="Times New Roman" w:hAnsi="Times New Roman" w:cs="Times New Roman"/>
                <w:sz w:val="24"/>
                <w:szCs w:val="24"/>
                <w:lang w:val="az-Latn-AZ"/>
              </w:rPr>
            </w:pPr>
          </w:p>
        </w:tc>
        <w:tc>
          <w:tcPr>
            <w:tcW w:w="3402"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Xarici dildə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194F42" w:rsidRPr="001938A1" w:rsidRDefault="00194F42" w:rsidP="00EA48A6">
            <w:pPr>
              <w:tabs>
                <w:tab w:val="left" w:pos="142"/>
              </w:tabs>
              <w:spacing w:before="60" w:after="60"/>
              <w:jc w:val="center"/>
              <w:rPr>
                <w:rFonts w:ascii="Times New Roman" w:hAnsi="Times New Roman" w:cs="Times New Roman"/>
                <w:sz w:val="24"/>
                <w:szCs w:val="24"/>
                <w:lang w:val="az-Latn-AZ"/>
              </w:rPr>
            </w:pPr>
          </w:p>
        </w:tc>
      </w:tr>
    </w:tbl>
    <w:p w:rsidR="00194F42" w:rsidRPr="001938A1" w:rsidRDefault="00194F42" w:rsidP="00194F42">
      <w:pPr>
        <w:tabs>
          <w:tab w:val="left" w:pos="142"/>
        </w:tabs>
        <w:spacing w:before="60" w:after="60" w:line="276" w:lineRule="auto"/>
        <w:jc w:val="both"/>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6D6744" w:rsidRPr="001938A1" w:rsidRDefault="006D6744" w:rsidP="00194F42">
      <w:pPr>
        <w:tabs>
          <w:tab w:val="left" w:pos="142"/>
        </w:tabs>
        <w:spacing w:before="60" w:after="60" w:line="276" w:lineRule="auto"/>
        <w:jc w:val="right"/>
        <w:rPr>
          <w:rFonts w:ascii="Times New Roman" w:hAnsi="Times New Roman" w:cs="Times New Roman"/>
          <w:sz w:val="24"/>
          <w:szCs w:val="24"/>
          <w:lang w:val="az-Latn-AZ"/>
        </w:rPr>
      </w:pPr>
    </w:p>
    <w:p w:rsidR="00194F42" w:rsidRPr="001938A1" w:rsidRDefault="00194F42" w:rsidP="00194F42">
      <w:pPr>
        <w:tabs>
          <w:tab w:val="left" w:pos="142"/>
        </w:tabs>
        <w:spacing w:before="60" w:after="60" w:line="276" w:lineRule="auto"/>
        <w:jc w:val="right"/>
        <w:rPr>
          <w:rFonts w:ascii="Times New Roman" w:hAnsi="Times New Roman" w:cs="Times New Roman"/>
          <w:sz w:val="24"/>
          <w:szCs w:val="24"/>
          <w:lang w:val="az-Latn-AZ"/>
        </w:rPr>
      </w:pPr>
      <w:r w:rsidRPr="001938A1">
        <w:rPr>
          <w:rFonts w:ascii="Times New Roman" w:hAnsi="Times New Roman" w:cs="Times New Roman"/>
          <w:sz w:val="24"/>
          <w:szCs w:val="24"/>
          <w:lang w:val="az-Latn-AZ"/>
        </w:rPr>
        <w:lastRenderedPageBreak/>
        <w:t>Əlavə 1.3</w:t>
      </w:r>
    </w:p>
    <w:p w:rsidR="00194F42" w:rsidRPr="001938A1" w:rsidRDefault="00194F42" w:rsidP="00194F42">
      <w:pPr>
        <w:tabs>
          <w:tab w:val="left" w:pos="142"/>
        </w:tabs>
        <w:spacing w:before="60" w:after="60" w:line="276" w:lineRule="auto"/>
        <w:jc w:val="center"/>
        <w:rPr>
          <w:rFonts w:ascii="Times New Roman" w:hAnsi="Times New Roman" w:cs="Times New Roman"/>
          <w:sz w:val="24"/>
          <w:szCs w:val="24"/>
          <w:lang w:val="az-Latn-AZ"/>
        </w:rPr>
      </w:pPr>
      <w:r w:rsidRPr="001938A1">
        <w:rPr>
          <w:rFonts w:ascii="Times New Roman" w:hAnsi="Times New Roman" w:cs="Times New Roman"/>
          <w:b/>
          <w:sz w:val="24"/>
          <w:szCs w:val="24"/>
          <w:lang w:val="az-Latn-AZ"/>
        </w:rPr>
        <w:t>Fənnin təlim</w:t>
      </w:r>
      <w:r w:rsidRPr="001938A1">
        <w:rPr>
          <w:rFonts w:ascii="Times New Roman" w:hAnsi="Times New Roman" w:cs="Times New Roman"/>
          <w:sz w:val="24"/>
          <w:szCs w:val="24"/>
          <w:lang w:val="az-Latn-AZ"/>
        </w:rPr>
        <w:t xml:space="preserve"> </w:t>
      </w:r>
      <w:r w:rsidRPr="001938A1">
        <w:rPr>
          <w:rFonts w:ascii="Times New Roman" w:hAnsi="Times New Roman" w:cs="Times New Roman"/>
          <w:b/>
          <w:sz w:val="24"/>
          <w:szCs w:val="24"/>
          <w:lang w:val="az-Latn-AZ"/>
        </w:rPr>
        <w:t>nəticələrinə nail olmaq məqsədilə istifadə olunan təlim və öyrənmə metodları və qiymətləndirmə üsulları</w:t>
      </w:r>
    </w:p>
    <w:p w:rsidR="00194F42" w:rsidRPr="001938A1" w:rsidRDefault="00194F42" w:rsidP="00194F42">
      <w:pPr>
        <w:tabs>
          <w:tab w:val="left" w:pos="142"/>
        </w:tabs>
        <w:spacing w:before="60" w:after="60" w:line="276" w:lineRule="auto"/>
        <w:jc w:val="both"/>
        <w:rPr>
          <w:rFonts w:ascii="Times New Roman" w:hAnsi="Times New Roman" w:cs="Times New Roman"/>
          <w:i/>
          <w:sz w:val="24"/>
          <w:szCs w:val="24"/>
          <w:lang w:val="az-Latn-AZ"/>
        </w:rPr>
      </w:pPr>
      <w:r w:rsidRPr="001938A1">
        <w:rPr>
          <w:rFonts w:ascii="Times New Roman" w:hAnsi="Times New Roman" w:cs="Times New Roman"/>
          <w:sz w:val="24"/>
          <w:szCs w:val="24"/>
          <w:lang w:val="az-Latn-AZ"/>
        </w:rPr>
        <w:t xml:space="preserve">Fənni tədris edən müəllim fənn üzrə təlim nəticələrinin (bir fənn üzrə ən çoxu 4-5 sayda təlim nəticəsi) və hər təlim nəticəsi üzrə təlim və öyrənmə metodlarını, eləcə də qiymətləndirmə üsullarını müəyyən etməlidir. </w:t>
      </w:r>
      <w:r w:rsidRPr="001938A1">
        <w:rPr>
          <w:rFonts w:ascii="Times New Roman" w:hAnsi="Times New Roman" w:cs="Times New Roman"/>
          <w:i/>
          <w:sz w:val="24"/>
          <w:szCs w:val="24"/>
          <w:lang w:val="az-Latn-AZ"/>
        </w:rPr>
        <w:t>Bunun üçün aşağıdakı cədvəldən istifadə edilməlidir.</w:t>
      </w:r>
    </w:p>
    <w:tbl>
      <w:tblPr>
        <w:tblStyle w:val="ae"/>
        <w:tblW w:w="0" w:type="auto"/>
        <w:tblLook w:val="04A0" w:firstRow="1" w:lastRow="0" w:firstColumn="1" w:lastColumn="0" w:noHBand="0" w:noVBand="1"/>
      </w:tblPr>
      <w:tblGrid>
        <w:gridCol w:w="2321"/>
        <w:gridCol w:w="2322"/>
        <w:gridCol w:w="2322"/>
        <w:gridCol w:w="2322"/>
      </w:tblGrid>
      <w:tr w:rsidR="00194F42" w:rsidRPr="001938A1" w:rsidTr="00EA48A6">
        <w:tc>
          <w:tcPr>
            <w:tcW w:w="2321"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p>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Fənnin adı</w:t>
            </w: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p>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Təlim nəticələri</w:t>
            </w:r>
          </w:p>
        </w:tc>
        <w:tc>
          <w:tcPr>
            <w:tcW w:w="2322"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Hər bir təlim nəticəsi üçün istifadə olunan təlim və öyrənmə metodları</w:t>
            </w:r>
          </w:p>
        </w:tc>
        <w:tc>
          <w:tcPr>
            <w:tcW w:w="2322" w:type="dxa"/>
            <w:tcBorders>
              <w:top w:val="single" w:sz="4" w:space="0" w:color="auto"/>
              <w:left w:val="single" w:sz="4" w:space="0" w:color="auto"/>
              <w:bottom w:val="single" w:sz="4" w:space="0" w:color="auto"/>
              <w:right w:val="single" w:sz="4" w:space="0" w:color="auto"/>
            </w:tcBorders>
            <w:hideMark/>
          </w:tcPr>
          <w:p w:rsidR="00194F42" w:rsidRPr="001938A1" w:rsidRDefault="00194F42" w:rsidP="00EA48A6">
            <w:pPr>
              <w:tabs>
                <w:tab w:val="left" w:pos="142"/>
              </w:tabs>
              <w:spacing w:before="60" w:after="60" w:line="276" w:lineRule="auto"/>
              <w:jc w:val="center"/>
              <w:rPr>
                <w:rFonts w:ascii="Times New Roman" w:hAnsi="Times New Roman" w:cs="Times New Roman"/>
                <w:sz w:val="24"/>
                <w:szCs w:val="24"/>
                <w:lang w:val="az-Latn-AZ"/>
              </w:rPr>
            </w:pPr>
            <w:r w:rsidRPr="001938A1">
              <w:rPr>
                <w:rFonts w:ascii="Times New Roman" w:hAnsi="Times New Roman" w:cs="Times New Roman"/>
                <w:sz w:val="24"/>
                <w:szCs w:val="24"/>
                <w:lang w:val="az-Latn-AZ"/>
              </w:rPr>
              <w:t>Hər bir təlim nəticəsi üçün istifadə olunan qiymətləndirmə üsulları</w:t>
            </w:r>
          </w:p>
        </w:tc>
      </w:tr>
      <w:tr w:rsidR="00194F42" w:rsidRPr="001938A1" w:rsidTr="00EA48A6">
        <w:tc>
          <w:tcPr>
            <w:tcW w:w="2321"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2321"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2321"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2321"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r w:rsidR="00194F42" w:rsidRPr="001938A1" w:rsidTr="00EA48A6">
        <w:tc>
          <w:tcPr>
            <w:tcW w:w="2321"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194F42" w:rsidRPr="001938A1" w:rsidRDefault="00194F42" w:rsidP="00EA48A6">
            <w:pPr>
              <w:tabs>
                <w:tab w:val="left" w:pos="142"/>
              </w:tabs>
              <w:spacing w:before="60" w:after="60" w:line="276" w:lineRule="auto"/>
              <w:jc w:val="both"/>
              <w:rPr>
                <w:rFonts w:ascii="Times New Roman" w:hAnsi="Times New Roman" w:cs="Times New Roman"/>
                <w:sz w:val="24"/>
                <w:szCs w:val="24"/>
                <w:lang w:val="az-Latn-AZ"/>
              </w:rPr>
            </w:pPr>
          </w:p>
        </w:tc>
      </w:tr>
    </w:tbl>
    <w:p w:rsidR="00C86C6D" w:rsidRPr="001938A1" w:rsidRDefault="00C86C6D" w:rsidP="00501745">
      <w:pPr>
        <w:spacing w:line="276" w:lineRule="auto"/>
        <w:rPr>
          <w:rFonts w:ascii="Times New Roman" w:hAnsi="Times New Roman" w:cs="Times New Roman"/>
          <w:sz w:val="24"/>
          <w:szCs w:val="24"/>
          <w:lang w:val="az-Latn-AZ"/>
        </w:rPr>
      </w:pPr>
    </w:p>
    <w:sectPr w:rsidR="00C86C6D" w:rsidRPr="001938A1" w:rsidSect="00767661">
      <w:headerReference w:type="even" r:id="rId9"/>
      <w:headerReference w:type="default" r:id="rId10"/>
      <w:footerReference w:type="even" r:id="rId11"/>
      <w:footerReference w:type="default" r:id="rId12"/>
      <w:headerReference w:type="first" r:id="rId13"/>
      <w:footerReference w:type="first" r:id="rId14"/>
      <w:pgSz w:w="11920" w:h="16840"/>
      <w:pgMar w:top="246" w:right="578" w:bottom="1135" w:left="1480" w:header="850" w:footer="593"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CA0" w:rsidRDefault="00ED5CA0">
      <w:r>
        <w:separator/>
      </w:r>
    </w:p>
  </w:endnote>
  <w:endnote w:type="continuationSeparator" w:id="0">
    <w:p w:rsidR="00ED5CA0" w:rsidRDefault="00ED5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61" w:rsidRDefault="0076766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7941555"/>
      <w:docPartObj>
        <w:docPartGallery w:val="Page Numbers (Bottom of Page)"/>
        <w:docPartUnique/>
      </w:docPartObj>
    </w:sdtPr>
    <w:sdtEndPr/>
    <w:sdtContent>
      <w:p w:rsidR="00194F42" w:rsidRDefault="00194F42">
        <w:pPr>
          <w:pStyle w:val="ac"/>
          <w:jc w:val="center"/>
        </w:pPr>
        <w:r>
          <w:fldChar w:fldCharType="begin"/>
        </w:r>
        <w:r>
          <w:instrText>PAGE   \* MERGEFORMAT</w:instrText>
        </w:r>
        <w:r>
          <w:fldChar w:fldCharType="separate"/>
        </w:r>
        <w:r w:rsidR="00DF2C00" w:rsidRPr="00DF2C00">
          <w:rPr>
            <w:noProof/>
            <w:lang w:val="ru-RU"/>
          </w:rPr>
          <w:t>10</w:t>
        </w:r>
        <w:r>
          <w:fldChar w:fldCharType="end"/>
        </w:r>
      </w:p>
    </w:sdtContent>
  </w:sdt>
  <w:p w:rsidR="00767661" w:rsidRDefault="0076766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61" w:rsidRDefault="0076766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CA0" w:rsidRDefault="00ED5CA0">
      <w:r>
        <w:separator/>
      </w:r>
    </w:p>
  </w:footnote>
  <w:footnote w:type="continuationSeparator" w:id="0">
    <w:p w:rsidR="00ED5CA0" w:rsidRDefault="00ED5C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61" w:rsidRDefault="00767661">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4C" w:rsidRPr="001918AB" w:rsidRDefault="00FC774C">
    <w:pPr>
      <w:pStyle w:val="aa"/>
      <w:jc w:val="right"/>
      <w:rPr>
        <w:sz w:val="20"/>
      </w:rPr>
    </w:pPr>
  </w:p>
  <w:p w:rsidR="00FC774C" w:rsidRDefault="00FC774C">
    <w:pPr>
      <w:pStyle w:val="a3"/>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61" w:rsidRDefault="00767661">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D595F"/>
    <w:multiLevelType w:val="hybridMultilevel"/>
    <w:tmpl w:val="A2EEF222"/>
    <w:lvl w:ilvl="0" w:tplc="26F62AA6">
      <w:numFmt w:val="bullet"/>
      <w:lvlText w:val="-"/>
      <w:lvlJc w:val="left"/>
      <w:pPr>
        <w:ind w:left="720" w:hanging="360"/>
      </w:pPr>
      <w:rPr>
        <w:rFonts w:hint="default"/>
        <w:w w:val="90"/>
        <w:lang w:val="az"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B52B25"/>
    <w:multiLevelType w:val="multilevel"/>
    <w:tmpl w:val="85C6894A"/>
    <w:lvl w:ilvl="0">
      <w:start w:val="6"/>
      <w:numFmt w:val="decimal"/>
      <w:lvlText w:val="%1"/>
      <w:lvlJc w:val="left"/>
      <w:pPr>
        <w:ind w:left="226" w:hanging="720"/>
      </w:pPr>
      <w:rPr>
        <w:rFonts w:hint="default"/>
        <w:lang w:val="az" w:eastAsia="en-US" w:bidi="ar-SA"/>
      </w:rPr>
    </w:lvl>
    <w:lvl w:ilvl="1">
      <w:start w:val="1"/>
      <w:numFmt w:val="decimal"/>
      <w:lvlText w:val="%1.%2."/>
      <w:lvlJc w:val="left"/>
      <w:pPr>
        <w:ind w:left="226" w:hanging="720"/>
      </w:pPr>
      <w:rPr>
        <w:rFonts w:ascii="Arial" w:eastAsia="Arial" w:hAnsi="Arial" w:cs="Arial" w:hint="default"/>
        <w:color w:val="363636"/>
        <w:spacing w:val="-1"/>
        <w:w w:val="94"/>
        <w:sz w:val="25"/>
        <w:szCs w:val="25"/>
        <w:lang w:val="az" w:eastAsia="en-US" w:bidi="ar-SA"/>
      </w:rPr>
    </w:lvl>
    <w:lvl w:ilvl="2">
      <w:numFmt w:val="bullet"/>
      <w:lvlText w:val="•"/>
      <w:lvlJc w:val="left"/>
      <w:pPr>
        <w:ind w:left="2148" w:hanging="720"/>
      </w:pPr>
      <w:rPr>
        <w:rFonts w:hint="default"/>
        <w:lang w:val="az" w:eastAsia="en-US" w:bidi="ar-SA"/>
      </w:rPr>
    </w:lvl>
    <w:lvl w:ilvl="3">
      <w:numFmt w:val="bullet"/>
      <w:lvlText w:val="•"/>
      <w:lvlJc w:val="left"/>
      <w:pPr>
        <w:ind w:left="3112" w:hanging="720"/>
      </w:pPr>
      <w:rPr>
        <w:rFonts w:hint="default"/>
        <w:lang w:val="az" w:eastAsia="en-US" w:bidi="ar-SA"/>
      </w:rPr>
    </w:lvl>
    <w:lvl w:ilvl="4">
      <w:numFmt w:val="bullet"/>
      <w:lvlText w:val="•"/>
      <w:lvlJc w:val="left"/>
      <w:pPr>
        <w:ind w:left="4076" w:hanging="720"/>
      </w:pPr>
      <w:rPr>
        <w:rFonts w:hint="default"/>
        <w:lang w:val="az" w:eastAsia="en-US" w:bidi="ar-SA"/>
      </w:rPr>
    </w:lvl>
    <w:lvl w:ilvl="5">
      <w:numFmt w:val="bullet"/>
      <w:lvlText w:val="•"/>
      <w:lvlJc w:val="left"/>
      <w:pPr>
        <w:ind w:left="5040" w:hanging="720"/>
      </w:pPr>
      <w:rPr>
        <w:rFonts w:hint="default"/>
        <w:lang w:val="az" w:eastAsia="en-US" w:bidi="ar-SA"/>
      </w:rPr>
    </w:lvl>
    <w:lvl w:ilvl="6">
      <w:numFmt w:val="bullet"/>
      <w:lvlText w:val="•"/>
      <w:lvlJc w:val="left"/>
      <w:pPr>
        <w:ind w:left="6004" w:hanging="720"/>
      </w:pPr>
      <w:rPr>
        <w:rFonts w:hint="default"/>
        <w:lang w:val="az" w:eastAsia="en-US" w:bidi="ar-SA"/>
      </w:rPr>
    </w:lvl>
    <w:lvl w:ilvl="7">
      <w:numFmt w:val="bullet"/>
      <w:lvlText w:val="•"/>
      <w:lvlJc w:val="left"/>
      <w:pPr>
        <w:ind w:left="6968" w:hanging="720"/>
      </w:pPr>
      <w:rPr>
        <w:rFonts w:hint="default"/>
        <w:lang w:val="az" w:eastAsia="en-US" w:bidi="ar-SA"/>
      </w:rPr>
    </w:lvl>
    <w:lvl w:ilvl="8">
      <w:numFmt w:val="bullet"/>
      <w:lvlText w:val="•"/>
      <w:lvlJc w:val="left"/>
      <w:pPr>
        <w:ind w:left="7932" w:hanging="720"/>
      </w:pPr>
      <w:rPr>
        <w:rFonts w:hint="default"/>
        <w:lang w:val="az" w:eastAsia="en-US" w:bidi="ar-SA"/>
      </w:rPr>
    </w:lvl>
  </w:abstractNum>
  <w:abstractNum w:abstractNumId="2">
    <w:nsid w:val="0F30675A"/>
    <w:multiLevelType w:val="hybridMultilevel"/>
    <w:tmpl w:val="347E1454"/>
    <w:lvl w:ilvl="0" w:tplc="8D56AB36">
      <w:start w:val="1"/>
      <w:numFmt w:val="bullet"/>
      <w:lvlText w:val="—"/>
      <w:lvlJc w:val="left"/>
      <w:pPr>
        <w:ind w:left="1144" w:hanging="360"/>
      </w:pPr>
      <w:rPr>
        <w:rFonts w:ascii="Vivaldi" w:hAnsi="Vivaldi"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3">
    <w:nsid w:val="0F707788"/>
    <w:multiLevelType w:val="hybridMultilevel"/>
    <w:tmpl w:val="00F65E04"/>
    <w:lvl w:ilvl="0" w:tplc="29B213EA">
      <w:numFmt w:val="bullet"/>
      <w:lvlText w:val="-"/>
      <w:lvlJc w:val="left"/>
      <w:pPr>
        <w:ind w:left="115" w:hanging="151"/>
      </w:pPr>
      <w:rPr>
        <w:rFonts w:hint="default"/>
        <w:w w:val="83"/>
        <w:lang w:val="az" w:eastAsia="en-US" w:bidi="ar-SA"/>
      </w:rPr>
    </w:lvl>
    <w:lvl w:ilvl="1" w:tplc="435C9D2C">
      <w:numFmt w:val="bullet"/>
      <w:lvlText w:val="-"/>
      <w:lvlJc w:val="left"/>
      <w:pPr>
        <w:ind w:left="260" w:hanging="153"/>
      </w:pPr>
      <w:rPr>
        <w:rFonts w:ascii="Arial" w:eastAsia="Arial" w:hAnsi="Arial" w:cs="Arial" w:hint="default"/>
        <w:color w:val="363636"/>
        <w:w w:val="104"/>
        <w:sz w:val="25"/>
        <w:szCs w:val="25"/>
        <w:lang w:val="az" w:eastAsia="en-US" w:bidi="ar-SA"/>
      </w:rPr>
    </w:lvl>
    <w:lvl w:ilvl="2" w:tplc="10EA398A">
      <w:numFmt w:val="bullet"/>
      <w:lvlText w:val="•"/>
      <w:lvlJc w:val="left"/>
      <w:pPr>
        <w:ind w:left="1326" w:hanging="153"/>
      </w:pPr>
      <w:rPr>
        <w:rFonts w:hint="default"/>
        <w:lang w:val="az" w:eastAsia="en-US" w:bidi="ar-SA"/>
      </w:rPr>
    </w:lvl>
    <w:lvl w:ilvl="3" w:tplc="CF929B02">
      <w:numFmt w:val="bullet"/>
      <w:lvlText w:val="•"/>
      <w:lvlJc w:val="left"/>
      <w:pPr>
        <w:ind w:left="2393" w:hanging="153"/>
      </w:pPr>
      <w:rPr>
        <w:rFonts w:hint="default"/>
        <w:lang w:val="az" w:eastAsia="en-US" w:bidi="ar-SA"/>
      </w:rPr>
    </w:lvl>
    <w:lvl w:ilvl="4" w:tplc="0B1454C6">
      <w:numFmt w:val="bullet"/>
      <w:lvlText w:val="•"/>
      <w:lvlJc w:val="left"/>
      <w:pPr>
        <w:ind w:left="3460" w:hanging="153"/>
      </w:pPr>
      <w:rPr>
        <w:rFonts w:hint="default"/>
        <w:lang w:val="az" w:eastAsia="en-US" w:bidi="ar-SA"/>
      </w:rPr>
    </w:lvl>
    <w:lvl w:ilvl="5" w:tplc="A2A41298">
      <w:numFmt w:val="bullet"/>
      <w:lvlText w:val="•"/>
      <w:lvlJc w:val="left"/>
      <w:pPr>
        <w:ind w:left="4526" w:hanging="153"/>
      </w:pPr>
      <w:rPr>
        <w:rFonts w:hint="default"/>
        <w:lang w:val="az" w:eastAsia="en-US" w:bidi="ar-SA"/>
      </w:rPr>
    </w:lvl>
    <w:lvl w:ilvl="6" w:tplc="B50C1076">
      <w:numFmt w:val="bullet"/>
      <w:lvlText w:val="•"/>
      <w:lvlJc w:val="left"/>
      <w:pPr>
        <w:ind w:left="5593" w:hanging="153"/>
      </w:pPr>
      <w:rPr>
        <w:rFonts w:hint="default"/>
        <w:lang w:val="az" w:eastAsia="en-US" w:bidi="ar-SA"/>
      </w:rPr>
    </w:lvl>
    <w:lvl w:ilvl="7" w:tplc="BEF2D4AC">
      <w:numFmt w:val="bullet"/>
      <w:lvlText w:val="•"/>
      <w:lvlJc w:val="left"/>
      <w:pPr>
        <w:ind w:left="6660" w:hanging="153"/>
      </w:pPr>
      <w:rPr>
        <w:rFonts w:hint="default"/>
        <w:lang w:val="az" w:eastAsia="en-US" w:bidi="ar-SA"/>
      </w:rPr>
    </w:lvl>
    <w:lvl w:ilvl="8" w:tplc="42BEFE9A">
      <w:numFmt w:val="bullet"/>
      <w:lvlText w:val="•"/>
      <w:lvlJc w:val="left"/>
      <w:pPr>
        <w:ind w:left="7726" w:hanging="153"/>
      </w:pPr>
      <w:rPr>
        <w:rFonts w:hint="default"/>
        <w:lang w:val="az" w:eastAsia="en-US" w:bidi="ar-SA"/>
      </w:rPr>
    </w:lvl>
  </w:abstractNum>
  <w:abstractNum w:abstractNumId="4">
    <w:nsid w:val="108D11A9"/>
    <w:multiLevelType w:val="multilevel"/>
    <w:tmpl w:val="48B48D8A"/>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3444F0E"/>
    <w:multiLevelType w:val="multilevel"/>
    <w:tmpl w:val="8176F320"/>
    <w:lvl w:ilvl="0">
      <w:start w:val="2"/>
      <w:numFmt w:val="decimal"/>
      <w:lvlText w:val="%1"/>
      <w:lvlJc w:val="left"/>
      <w:pPr>
        <w:ind w:left="1509" w:hanging="852"/>
      </w:pPr>
      <w:rPr>
        <w:rFonts w:hint="default"/>
        <w:lang w:val="az" w:eastAsia="en-US" w:bidi="ar-SA"/>
      </w:rPr>
    </w:lvl>
    <w:lvl w:ilvl="1">
      <w:start w:val="1"/>
      <w:numFmt w:val="decimal"/>
      <w:lvlText w:val="%1.%2."/>
      <w:lvlJc w:val="left"/>
      <w:pPr>
        <w:ind w:left="1509" w:hanging="852"/>
        <w:jc w:val="right"/>
      </w:pPr>
      <w:rPr>
        <w:rFonts w:hint="default"/>
        <w:spacing w:val="-1"/>
        <w:w w:val="92"/>
        <w:lang w:val="az" w:eastAsia="en-US" w:bidi="ar-SA"/>
      </w:rPr>
    </w:lvl>
    <w:lvl w:ilvl="2">
      <w:numFmt w:val="bullet"/>
      <w:lvlText w:val="•"/>
      <w:lvlJc w:val="left"/>
      <w:pPr>
        <w:ind w:left="3172" w:hanging="852"/>
      </w:pPr>
      <w:rPr>
        <w:rFonts w:hint="default"/>
        <w:lang w:val="az" w:eastAsia="en-US" w:bidi="ar-SA"/>
      </w:rPr>
    </w:lvl>
    <w:lvl w:ilvl="3">
      <w:numFmt w:val="bullet"/>
      <w:lvlText w:val="•"/>
      <w:lvlJc w:val="left"/>
      <w:pPr>
        <w:ind w:left="4008" w:hanging="852"/>
      </w:pPr>
      <w:rPr>
        <w:rFonts w:hint="default"/>
        <w:lang w:val="az" w:eastAsia="en-US" w:bidi="ar-SA"/>
      </w:rPr>
    </w:lvl>
    <w:lvl w:ilvl="4">
      <w:numFmt w:val="bullet"/>
      <w:lvlText w:val="•"/>
      <w:lvlJc w:val="left"/>
      <w:pPr>
        <w:ind w:left="4844" w:hanging="852"/>
      </w:pPr>
      <w:rPr>
        <w:rFonts w:hint="default"/>
        <w:lang w:val="az" w:eastAsia="en-US" w:bidi="ar-SA"/>
      </w:rPr>
    </w:lvl>
    <w:lvl w:ilvl="5">
      <w:numFmt w:val="bullet"/>
      <w:lvlText w:val="•"/>
      <w:lvlJc w:val="left"/>
      <w:pPr>
        <w:ind w:left="5680" w:hanging="852"/>
      </w:pPr>
      <w:rPr>
        <w:rFonts w:hint="default"/>
        <w:lang w:val="az" w:eastAsia="en-US" w:bidi="ar-SA"/>
      </w:rPr>
    </w:lvl>
    <w:lvl w:ilvl="6">
      <w:numFmt w:val="bullet"/>
      <w:lvlText w:val="•"/>
      <w:lvlJc w:val="left"/>
      <w:pPr>
        <w:ind w:left="6516" w:hanging="852"/>
      </w:pPr>
      <w:rPr>
        <w:rFonts w:hint="default"/>
        <w:lang w:val="az" w:eastAsia="en-US" w:bidi="ar-SA"/>
      </w:rPr>
    </w:lvl>
    <w:lvl w:ilvl="7">
      <w:numFmt w:val="bullet"/>
      <w:lvlText w:val="•"/>
      <w:lvlJc w:val="left"/>
      <w:pPr>
        <w:ind w:left="7352" w:hanging="852"/>
      </w:pPr>
      <w:rPr>
        <w:rFonts w:hint="default"/>
        <w:lang w:val="az" w:eastAsia="en-US" w:bidi="ar-SA"/>
      </w:rPr>
    </w:lvl>
    <w:lvl w:ilvl="8">
      <w:numFmt w:val="bullet"/>
      <w:lvlText w:val="•"/>
      <w:lvlJc w:val="left"/>
      <w:pPr>
        <w:ind w:left="8188" w:hanging="852"/>
      </w:pPr>
      <w:rPr>
        <w:rFonts w:hint="default"/>
        <w:lang w:val="az" w:eastAsia="en-US" w:bidi="ar-SA"/>
      </w:rPr>
    </w:lvl>
  </w:abstractNum>
  <w:abstractNum w:abstractNumId="6">
    <w:nsid w:val="13640943"/>
    <w:multiLevelType w:val="hybridMultilevel"/>
    <w:tmpl w:val="24367AE2"/>
    <w:lvl w:ilvl="0" w:tplc="BAC47FE0">
      <w:numFmt w:val="bullet"/>
      <w:lvlText w:val="-"/>
      <w:lvlJc w:val="left"/>
      <w:pPr>
        <w:ind w:left="269" w:hanging="283"/>
      </w:pPr>
      <w:rPr>
        <w:rFonts w:hint="default"/>
        <w:w w:val="104"/>
        <w:lang w:val="az" w:eastAsia="en-US" w:bidi="ar-SA"/>
      </w:rPr>
    </w:lvl>
    <w:lvl w:ilvl="1" w:tplc="597C76F8">
      <w:numFmt w:val="bullet"/>
      <w:lvlText w:val="•"/>
      <w:lvlJc w:val="left"/>
      <w:pPr>
        <w:ind w:left="1220" w:hanging="283"/>
      </w:pPr>
      <w:rPr>
        <w:rFonts w:hint="default"/>
        <w:lang w:val="az" w:eastAsia="en-US" w:bidi="ar-SA"/>
      </w:rPr>
    </w:lvl>
    <w:lvl w:ilvl="2" w:tplc="77240D7C">
      <w:numFmt w:val="bullet"/>
      <w:lvlText w:val="•"/>
      <w:lvlJc w:val="left"/>
      <w:pPr>
        <w:ind w:left="2180" w:hanging="283"/>
      </w:pPr>
      <w:rPr>
        <w:rFonts w:hint="default"/>
        <w:lang w:val="az" w:eastAsia="en-US" w:bidi="ar-SA"/>
      </w:rPr>
    </w:lvl>
    <w:lvl w:ilvl="3" w:tplc="8AF6966A">
      <w:numFmt w:val="bullet"/>
      <w:lvlText w:val="•"/>
      <w:lvlJc w:val="left"/>
      <w:pPr>
        <w:ind w:left="3140" w:hanging="283"/>
      </w:pPr>
      <w:rPr>
        <w:rFonts w:hint="default"/>
        <w:lang w:val="az" w:eastAsia="en-US" w:bidi="ar-SA"/>
      </w:rPr>
    </w:lvl>
    <w:lvl w:ilvl="4" w:tplc="C5B6844E">
      <w:numFmt w:val="bullet"/>
      <w:lvlText w:val="•"/>
      <w:lvlJc w:val="left"/>
      <w:pPr>
        <w:ind w:left="4100" w:hanging="283"/>
      </w:pPr>
      <w:rPr>
        <w:rFonts w:hint="default"/>
        <w:lang w:val="az" w:eastAsia="en-US" w:bidi="ar-SA"/>
      </w:rPr>
    </w:lvl>
    <w:lvl w:ilvl="5" w:tplc="201C2120">
      <w:numFmt w:val="bullet"/>
      <w:lvlText w:val="•"/>
      <w:lvlJc w:val="left"/>
      <w:pPr>
        <w:ind w:left="5060" w:hanging="283"/>
      </w:pPr>
      <w:rPr>
        <w:rFonts w:hint="default"/>
        <w:lang w:val="az" w:eastAsia="en-US" w:bidi="ar-SA"/>
      </w:rPr>
    </w:lvl>
    <w:lvl w:ilvl="6" w:tplc="1BB0AD8C">
      <w:numFmt w:val="bullet"/>
      <w:lvlText w:val="•"/>
      <w:lvlJc w:val="left"/>
      <w:pPr>
        <w:ind w:left="6020" w:hanging="283"/>
      </w:pPr>
      <w:rPr>
        <w:rFonts w:hint="default"/>
        <w:lang w:val="az" w:eastAsia="en-US" w:bidi="ar-SA"/>
      </w:rPr>
    </w:lvl>
    <w:lvl w:ilvl="7" w:tplc="67546B64">
      <w:numFmt w:val="bullet"/>
      <w:lvlText w:val="•"/>
      <w:lvlJc w:val="left"/>
      <w:pPr>
        <w:ind w:left="6980" w:hanging="283"/>
      </w:pPr>
      <w:rPr>
        <w:rFonts w:hint="default"/>
        <w:lang w:val="az" w:eastAsia="en-US" w:bidi="ar-SA"/>
      </w:rPr>
    </w:lvl>
    <w:lvl w:ilvl="8" w:tplc="7750BCCA">
      <w:numFmt w:val="bullet"/>
      <w:lvlText w:val="•"/>
      <w:lvlJc w:val="left"/>
      <w:pPr>
        <w:ind w:left="7940" w:hanging="283"/>
      </w:pPr>
      <w:rPr>
        <w:rFonts w:hint="default"/>
        <w:lang w:val="az" w:eastAsia="en-US" w:bidi="ar-SA"/>
      </w:rPr>
    </w:lvl>
  </w:abstractNum>
  <w:abstractNum w:abstractNumId="7">
    <w:nsid w:val="16FA2489"/>
    <w:multiLevelType w:val="hybridMultilevel"/>
    <w:tmpl w:val="A0FC8850"/>
    <w:lvl w:ilvl="0" w:tplc="E86C18D4">
      <w:start w:val="1"/>
      <w:numFmt w:val="decimal"/>
      <w:lvlText w:val="%1."/>
      <w:lvlJc w:val="left"/>
      <w:pPr>
        <w:ind w:left="4145" w:hanging="363"/>
        <w:jc w:val="right"/>
      </w:pPr>
      <w:rPr>
        <w:rFonts w:hint="default"/>
        <w:spacing w:val="-1"/>
        <w:w w:val="103"/>
        <w:lang w:val="az" w:eastAsia="en-US" w:bidi="ar-SA"/>
      </w:rPr>
    </w:lvl>
    <w:lvl w:ilvl="1" w:tplc="E8F81610">
      <w:numFmt w:val="bullet"/>
      <w:lvlText w:val="•"/>
      <w:lvlJc w:val="left"/>
      <w:pPr>
        <w:ind w:left="4712" w:hanging="363"/>
      </w:pPr>
      <w:rPr>
        <w:rFonts w:hint="default"/>
        <w:lang w:val="az" w:eastAsia="en-US" w:bidi="ar-SA"/>
      </w:rPr>
    </w:lvl>
    <w:lvl w:ilvl="2" w:tplc="B53097FC">
      <w:numFmt w:val="bullet"/>
      <w:lvlText w:val="•"/>
      <w:lvlJc w:val="left"/>
      <w:pPr>
        <w:ind w:left="5284" w:hanging="363"/>
      </w:pPr>
      <w:rPr>
        <w:rFonts w:hint="default"/>
        <w:lang w:val="az" w:eastAsia="en-US" w:bidi="ar-SA"/>
      </w:rPr>
    </w:lvl>
    <w:lvl w:ilvl="3" w:tplc="06FC63AA">
      <w:numFmt w:val="bullet"/>
      <w:lvlText w:val="•"/>
      <w:lvlJc w:val="left"/>
      <w:pPr>
        <w:ind w:left="5856" w:hanging="363"/>
      </w:pPr>
      <w:rPr>
        <w:rFonts w:hint="default"/>
        <w:lang w:val="az" w:eastAsia="en-US" w:bidi="ar-SA"/>
      </w:rPr>
    </w:lvl>
    <w:lvl w:ilvl="4" w:tplc="C7743C20">
      <w:numFmt w:val="bullet"/>
      <w:lvlText w:val="•"/>
      <w:lvlJc w:val="left"/>
      <w:pPr>
        <w:ind w:left="6428" w:hanging="363"/>
      </w:pPr>
      <w:rPr>
        <w:rFonts w:hint="default"/>
        <w:lang w:val="az" w:eastAsia="en-US" w:bidi="ar-SA"/>
      </w:rPr>
    </w:lvl>
    <w:lvl w:ilvl="5" w:tplc="E1BC9D22">
      <w:numFmt w:val="bullet"/>
      <w:lvlText w:val="•"/>
      <w:lvlJc w:val="left"/>
      <w:pPr>
        <w:ind w:left="7000" w:hanging="363"/>
      </w:pPr>
      <w:rPr>
        <w:rFonts w:hint="default"/>
        <w:lang w:val="az" w:eastAsia="en-US" w:bidi="ar-SA"/>
      </w:rPr>
    </w:lvl>
    <w:lvl w:ilvl="6" w:tplc="91C82904">
      <w:numFmt w:val="bullet"/>
      <w:lvlText w:val="•"/>
      <w:lvlJc w:val="left"/>
      <w:pPr>
        <w:ind w:left="7572" w:hanging="363"/>
      </w:pPr>
      <w:rPr>
        <w:rFonts w:hint="default"/>
        <w:lang w:val="az" w:eastAsia="en-US" w:bidi="ar-SA"/>
      </w:rPr>
    </w:lvl>
    <w:lvl w:ilvl="7" w:tplc="E21AC31E">
      <w:numFmt w:val="bullet"/>
      <w:lvlText w:val="•"/>
      <w:lvlJc w:val="left"/>
      <w:pPr>
        <w:ind w:left="8144" w:hanging="363"/>
      </w:pPr>
      <w:rPr>
        <w:rFonts w:hint="default"/>
        <w:lang w:val="az" w:eastAsia="en-US" w:bidi="ar-SA"/>
      </w:rPr>
    </w:lvl>
    <w:lvl w:ilvl="8" w:tplc="08B2EB1A">
      <w:numFmt w:val="bullet"/>
      <w:lvlText w:val="•"/>
      <w:lvlJc w:val="left"/>
      <w:pPr>
        <w:ind w:left="8716" w:hanging="363"/>
      </w:pPr>
      <w:rPr>
        <w:rFonts w:hint="default"/>
        <w:lang w:val="az" w:eastAsia="en-US" w:bidi="ar-SA"/>
      </w:rPr>
    </w:lvl>
  </w:abstractNum>
  <w:abstractNum w:abstractNumId="8">
    <w:nsid w:val="18F36816"/>
    <w:multiLevelType w:val="multilevel"/>
    <w:tmpl w:val="A1522F52"/>
    <w:lvl w:ilvl="0">
      <w:start w:val="7"/>
      <w:numFmt w:val="decimal"/>
      <w:lvlText w:val="%1"/>
      <w:lvlJc w:val="left"/>
      <w:pPr>
        <w:ind w:left="231" w:hanging="712"/>
      </w:pPr>
      <w:rPr>
        <w:rFonts w:hint="default"/>
        <w:lang w:val="az" w:eastAsia="en-US" w:bidi="ar-SA"/>
      </w:rPr>
    </w:lvl>
    <w:lvl w:ilvl="1">
      <w:start w:val="1"/>
      <w:numFmt w:val="decimal"/>
      <w:lvlText w:val="%1.%2."/>
      <w:lvlJc w:val="left"/>
      <w:pPr>
        <w:ind w:left="231" w:hanging="712"/>
      </w:pPr>
      <w:rPr>
        <w:rFonts w:hint="default"/>
        <w:spacing w:val="-1"/>
        <w:w w:val="94"/>
        <w:lang w:val="az" w:eastAsia="en-US" w:bidi="ar-SA"/>
      </w:rPr>
    </w:lvl>
    <w:lvl w:ilvl="2">
      <w:numFmt w:val="bullet"/>
      <w:lvlText w:val="•"/>
      <w:lvlJc w:val="left"/>
      <w:pPr>
        <w:ind w:left="2164" w:hanging="712"/>
      </w:pPr>
      <w:rPr>
        <w:rFonts w:hint="default"/>
        <w:lang w:val="az" w:eastAsia="en-US" w:bidi="ar-SA"/>
      </w:rPr>
    </w:lvl>
    <w:lvl w:ilvl="3">
      <w:numFmt w:val="bullet"/>
      <w:lvlText w:val="•"/>
      <w:lvlJc w:val="left"/>
      <w:pPr>
        <w:ind w:left="3126" w:hanging="712"/>
      </w:pPr>
      <w:rPr>
        <w:rFonts w:hint="default"/>
        <w:lang w:val="az" w:eastAsia="en-US" w:bidi="ar-SA"/>
      </w:rPr>
    </w:lvl>
    <w:lvl w:ilvl="4">
      <w:numFmt w:val="bullet"/>
      <w:lvlText w:val="•"/>
      <w:lvlJc w:val="left"/>
      <w:pPr>
        <w:ind w:left="4088" w:hanging="712"/>
      </w:pPr>
      <w:rPr>
        <w:rFonts w:hint="default"/>
        <w:lang w:val="az" w:eastAsia="en-US" w:bidi="ar-SA"/>
      </w:rPr>
    </w:lvl>
    <w:lvl w:ilvl="5">
      <w:numFmt w:val="bullet"/>
      <w:lvlText w:val="•"/>
      <w:lvlJc w:val="left"/>
      <w:pPr>
        <w:ind w:left="5050" w:hanging="712"/>
      </w:pPr>
      <w:rPr>
        <w:rFonts w:hint="default"/>
        <w:lang w:val="az" w:eastAsia="en-US" w:bidi="ar-SA"/>
      </w:rPr>
    </w:lvl>
    <w:lvl w:ilvl="6">
      <w:numFmt w:val="bullet"/>
      <w:lvlText w:val="•"/>
      <w:lvlJc w:val="left"/>
      <w:pPr>
        <w:ind w:left="6012" w:hanging="712"/>
      </w:pPr>
      <w:rPr>
        <w:rFonts w:hint="default"/>
        <w:lang w:val="az" w:eastAsia="en-US" w:bidi="ar-SA"/>
      </w:rPr>
    </w:lvl>
    <w:lvl w:ilvl="7">
      <w:numFmt w:val="bullet"/>
      <w:lvlText w:val="•"/>
      <w:lvlJc w:val="left"/>
      <w:pPr>
        <w:ind w:left="6974" w:hanging="712"/>
      </w:pPr>
      <w:rPr>
        <w:rFonts w:hint="default"/>
        <w:lang w:val="az" w:eastAsia="en-US" w:bidi="ar-SA"/>
      </w:rPr>
    </w:lvl>
    <w:lvl w:ilvl="8">
      <w:numFmt w:val="bullet"/>
      <w:lvlText w:val="•"/>
      <w:lvlJc w:val="left"/>
      <w:pPr>
        <w:ind w:left="7936" w:hanging="712"/>
      </w:pPr>
      <w:rPr>
        <w:rFonts w:hint="default"/>
        <w:lang w:val="az" w:eastAsia="en-US" w:bidi="ar-SA"/>
      </w:rPr>
    </w:lvl>
  </w:abstractNum>
  <w:abstractNum w:abstractNumId="9">
    <w:nsid w:val="1A573B74"/>
    <w:multiLevelType w:val="hybridMultilevel"/>
    <w:tmpl w:val="34C03414"/>
    <w:lvl w:ilvl="0" w:tplc="205E4042">
      <w:start w:val="1"/>
      <w:numFmt w:val="bullet"/>
      <w:lvlText w:val=""/>
      <w:lvlJc w:val="left"/>
      <w:pPr>
        <w:ind w:left="782" w:hanging="360"/>
      </w:pPr>
      <w:rPr>
        <w:rFonts w:ascii="Symbol" w:hAnsi="Symbol" w:hint="default"/>
      </w:rPr>
    </w:lvl>
    <w:lvl w:ilvl="1" w:tplc="04190003" w:tentative="1">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10">
    <w:nsid w:val="21003A50"/>
    <w:multiLevelType w:val="multilevel"/>
    <w:tmpl w:val="AB2A14BC"/>
    <w:lvl w:ilvl="0">
      <w:start w:val="9"/>
      <w:numFmt w:val="decimal"/>
      <w:lvlText w:val="%1"/>
      <w:lvlJc w:val="left"/>
      <w:pPr>
        <w:ind w:left="1538" w:hanging="586"/>
      </w:pPr>
      <w:rPr>
        <w:rFonts w:hint="default"/>
        <w:lang w:val="az" w:eastAsia="en-US" w:bidi="ar-SA"/>
      </w:rPr>
    </w:lvl>
    <w:lvl w:ilvl="1">
      <w:start w:val="1"/>
      <w:numFmt w:val="decimal"/>
      <w:lvlText w:val="%1.%2."/>
      <w:lvlJc w:val="left"/>
      <w:pPr>
        <w:ind w:left="1538" w:hanging="586"/>
      </w:pPr>
      <w:rPr>
        <w:rFonts w:hint="default"/>
        <w:spacing w:val="-1"/>
        <w:w w:val="89"/>
        <w:lang w:val="az" w:eastAsia="en-US" w:bidi="ar-SA"/>
      </w:rPr>
    </w:lvl>
    <w:lvl w:ilvl="2">
      <w:numFmt w:val="bullet"/>
      <w:lvlText w:val="•"/>
      <w:lvlJc w:val="left"/>
      <w:pPr>
        <w:ind w:left="3204" w:hanging="586"/>
      </w:pPr>
      <w:rPr>
        <w:rFonts w:hint="default"/>
        <w:lang w:val="az" w:eastAsia="en-US" w:bidi="ar-SA"/>
      </w:rPr>
    </w:lvl>
    <w:lvl w:ilvl="3">
      <w:numFmt w:val="bullet"/>
      <w:lvlText w:val="•"/>
      <w:lvlJc w:val="left"/>
      <w:pPr>
        <w:ind w:left="4036" w:hanging="586"/>
      </w:pPr>
      <w:rPr>
        <w:rFonts w:hint="default"/>
        <w:lang w:val="az" w:eastAsia="en-US" w:bidi="ar-SA"/>
      </w:rPr>
    </w:lvl>
    <w:lvl w:ilvl="4">
      <w:numFmt w:val="bullet"/>
      <w:lvlText w:val="•"/>
      <w:lvlJc w:val="left"/>
      <w:pPr>
        <w:ind w:left="4868" w:hanging="586"/>
      </w:pPr>
      <w:rPr>
        <w:rFonts w:hint="default"/>
        <w:lang w:val="az" w:eastAsia="en-US" w:bidi="ar-SA"/>
      </w:rPr>
    </w:lvl>
    <w:lvl w:ilvl="5">
      <w:numFmt w:val="bullet"/>
      <w:lvlText w:val="•"/>
      <w:lvlJc w:val="left"/>
      <w:pPr>
        <w:ind w:left="5700" w:hanging="586"/>
      </w:pPr>
      <w:rPr>
        <w:rFonts w:hint="default"/>
        <w:lang w:val="az" w:eastAsia="en-US" w:bidi="ar-SA"/>
      </w:rPr>
    </w:lvl>
    <w:lvl w:ilvl="6">
      <w:numFmt w:val="bullet"/>
      <w:lvlText w:val="•"/>
      <w:lvlJc w:val="left"/>
      <w:pPr>
        <w:ind w:left="6532" w:hanging="586"/>
      </w:pPr>
      <w:rPr>
        <w:rFonts w:hint="default"/>
        <w:lang w:val="az" w:eastAsia="en-US" w:bidi="ar-SA"/>
      </w:rPr>
    </w:lvl>
    <w:lvl w:ilvl="7">
      <w:numFmt w:val="bullet"/>
      <w:lvlText w:val="•"/>
      <w:lvlJc w:val="left"/>
      <w:pPr>
        <w:ind w:left="7364" w:hanging="586"/>
      </w:pPr>
      <w:rPr>
        <w:rFonts w:hint="default"/>
        <w:lang w:val="az" w:eastAsia="en-US" w:bidi="ar-SA"/>
      </w:rPr>
    </w:lvl>
    <w:lvl w:ilvl="8">
      <w:numFmt w:val="bullet"/>
      <w:lvlText w:val="•"/>
      <w:lvlJc w:val="left"/>
      <w:pPr>
        <w:ind w:left="8196" w:hanging="586"/>
      </w:pPr>
      <w:rPr>
        <w:rFonts w:hint="default"/>
        <w:lang w:val="az" w:eastAsia="en-US" w:bidi="ar-SA"/>
      </w:rPr>
    </w:lvl>
  </w:abstractNum>
  <w:abstractNum w:abstractNumId="11">
    <w:nsid w:val="26AB1AAB"/>
    <w:multiLevelType w:val="multilevel"/>
    <w:tmpl w:val="DC485D5E"/>
    <w:lvl w:ilvl="0">
      <w:start w:val="8"/>
      <w:numFmt w:val="decimal"/>
      <w:lvlText w:val="%1"/>
      <w:lvlJc w:val="left"/>
      <w:pPr>
        <w:ind w:left="270" w:hanging="720"/>
      </w:pPr>
      <w:rPr>
        <w:rFonts w:hint="default"/>
        <w:lang w:val="az" w:eastAsia="en-US" w:bidi="ar-SA"/>
      </w:rPr>
    </w:lvl>
    <w:lvl w:ilvl="1">
      <w:start w:val="1"/>
      <w:numFmt w:val="decimal"/>
      <w:lvlText w:val="%1.%2."/>
      <w:lvlJc w:val="left"/>
      <w:pPr>
        <w:ind w:left="270" w:hanging="720"/>
      </w:pPr>
      <w:rPr>
        <w:rFonts w:ascii="Arial" w:eastAsia="Arial" w:hAnsi="Arial" w:cs="Arial" w:hint="default"/>
        <w:color w:val="363636"/>
        <w:spacing w:val="-1"/>
        <w:w w:val="94"/>
        <w:sz w:val="25"/>
        <w:szCs w:val="25"/>
        <w:lang w:val="az" w:eastAsia="en-US" w:bidi="ar-SA"/>
      </w:rPr>
    </w:lvl>
    <w:lvl w:ilvl="2">
      <w:numFmt w:val="bullet"/>
      <w:lvlText w:val="•"/>
      <w:lvlJc w:val="left"/>
      <w:pPr>
        <w:ind w:left="2196" w:hanging="720"/>
      </w:pPr>
      <w:rPr>
        <w:rFonts w:hint="default"/>
        <w:lang w:val="az" w:eastAsia="en-US" w:bidi="ar-SA"/>
      </w:rPr>
    </w:lvl>
    <w:lvl w:ilvl="3">
      <w:numFmt w:val="bullet"/>
      <w:lvlText w:val="•"/>
      <w:lvlJc w:val="left"/>
      <w:pPr>
        <w:ind w:left="3154" w:hanging="720"/>
      </w:pPr>
      <w:rPr>
        <w:rFonts w:hint="default"/>
        <w:lang w:val="az" w:eastAsia="en-US" w:bidi="ar-SA"/>
      </w:rPr>
    </w:lvl>
    <w:lvl w:ilvl="4">
      <w:numFmt w:val="bullet"/>
      <w:lvlText w:val="•"/>
      <w:lvlJc w:val="left"/>
      <w:pPr>
        <w:ind w:left="4112" w:hanging="720"/>
      </w:pPr>
      <w:rPr>
        <w:rFonts w:hint="default"/>
        <w:lang w:val="az" w:eastAsia="en-US" w:bidi="ar-SA"/>
      </w:rPr>
    </w:lvl>
    <w:lvl w:ilvl="5">
      <w:numFmt w:val="bullet"/>
      <w:lvlText w:val="•"/>
      <w:lvlJc w:val="left"/>
      <w:pPr>
        <w:ind w:left="5070" w:hanging="720"/>
      </w:pPr>
      <w:rPr>
        <w:rFonts w:hint="default"/>
        <w:lang w:val="az" w:eastAsia="en-US" w:bidi="ar-SA"/>
      </w:rPr>
    </w:lvl>
    <w:lvl w:ilvl="6">
      <w:numFmt w:val="bullet"/>
      <w:lvlText w:val="•"/>
      <w:lvlJc w:val="left"/>
      <w:pPr>
        <w:ind w:left="6028" w:hanging="720"/>
      </w:pPr>
      <w:rPr>
        <w:rFonts w:hint="default"/>
        <w:lang w:val="az" w:eastAsia="en-US" w:bidi="ar-SA"/>
      </w:rPr>
    </w:lvl>
    <w:lvl w:ilvl="7">
      <w:numFmt w:val="bullet"/>
      <w:lvlText w:val="•"/>
      <w:lvlJc w:val="left"/>
      <w:pPr>
        <w:ind w:left="6986" w:hanging="720"/>
      </w:pPr>
      <w:rPr>
        <w:rFonts w:hint="default"/>
        <w:lang w:val="az" w:eastAsia="en-US" w:bidi="ar-SA"/>
      </w:rPr>
    </w:lvl>
    <w:lvl w:ilvl="8">
      <w:numFmt w:val="bullet"/>
      <w:lvlText w:val="•"/>
      <w:lvlJc w:val="left"/>
      <w:pPr>
        <w:ind w:left="7944" w:hanging="720"/>
      </w:pPr>
      <w:rPr>
        <w:rFonts w:hint="default"/>
        <w:lang w:val="az" w:eastAsia="en-US" w:bidi="ar-SA"/>
      </w:rPr>
    </w:lvl>
  </w:abstractNum>
  <w:abstractNum w:abstractNumId="12">
    <w:nsid w:val="272B5410"/>
    <w:multiLevelType w:val="hybridMultilevel"/>
    <w:tmpl w:val="4CE67536"/>
    <w:lvl w:ilvl="0" w:tplc="26F62AA6">
      <w:numFmt w:val="bullet"/>
      <w:lvlText w:val="-"/>
      <w:lvlJc w:val="left"/>
      <w:pPr>
        <w:ind w:left="947" w:hanging="141"/>
      </w:pPr>
      <w:rPr>
        <w:rFonts w:hint="default"/>
        <w:w w:val="90"/>
        <w:lang w:val="az" w:eastAsia="en-US" w:bidi="ar-SA"/>
      </w:rPr>
    </w:lvl>
    <w:lvl w:ilvl="1" w:tplc="69A0BB0C">
      <w:numFmt w:val="bullet"/>
      <w:lvlText w:val="•"/>
      <w:lvlJc w:val="left"/>
      <w:pPr>
        <w:ind w:left="1832" w:hanging="141"/>
      </w:pPr>
      <w:rPr>
        <w:rFonts w:hint="default"/>
        <w:lang w:val="az" w:eastAsia="en-US" w:bidi="ar-SA"/>
      </w:rPr>
    </w:lvl>
    <w:lvl w:ilvl="2" w:tplc="594E6BC2">
      <w:numFmt w:val="bullet"/>
      <w:lvlText w:val="•"/>
      <w:lvlJc w:val="left"/>
      <w:pPr>
        <w:ind w:left="2724" w:hanging="141"/>
      </w:pPr>
      <w:rPr>
        <w:rFonts w:hint="default"/>
        <w:lang w:val="az" w:eastAsia="en-US" w:bidi="ar-SA"/>
      </w:rPr>
    </w:lvl>
    <w:lvl w:ilvl="3" w:tplc="4BB82FBE">
      <w:numFmt w:val="bullet"/>
      <w:lvlText w:val="•"/>
      <w:lvlJc w:val="left"/>
      <w:pPr>
        <w:ind w:left="3616" w:hanging="141"/>
      </w:pPr>
      <w:rPr>
        <w:rFonts w:hint="default"/>
        <w:lang w:val="az" w:eastAsia="en-US" w:bidi="ar-SA"/>
      </w:rPr>
    </w:lvl>
    <w:lvl w:ilvl="4" w:tplc="0644C396">
      <w:numFmt w:val="bullet"/>
      <w:lvlText w:val="•"/>
      <w:lvlJc w:val="left"/>
      <w:pPr>
        <w:ind w:left="4508" w:hanging="141"/>
      </w:pPr>
      <w:rPr>
        <w:rFonts w:hint="default"/>
        <w:lang w:val="az" w:eastAsia="en-US" w:bidi="ar-SA"/>
      </w:rPr>
    </w:lvl>
    <w:lvl w:ilvl="5" w:tplc="C54A4E5E">
      <w:numFmt w:val="bullet"/>
      <w:lvlText w:val="•"/>
      <w:lvlJc w:val="left"/>
      <w:pPr>
        <w:ind w:left="5400" w:hanging="141"/>
      </w:pPr>
      <w:rPr>
        <w:rFonts w:hint="default"/>
        <w:lang w:val="az" w:eastAsia="en-US" w:bidi="ar-SA"/>
      </w:rPr>
    </w:lvl>
    <w:lvl w:ilvl="6" w:tplc="F7C00CEA">
      <w:numFmt w:val="bullet"/>
      <w:lvlText w:val="•"/>
      <w:lvlJc w:val="left"/>
      <w:pPr>
        <w:ind w:left="6292" w:hanging="141"/>
      </w:pPr>
      <w:rPr>
        <w:rFonts w:hint="default"/>
        <w:lang w:val="az" w:eastAsia="en-US" w:bidi="ar-SA"/>
      </w:rPr>
    </w:lvl>
    <w:lvl w:ilvl="7" w:tplc="C09224B8">
      <w:numFmt w:val="bullet"/>
      <w:lvlText w:val="•"/>
      <w:lvlJc w:val="left"/>
      <w:pPr>
        <w:ind w:left="7184" w:hanging="141"/>
      </w:pPr>
      <w:rPr>
        <w:rFonts w:hint="default"/>
        <w:lang w:val="az" w:eastAsia="en-US" w:bidi="ar-SA"/>
      </w:rPr>
    </w:lvl>
    <w:lvl w:ilvl="8" w:tplc="0DFE25D0">
      <w:numFmt w:val="bullet"/>
      <w:lvlText w:val="•"/>
      <w:lvlJc w:val="left"/>
      <w:pPr>
        <w:ind w:left="8076" w:hanging="141"/>
      </w:pPr>
      <w:rPr>
        <w:rFonts w:hint="default"/>
        <w:lang w:val="az" w:eastAsia="en-US" w:bidi="ar-SA"/>
      </w:rPr>
    </w:lvl>
  </w:abstractNum>
  <w:abstractNum w:abstractNumId="13">
    <w:nsid w:val="2D4E49DA"/>
    <w:multiLevelType w:val="hybridMultilevel"/>
    <w:tmpl w:val="17AED99E"/>
    <w:lvl w:ilvl="0" w:tplc="5FEC7D58">
      <w:start w:val="2"/>
      <w:numFmt w:val="bullet"/>
      <w:lvlText w:val="-"/>
      <w:lvlJc w:val="left"/>
      <w:pPr>
        <w:ind w:left="1440" w:hanging="360"/>
      </w:pPr>
      <w:rPr>
        <w:rFonts w:ascii="Arial" w:eastAsiaTheme="minorEastAsia"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08B7B6C"/>
    <w:multiLevelType w:val="multilevel"/>
    <w:tmpl w:val="45821C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5055058"/>
    <w:multiLevelType w:val="hybridMultilevel"/>
    <w:tmpl w:val="26C2546A"/>
    <w:lvl w:ilvl="0" w:tplc="E470323A">
      <w:numFmt w:val="bullet"/>
      <w:lvlText w:val="-"/>
      <w:lvlJc w:val="left"/>
      <w:pPr>
        <w:ind w:left="115" w:hanging="717"/>
      </w:pPr>
      <w:rPr>
        <w:rFonts w:ascii="Arial" w:eastAsia="Arial" w:hAnsi="Arial" w:cs="Arial" w:hint="default"/>
        <w:color w:val="3A3A3A"/>
        <w:spacing w:val="-27"/>
        <w:w w:val="86"/>
        <w:sz w:val="26"/>
        <w:szCs w:val="26"/>
        <w:lang w:val="az" w:eastAsia="en-US" w:bidi="ar-SA"/>
      </w:rPr>
    </w:lvl>
    <w:lvl w:ilvl="1" w:tplc="4DC613E2">
      <w:numFmt w:val="bullet"/>
      <w:lvlText w:val="•"/>
      <w:lvlJc w:val="left"/>
      <w:pPr>
        <w:ind w:left="1094" w:hanging="717"/>
      </w:pPr>
      <w:rPr>
        <w:rFonts w:hint="default"/>
        <w:lang w:val="az" w:eastAsia="en-US" w:bidi="ar-SA"/>
      </w:rPr>
    </w:lvl>
    <w:lvl w:ilvl="2" w:tplc="247E77E8">
      <w:numFmt w:val="bullet"/>
      <w:lvlText w:val="•"/>
      <w:lvlJc w:val="left"/>
      <w:pPr>
        <w:ind w:left="2068" w:hanging="717"/>
      </w:pPr>
      <w:rPr>
        <w:rFonts w:hint="default"/>
        <w:lang w:val="az" w:eastAsia="en-US" w:bidi="ar-SA"/>
      </w:rPr>
    </w:lvl>
    <w:lvl w:ilvl="3" w:tplc="5D10881C">
      <w:numFmt w:val="bullet"/>
      <w:lvlText w:val="•"/>
      <w:lvlJc w:val="left"/>
      <w:pPr>
        <w:ind w:left="3042" w:hanging="717"/>
      </w:pPr>
      <w:rPr>
        <w:rFonts w:hint="default"/>
        <w:lang w:val="az" w:eastAsia="en-US" w:bidi="ar-SA"/>
      </w:rPr>
    </w:lvl>
    <w:lvl w:ilvl="4" w:tplc="091CDB54">
      <w:numFmt w:val="bullet"/>
      <w:lvlText w:val="•"/>
      <w:lvlJc w:val="left"/>
      <w:pPr>
        <w:ind w:left="4016" w:hanging="717"/>
      </w:pPr>
      <w:rPr>
        <w:rFonts w:hint="default"/>
        <w:lang w:val="az" w:eastAsia="en-US" w:bidi="ar-SA"/>
      </w:rPr>
    </w:lvl>
    <w:lvl w:ilvl="5" w:tplc="A554FDD8">
      <w:numFmt w:val="bullet"/>
      <w:lvlText w:val="•"/>
      <w:lvlJc w:val="left"/>
      <w:pPr>
        <w:ind w:left="4990" w:hanging="717"/>
      </w:pPr>
      <w:rPr>
        <w:rFonts w:hint="default"/>
        <w:lang w:val="az" w:eastAsia="en-US" w:bidi="ar-SA"/>
      </w:rPr>
    </w:lvl>
    <w:lvl w:ilvl="6" w:tplc="D5FA7E6E">
      <w:numFmt w:val="bullet"/>
      <w:lvlText w:val="•"/>
      <w:lvlJc w:val="left"/>
      <w:pPr>
        <w:ind w:left="5964" w:hanging="717"/>
      </w:pPr>
      <w:rPr>
        <w:rFonts w:hint="default"/>
        <w:lang w:val="az" w:eastAsia="en-US" w:bidi="ar-SA"/>
      </w:rPr>
    </w:lvl>
    <w:lvl w:ilvl="7" w:tplc="A59E49DA">
      <w:numFmt w:val="bullet"/>
      <w:lvlText w:val="•"/>
      <w:lvlJc w:val="left"/>
      <w:pPr>
        <w:ind w:left="6938" w:hanging="717"/>
      </w:pPr>
      <w:rPr>
        <w:rFonts w:hint="default"/>
        <w:lang w:val="az" w:eastAsia="en-US" w:bidi="ar-SA"/>
      </w:rPr>
    </w:lvl>
    <w:lvl w:ilvl="8" w:tplc="C1E88A8E">
      <w:numFmt w:val="bullet"/>
      <w:lvlText w:val="•"/>
      <w:lvlJc w:val="left"/>
      <w:pPr>
        <w:ind w:left="7912" w:hanging="717"/>
      </w:pPr>
      <w:rPr>
        <w:rFonts w:hint="default"/>
        <w:lang w:val="az" w:eastAsia="en-US" w:bidi="ar-SA"/>
      </w:rPr>
    </w:lvl>
  </w:abstractNum>
  <w:abstractNum w:abstractNumId="16">
    <w:nsid w:val="4E0D0FB8"/>
    <w:multiLevelType w:val="hybridMultilevel"/>
    <w:tmpl w:val="711EF9AE"/>
    <w:lvl w:ilvl="0" w:tplc="8D56AB36">
      <w:start w:val="1"/>
      <w:numFmt w:val="bullet"/>
      <w:lvlText w:val="—"/>
      <w:lvlJc w:val="left"/>
      <w:pPr>
        <w:ind w:left="849" w:hanging="360"/>
      </w:pPr>
      <w:rPr>
        <w:rFonts w:ascii="Vivaldi" w:hAnsi="Vivaldi" w:hint="default"/>
      </w:rPr>
    </w:lvl>
    <w:lvl w:ilvl="1" w:tplc="04190003" w:tentative="1">
      <w:start w:val="1"/>
      <w:numFmt w:val="bullet"/>
      <w:lvlText w:val="o"/>
      <w:lvlJc w:val="left"/>
      <w:pPr>
        <w:ind w:left="1569" w:hanging="360"/>
      </w:pPr>
      <w:rPr>
        <w:rFonts w:ascii="Courier New" w:hAnsi="Courier New" w:cs="Courier New" w:hint="default"/>
      </w:rPr>
    </w:lvl>
    <w:lvl w:ilvl="2" w:tplc="04190005" w:tentative="1">
      <w:start w:val="1"/>
      <w:numFmt w:val="bullet"/>
      <w:lvlText w:val=""/>
      <w:lvlJc w:val="left"/>
      <w:pPr>
        <w:ind w:left="2289" w:hanging="360"/>
      </w:pPr>
      <w:rPr>
        <w:rFonts w:ascii="Wingdings" w:hAnsi="Wingdings" w:hint="default"/>
      </w:rPr>
    </w:lvl>
    <w:lvl w:ilvl="3" w:tplc="04190001" w:tentative="1">
      <w:start w:val="1"/>
      <w:numFmt w:val="bullet"/>
      <w:lvlText w:val=""/>
      <w:lvlJc w:val="left"/>
      <w:pPr>
        <w:ind w:left="3009" w:hanging="360"/>
      </w:pPr>
      <w:rPr>
        <w:rFonts w:ascii="Symbol" w:hAnsi="Symbol" w:hint="default"/>
      </w:rPr>
    </w:lvl>
    <w:lvl w:ilvl="4" w:tplc="04190003" w:tentative="1">
      <w:start w:val="1"/>
      <w:numFmt w:val="bullet"/>
      <w:lvlText w:val="o"/>
      <w:lvlJc w:val="left"/>
      <w:pPr>
        <w:ind w:left="3729" w:hanging="360"/>
      </w:pPr>
      <w:rPr>
        <w:rFonts w:ascii="Courier New" w:hAnsi="Courier New" w:cs="Courier New" w:hint="default"/>
      </w:rPr>
    </w:lvl>
    <w:lvl w:ilvl="5" w:tplc="04190005" w:tentative="1">
      <w:start w:val="1"/>
      <w:numFmt w:val="bullet"/>
      <w:lvlText w:val=""/>
      <w:lvlJc w:val="left"/>
      <w:pPr>
        <w:ind w:left="4449" w:hanging="360"/>
      </w:pPr>
      <w:rPr>
        <w:rFonts w:ascii="Wingdings" w:hAnsi="Wingdings" w:hint="default"/>
      </w:rPr>
    </w:lvl>
    <w:lvl w:ilvl="6" w:tplc="04190001" w:tentative="1">
      <w:start w:val="1"/>
      <w:numFmt w:val="bullet"/>
      <w:lvlText w:val=""/>
      <w:lvlJc w:val="left"/>
      <w:pPr>
        <w:ind w:left="5169" w:hanging="360"/>
      </w:pPr>
      <w:rPr>
        <w:rFonts w:ascii="Symbol" w:hAnsi="Symbol" w:hint="default"/>
      </w:rPr>
    </w:lvl>
    <w:lvl w:ilvl="7" w:tplc="04190003" w:tentative="1">
      <w:start w:val="1"/>
      <w:numFmt w:val="bullet"/>
      <w:lvlText w:val="o"/>
      <w:lvlJc w:val="left"/>
      <w:pPr>
        <w:ind w:left="5889" w:hanging="360"/>
      </w:pPr>
      <w:rPr>
        <w:rFonts w:ascii="Courier New" w:hAnsi="Courier New" w:cs="Courier New" w:hint="default"/>
      </w:rPr>
    </w:lvl>
    <w:lvl w:ilvl="8" w:tplc="04190005" w:tentative="1">
      <w:start w:val="1"/>
      <w:numFmt w:val="bullet"/>
      <w:lvlText w:val=""/>
      <w:lvlJc w:val="left"/>
      <w:pPr>
        <w:ind w:left="6609" w:hanging="360"/>
      </w:pPr>
      <w:rPr>
        <w:rFonts w:ascii="Wingdings" w:hAnsi="Wingdings" w:hint="default"/>
      </w:rPr>
    </w:lvl>
  </w:abstractNum>
  <w:abstractNum w:abstractNumId="17">
    <w:nsid w:val="585D2E0B"/>
    <w:multiLevelType w:val="hybridMultilevel"/>
    <w:tmpl w:val="C5D2C6DE"/>
    <w:lvl w:ilvl="0" w:tplc="3424BA8A">
      <w:start w:val="1"/>
      <w:numFmt w:val="decimal"/>
      <w:lvlText w:val="%1.1."/>
      <w:lvlJc w:val="left"/>
      <w:pPr>
        <w:ind w:left="720" w:hanging="360"/>
      </w:pPr>
      <w:rPr>
        <w:rFonts w:hint="default"/>
      </w:rPr>
    </w:lvl>
    <w:lvl w:ilvl="1" w:tplc="7FF0AC90">
      <w:start w:val="1"/>
      <w:numFmt w:val="decimal"/>
      <w:lvlText w:val="%2.1."/>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7A0B26"/>
    <w:multiLevelType w:val="hybridMultilevel"/>
    <w:tmpl w:val="DAB8766A"/>
    <w:lvl w:ilvl="0" w:tplc="8D56AB36">
      <w:start w:val="1"/>
      <w:numFmt w:val="bullet"/>
      <w:lvlText w:val="—"/>
      <w:lvlJc w:val="left"/>
      <w:pPr>
        <w:ind w:left="720" w:hanging="360"/>
      </w:pPr>
      <w:rPr>
        <w:rFonts w:ascii="Vivaldi" w:hAnsi="Vival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25F1787"/>
    <w:multiLevelType w:val="hybridMultilevel"/>
    <w:tmpl w:val="75220814"/>
    <w:lvl w:ilvl="0" w:tplc="8D56AB36">
      <w:start w:val="1"/>
      <w:numFmt w:val="bullet"/>
      <w:lvlText w:val="—"/>
      <w:lvlJc w:val="left"/>
      <w:pPr>
        <w:ind w:left="784" w:hanging="360"/>
      </w:pPr>
      <w:rPr>
        <w:rFonts w:ascii="Vivaldi" w:hAnsi="Vivaldi"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20">
    <w:nsid w:val="687E6955"/>
    <w:multiLevelType w:val="multilevel"/>
    <w:tmpl w:val="461C35C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E724A88"/>
    <w:multiLevelType w:val="hybridMultilevel"/>
    <w:tmpl w:val="32264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0EC56FE"/>
    <w:multiLevelType w:val="hybridMultilevel"/>
    <w:tmpl w:val="19903356"/>
    <w:lvl w:ilvl="0" w:tplc="3424BA8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0FC3E69"/>
    <w:multiLevelType w:val="multilevel"/>
    <w:tmpl w:val="623E7474"/>
    <w:lvl w:ilvl="0">
      <w:start w:val="4"/>
      <w:numFmt w:val="decimal"/>
      <w:lvlText w:val="%1"/>
      <w:lvlJc w:val="left"/>
      <w:pPr>
        <w:ind w:left="255" w:hanging="847"/>
      </w:pPr>
      <w:rPr>
        <w:rFonts w:hint="default"/>
        <w:lang w:val="az" w:eastAsia="en-US" w:bidi="ar-SA"/>
      </w:rPr>
    </w:lvl>
    <w:lvl w:ilvl="1">
      <w:start w:val="1"/>
      <w:numFmt w:val="decimal"/>
      <w:lvlText w:val="%1.%2."/>
      <w:lvlJc w:val="left"/>
      <w:pPr>
        <w:ind w:left="255" w:hanging="847"/>
      </w:pPr>
      <w:rPr>
        <w:rFonts w:hint="default"/>
        <w:spacing w:val="-1"/>
        <w:w w:val="92"/>
        <w:lang w:val="az" w:eastAsia="en-US" w:bidi="ar-SA"/>
      </w:rPr>
    </w:lvl>
    <w:lvl w:ilvl="2">
      <w:numFmt w:val="bullet"/>
      <w:lvlText w:val="-"/>
      <w:lvlJc w:val="left"/>
      <w:pPr>
        <w:ind w:left="224" w:hanging="707"/>
      </w:pPr>
      <w:rPr>
        <w:rFonts w:hint="default"/>
        <w:w w:val="104"/>
        <w:lang w:val="az" w:eastAsia="en-US" w:bidi="ar-SA"/>
      </w:rPr>
    </w:lvl>
    <w:lvl w:ilvl="3">
      <w:numFmt w:val="bullet"/>
      <w:lvlText w:val="•"/>
      <w:lvlJc w:val="left"/>
      <w:pPr>
        <w:ind w:left="2393" w:hanging="707"/>
      </w:pPr>
      <w:rPr>
        <w:rFonts w:hint="default"/>
        <w:lang w:val="az" w:eastAsia="en-US" w:bidi="ar-SA"/>
      </w:rPr>
    </w:lvl>
    <w:lvl w:ilvl="4">
      <w:numFmt w:val="bullet"/>
      <w:lvlText w:val="•"/>
      <w:lvlJc w:val="left"/>
      <w:pPr>
        <w:ind w:left="3460" w:hanging="707"/>
      </w:pPr>
      <w:rPr>
        <w:rFonts w:hint="default"/>
        <w:lang w:val="az" w:eastAsia="en-US" w:bidi="ar-SA"/>
      </w:rPr>
    </w:lvl>
    <w:lvl w:ilvl="5">
      <w:numFmt w:val="bullet"/>
      <w:lvlText w:val="•"/>
      <w:lvlJc w:val="left"/>
      <w:pPr>
        <w:ind w:left="4526" w:hanging="707"/>
      </w:pPr>
      <w:rPr>
        <w:rFonts w:hint="default"/>
        <w:lang w:val="az" w:eastAsia="en-US" w:bidi="ar-SA"/>
      </w:rPr>
    </w:lvl>
    <w:lvl w:ilvl="6">
      <w:numFmt w:val="bullet"/>
      <w:lvlText w:val="•"/>
      <w:lvlJc w:val="left"/>
      <w:pPr>
        <w:ind w:left="5593" w:hanging="707"/>
      </w:pPr>
      <w:rPr>
        <w:rFonts w:hint="default"/>
        <w:lang w:val="az" w:eastAsia="en-US" w:bidi="ar-SA"/>
      </w:rPr>
    </w:lvl>
    <w:lvl w:ilvl="7">
      <w:numFmt w:val="bullet"/>
      <w:lvlText w:val="•"/>
      <w:lvlJc w:val="left"/>
      <w:pPr>
        <w:ind w:left="6660" w:hanging="707"/>
      </w:pPr>
      <w:rPr>
        <w:rFonts w:hint="default"/>
        <w:lang w:val="az" w:eastAsia="en-US" w:bidi="ar-SA"/>
      </w:rPr>
    </w:lvl>
    <w:lvl w:ilvl="8">
      <w:numFmt w:val="bullet"/>
      <w:lvlText w:val="•"/>
      <w:lvlJc w:val="left"/>
      <w:pPr>
        <w:ind w:left="7726" w:hanging="707"/>
      </w:pPr>
      <w:rPr>
        <w:rFonts w:hint="default"/>
        <w:lang w:val="az" w:eastAsia="en-US" w:bidi="ar-SA"/>
      </w:rPr>
    </w:lvl>
  </w:abstractNum>
  <w:abstractNum w:abstractNumId="24">
    <w:nsid w:val="77EB3D34"/>
    <w:multiLevelType w:val="multilevel"/>
    <w:tmpl w:val="EEBC4090"/>
    <w:lvl w:ilvl="0">
      <w:start w:val="10"/>
      <w:numFmt w:val="decimal"/>
      <w:lvlText w:val="%1"/>
      <w:lvlJc w:val="left"/>
      <w:pPr>
        <w:ind w:left="265" w:hanging="716"/>
      </w:pPr>
      <w:rPr>
        <w:rFonts w:hint="default"/>
        <w:lang w:val="az" w:eastAsia="en-US" w:bidi="ar-SA"/>
      </w:rPr>
    </w:lvl>
    <w:lvl w:ilvl="1">
      <w:start w:val="1"/>
      <w:numFmt w:val="decimal"/>
      <w:lvlText w:val="%1.%2."/>
      <w:lvlJc w:val="left"/>
      <w:pPr>
        <w:ind w:left="265" w:hanging="716"/>
      </w:pPr>
      <w:rPr>
        <w:rFonts w:hint="default"/>
        <w:spacing w:val="-1"/>
        <w:w w:val="98"/>
        <w:lang w:val="az" w:eastAsia="en-US" w:bidi="ar-SA"/>
      </w:rPr>
    </w:lvl>
    <w:lvl w:ilvl="2">
      <w:start w:val="1"/>
      <w:numFmt w:val="decimal"/>
      <w:lvlText w:val="%1.%2.%3."/>
      <w:lvlJc w:val="left"/>
      <w:pPr>
        <w:ind w:left="2356" w:hanging="1410"/>
      </w:pPr>
      <w:rPr>
        <w:rFonts w:ascii="Arial" w:eastAsia="Arial" w:hAnsi="Arial" w:cs="Arial" w:hint="default"/>
        <w:color w:val="363636"/>
        <w:spacing w:val="-1"/>
        <w:w w:val="94"/>
        <w:sz w:val="24"/>
        <w:szCs w:val="24"/>
        <w:lang w:val="az" w:eastAsia="en-US" w:bidi="ar-SA"/>
      </w:rPr>
    </w:lvl>
    <w:lvl w:ilvl="3">
      <w:numFmt w:val="bullet"/>
      <w:lvlText w:val="•"/>
      <w:lvlJc w:val="left"/>
      <w:pPr>
        <w:ind w:left="4026" w:hanging="1410"/>
      </w:pPr>
      <w:rPr>
        <w:rFonts w:hint="default"/>
        <w:lang w:val="az" w:eastAsia="en-US" w:bidi="ar-SA"/>
      </w:rPr>
    </w:lvl>
    <w:lvl w:ilvl="4">
      <w:numFmt w:val="bullet"/>
      <w:lvlText w:val="•"/>
      <w:lvlJc w:val="left"/>
      <w:pPr>
        <w:ind w:left="4860" w:hanging="1410"/>
      </w:pPr>
      <w:rPr>
        <w:rFonts w:hint="default"/>
        <w:lang w:val="az" w:eastAsia="en-US" w:bidi="ar-SA"/>
      </w:rPr>
    </w:lvl>
    <w:lvl w:ilvl="5">
      <w:numFmt w:val="bullet"/>
      <w:lvlText w:val="•"/>
      <w:lvlJc w:val="left"/>
      <w:pPr>
        <w:ind w:left="5693" w:hanging="1410"/>
      </w:pPr>
      <w:rPr>
        <w:rFonts w:hint="default"/>
        <w:lang w:val="az" w:eastAsia="en-US" w:bidi="ar-SA"/>
      </w:rPr>
    </w:lvl>
    <w:lvl w:ilvl="6">
      <w:numFmt w:val="bullet"/>
      <w:lvlText w:val="•"/>
      <w:lvlJc w:val="left"/>
      <w:pPr>
        <w:ind w:left="6526" w:hanging="1410"/>
      </w:pPr>
      <w:rPr>
        <w:rFonts w:hint="default"/>
        <w:lang w:val="az" w:eastAsia="en-US" w:bidi="ar-SA"/>
      </w:rPr>
    </w:lvl>
    <w:lvl w:ilvl="7">
      <w:numFmt w:val="bullet"/>
      <w:lvlText w:val="•"/>
      <w:lvlJc w:val="left"/>
      <w:pPr>
        <w:ind w:left="7360" w:hanging="1410"/>
      </w:pPr>
      <w:rPr>
        <w:rFonts w:hint="default"/>
        <w:lang w:val="az" w:eastAsia="en-US" w:bidi="ar-SA"/>
      </w:rPr>
    </w:lvl>
    <w:lvl w:ilvl="8">
      <w:numFmt w:val="bullet"/>
      <w:lvlText w:val="•"/>
      <w:lvlJc w:val="left"/>
      <w:pPr>
        <w:ind w:left="8193" w:hanging="1410"/>
      </w:pPr>
      <w:rPr>
        <w:rFonts w:hint="default"/>
        <w:lang w:val="az" w:eastAsia="en-US" w:bidi="ar-SA"/>
      </w:rPr>
    </w:lvl>
  </w:abstractNum>
  <w:abstractNum w:abstractNumId="25">
    <w:nsid w:val="7DDB20EC"/>
    <w:multiLevelType w:val="multilevel"/>
    <w:tmpl w:val="3D30D596"/>
    <w:lvl w:ilvl="0">
      <w:start w:val="5"/>
      <w:numFmt w:val="decimal"/>
      <w:lvlText w:val="%1"/>
      <w:lvlJc w:val="left"/>
      <w:pPr>
        <w:ind w:left="244" w:hanging="706"/>
      </w:pPr>
      <w:rPr>
        <w:rFonts w:hint="default"/>
        <w:lang w:val="az" w:eastAsia="en-US" w:bidi="ar-SA"/>
      </w:rPr>
    </w:lvl>
    <w:lvl w:ilvl="1">
      <w:start w:val="1"/>
      <w:numFmt w:val="decimal"/>
      <w:lvlText w:val="%1.%2."/>
      <w:lvlJc w:val="left"/>
      <w:pPr>
        <w:ind w:left="244" w:hanging="706"/>
      </w:pPr>
      <w:rPr>
        <w:rFonts w:hint="default"/>
        <w:spacing w:val="-1"/>
        <w:w w:val="96"/>
        <w:lang w:val="az" w:eastAsia="en-US" w:bidi="ar-SA"/>
      </w:rPr>
    </w:lvl>
    <w:lvl w:ilvl="2">
      <w:numFmt w:val="bullet"/>
      <w:lvlText w:val="•"/>
      <w:lvlJc w:val="left"/>
      <w:pPr>
        <w:ind w:left="2164" w:hanging="706"/>
      </w:pPr>
      <w:rPr>
        <w:rFonts w:hint="default"/>
        <w:lang w:val="az" w:eastAsia="en-US" w:bidi="ar-SA"/>
      </w:rPr>
    </w:lvl>
    <w:lvl w:ilvl="3">
      <w:numFmt w:val="bullet"/>
      <w:lvlText w:val="•"/>
      <w:lvlJc w:val="left"/>
      <w:pPr>
        <w:ind w:left="3126" w:hanging="706"/>
      </w:pPr>
      <w:rPr>
        <w:rFonts w:hint="default"/>
        <w:lang w:val="az" w:eastAsia="en-US" w:bidi="ar-SA"/>
      </w:rPr>
    </w:lvl>
    <w:lvl w:ilvl="4">
      <w:numFmt w:val="bullet"/>
      <w:lvlText w:val="•"/>
      <w:lvlJc w:val="left"/>
      <w:pPr>
        <w:ind w:left="4088" w:hanging="706"/>
      </w:pPr>
      <w:rPr>
        <w:rFonts w:hint="default"/>
        <w:lang w:val="az" w:eastAsia="en-US" w:bidi="ar-SA"/>
      </w:rPr>
    </w:lvl>
    <w:lvl w:ilvl="5">
      <w:numFmt w:val="bullet"/>
      <w:lvlText w:val="•"/>
      <w:lvlJc w:val="left"/>
      <w:pPr>
        <w:ind w:left="5050" w:hanging="706"/>
      </w:pPr>
      <w:rPr>
        <w:rFonts w:hint="default"/>
        <w:lang w:val="az" w:eastAsia="en-US" w:bidi="ar-SA"/>
      </w:rPr>
    </w:lvl>
    <w:lvl w:ilvl="6">
      <w:numFmt w:val="bullet"/>
      <w:lvlText w:val="•"/>
      <w:lvlJc w:val="left"/>
      <w:pPr>
        <w:ind w:left="6012" w:hanging="706"/>
      </w:pPr>
      <w:rPr>
        <w:rFonts w:hint="default"/>
        <w:lang w:val="az" w:eastAsia="en-US" w:bidi="ar-SA"/>
      </w:rPr>
    </w:lvl>
    <w:lvl w:ilvl="7">
      <w:numFmt w:val="bullet"/>
      <w:lvlText w:val="•"/>
      <w:lvlJc w:val="left"/>
      <w:pPr>
        <w:ind w:left="6974" w:hanging="706"/>
      </w:pPr>
      <w:rPr>
        <w:rFonts w:hint="default"/>
        <w:lang w:val="az" w:eastAsia="en-US" w:bidi="ar-SA"/>
      </w:rPr>
    </w:lvl>
    <w:lvl w:ilvl="8">
      <w:numFmt w:val="bullet"/>
      <w:lvlText w:val="•"/>
      <w:lvlJc w:val="left"/>
      <w:pPr>
        <w:ind w:left="7936" w:hanging="706"/>
      </w:pPr>
      <w:rPr>
        <w:rFonts w:hint="default"/>
        <w:lang w:val="az" w:eastAsia="en-US" w:bidi="ar-SA"/>
      </w:rPr>
    </w:lvl>
  </w:abstractNum>
  <w:abstractNum w:abstractNumId="26">
    <w:nsid w:val="7E24013F"/>
    <w:multiLevelType w:val="hybridMultilevel"/>
    <w:tmpl w:val="2468F61A"/>
    <w:lvl w:ilvl="0" w:tplc="8D56AB36">
      <w:start w:val="1"/>
      <w:numFmt w:val="bullet"/>
      <w:lvlText w:val="—"/>
      <w:lvlJc w:val="left"/>
      <w:pPr>
        <w:ind w:left="784" w:hanging="360"/>
      </w:pPr>
      <w:rPr>
        <w:rFonts w:ascii="Vivaldi" w:hAnsi="Vivaldi"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27">
    <w:nsid w:val="7FD277CA"/>
    <w:multiLevelType w:val="multilevel"/>
    <w:tmpl w:val="635EA71A"/>
    <w:lvl w:ilvl="0">
      <w:start w:val="1"/>
      <w:numFmt w:val="decimal"/>
      <w:lvlText w:val="%1"/>
      <w:lvlJc w:val="left"/>
      <w:pPr>
        <w:ind w:left="104" w:hanging="715"/>
      </w:pPr>
      <w:rPr>
        <w:rFonts w:hint="default"/>
        <w:lang w:val="az" w:eastAsia="en-US" w:bidi="ar-SA"/>
      </w:rPr>
    </w:lvl>
    <w:lvl w:ilvl="1">
      <w:start w:val="1"/>
      <w:numFmt w:val="decimal"/>
      <w:lvlText w:val="%1.%2."/>
      <w:lvlJc w:val="left"/>
      <w:pPr>
        <w:ind w:left="104" w:hanging="715"/>
      </w:pPr>
      <w:rPr>
        <w:rFonts w:ascii="Arial" w:eastAsia="Arial" w:hAnsi="Arial" w:cs="Arial" w:hint="default"/>
        <w:color w:val="3A3A3A"/>
        <w:spacing w:val="-1"/>
        <w:w w:val="88"/>
        <w:sz w:val="26"/>
        <w:szCs w:val="26"/>
        <w:lang w:val="az" w:eastAsia="en-US" w:bidi="ar-SA"/>
      </w:rPr>
    </w:lvl>
    <w:lvl w:ilvl="2">
      <w:numFmt w:val="bullet"/>
      <w:lvlText w:val="•"/>
      <w:lvlJc w:val="left"/>
      <w:pPr>
        <w:ind w:left="2052" w:hanging="715"/>
      </w:pPr>
      <w:rPr>
        <w:rFonts w:hint="default"/>
        <w:lang w:val="az" w:eastAsia="en-US" w:bidi="ar-SA"/>
      </w:rPr>
    </w:lvl>
    <w:lvl w:ilvl="3">
      <w:numFmt w:val="bullet"/>
      <w:lvlText w:val="•"/>
      <w:lvlJc w:val="left"/>
      <w:pPr>
        <w:ind w:left="3028" w:hanging="715"/>
      </w:pPr>
      <w:rPr>
        <w:rFonts w:hint="default"/>
        <w:lang w:val="az" w:eastAsia="en-US" w:bidi="ar-SA"/>
      </w:rPr>
    </w:lvl>
    <w:lvl w:ilvl="4">
      <w:numFmt w:val="bullet"/>
      <w:lvlText w:val="•"/>
      <w:lvlJc w:val="left"/>
      <w:pPr>
        <w:ind w:left="4004" w:hanging="715"/>
      </w:pPr>
      <w:rPr>
        <w:rFonts w:hint="default"/>
        <w:lang w:val="az" w:eastAsia="en-US" w:bidi="ar-SA"/>
      </w:rPr>
    </w:lvl>
    <w:lvl w:ilvl="5">
      <w:numFmt w:val="bullet"/>
      <w:lvlText w:val="•"/>
      <w:lvlJc w:val="left"/>
      <w:pPr>
        <w:ind w:left="4980" w:hanging="715"/>
      </w:pPr>
      <w:rPr>
        <w:rFonts w:hint="default"/>
        <w:lang w:val="az" w:eastAsia="en-US" w:bidi="ar-SA"/>
      </w:rPr>
    </w:lvl>
    <w:lvl w:ilvl="6">
      <w:numFmt w:val="bullet"/>
      <w:lvlText w:val="•"/>
      <w:lvlJc w:val="left"/>
      <w:pPr>
        <w:ind w:left="5956" w:hanging="715"/>
      </w:pPr>
      <w:rPr>
        <w:rFonts w:hint="default"/>
        <w:lang w:val="az" w:eastAsia="en-US" w:bidi="ar-SA"/>
      </w:rPr>
    </w:lvl>
    <w:lvl w:ilvl="7">
      <w:numFmt w:val="bullet"/>
      <w:lvlText w:val="•"/>
      <w:lvlJc w:val="left"/>
      <w:pPr>
        <w:ind w:left="6932" w:hanging="715"/>
      </w:pPr>
      <w:rPr>
        <w:rFonts w:hint="default"/>
        <w:lang w:val="az" w:eastAsia="en-US" w:bidi="ar-SA"/>
      </w:rPr>
    </w:lvl>
    <w:lvl w:ilvl="8">
      <w:numFmt w:val="bullet"/>
      <w:lvlText w:val="•"/>
      <w:lvlJc w:val="left"/>
      <w:pPr>
        <w:ind w:left="7908" w:hanging="715"/>
      </w:pPr>
      <w:rPr>
        <w:rFonts w:hint="default"/>
        <w:lang w:val="az" w:eastAsia="en-US" w:bidi="ar-SA"/>
      </w:rPr>
    </w:lvl>
  </w:abstractNum>
  <w:num w:numId="1">
    <w:abstractNumId w:val="24"/>
  </w:num>
  <w:num w:numId="2">
    <w:abstractNumId w:val="10"/>
  </w:num>
  <w:num w:numId="3">
    <w:abstractNumId w:val="11"/>
  </w:num>
  <w:num w:numId="4">
    <w:abstractNumId w:val="8"/>
  </w:num>
  <w:num w:numId="5">
    <w:abstractNumId w:val="1"/>
  </w:num>
  <w:num w:numId="6">
    <w:abstractNumId w:val="25"/>
  </w:num>
  <w:num w:numId="7">
    <w:abstractNumId w:val="12"/>
  </w:num>
  <w:num w:numId="8">
    <w:abstractNumId w:val="23"/>
  </w:num>
  <w:num w:numId="9">
    <w:abstractNumId w:val="6"/>
  </w:num>
  <w:num w:numId="10">
    <w:abstractNumId w:val="3"/>
  </w:num>
  <w:num w:numId="11">
    <w:abstractNumId w:val="5"/>
  </w:num>
  <w:num w:numId="12">
    <w:abstractNumId w:val="15"/>
  </w:num>
  <w:num w:numId="13">
    <w:abstractNumId w:val="27"/>
  </w:num>
  <w:num w:numId="14">
    <w:abstractNumId w:val="7"/>
  </w:num>
  <w:num w:numId="15">
    <w:abstractNumId w:val="22"/>
  </w:num>
  <w:num w:numId="16">
    <w:abstractNumId w:val="20"/>
  </w:num>
  <w:num w:numId="17">
    <w:abstractNumId w:val="17"/>
  </w:num>
  <w:num w:numId="18">
    <w:abstractNumId w:val="14"/>
  </w:num>
  <w:num w:numId="19">
    <w:abstractNumId w:val="0"/>
  </w:num>
  <w:num w:numId="20">
    <w:abstractNumId w:val="21"/>
  </w:num>
  <w:num w:numId="21">
    <w:abstractNumId w:val="18"/>
  </w:num>
  <w:num w:numId="22">
    <w:abstractNumId w:val="19"/>
  </w:num>
  <w:num w:numId="23">
    <w:abstractNumId w:val="16"/>
  </w:num>
  <w:num w:numId="24">
    <w:abstractNumId w:val="26"/>
  </w:num>
  <w:num w:numId="25">
    <w:abstractNumId w:val="2"/>
  </w:num>
  <w:num w:numId="26">
    <w:abstractNumId w:val="9"/>
  </w:num>
  <w:num w:numId="27">
    <w:abstractNumId w:val="1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4F6"/>
    <w:rsid w:val="00011095"/>
    <w:rsid w:val="00021FD5"/>
    <w:rsid w:val="00043367"/>
    <w:rsid w:val="00053FAD"/>
    <w:rsid w:val="000571D5"/>
    <w:rsid w:val="0005783A"/>
    <w:rsid w:val="00070BBB"/>
    <w:rsid w:val="000757F2"/>
    <w:rsid w:val="000764EA"/>
    <w:rsid w:val="000A1A78"/>
    <w:rsid w:val="000A4EDD"/>
    <w:rsid w:val="000A582D"/>
    <w:rsid w:val="000E55CC"/>
    <w:rsid w:val="000F24D3"/>
    <w:rsid w:val="00146EBA"/>
    <w:rsid w:val="00151022"/>
    <w:rsid w:val="0017283B"/>
    <w:rsid w:val="001739C3"/>
    <w:rsid w:val="001914B5"/>
    <w:rsid w:val="001918AB"/>
    <w:rsid w:val="001938A1"/>
    <w:rsid w:val="001938E0"/>
    <w:rsid w:val="00194F42"/>
    <w:rsid w:val="001C02BE"/>
    <w:rsid w:val="001D1E0F"/>
    <w:rsid w:val="001D7E14"/>
    <w:rsid w:val="001E183E"/>
    <w:rsid w:val="001E7632"/>
    <w:rsid w:val="00205CE9"/>
    <w:rsid w:val="00222E02"/>
    <w:rsid w:val="00226203"/>
    <w:rsid w:val="002278A6"/>
    <w:rsid w:val="00253732"/>
    <w:rsid w:val="002537AE"/>
    <w:rsid w:val="0025619F"/>
    <w:rsid w:val="00293E58"/>
    <w:rsid w:val="00293F78"/>
    <w:rsid w:val="00296410"/>
    <w:rsid w:val="002972E4"/>
    <w:rsid w:val="002E5C7D"/>
    <w:rsid w:val="00306002"/>
    <w:rsid w:val="003145A2"/>
    <w:rsid w:val="00332914"/>
    <w:rsid w:val="00337781"/>
    <w:rsid w:val="00344072"/>
    <w:rsid w:val="00346F7A"/>
    <w:rsid w:val="0035188F"/>
    <w:rsid w:val="00356A24"/>
    <w:rsid w:val="003746C6"/>
    <w:rsid w:val="00374D39"/>
    <w:rsid w:val="00375DAF"/>
    <w:rsid w:val="00382D8D"/>
    <w:rsid w:val="00394AE3"/>
    <w:rsid w:val="003A101C"/>
    <w:rsid w:val="003A7433"/>
    <w:rsid w:val="003B54B9"/>
    <w:rsid w:val="003C6459"/>
    <w:rsid w:val="003E2AA5"/>
    <w:rsid w:val="003F2B69"/>
    <w:rsid w:val="003F7C95"/>
    <w:rsid w:val="00406619"/>
    <w:rsid w:val="004142B3"/>
    <w:rsid w:val="00430308"/>
    <w:rsid w:val="00430A30"/>
    <w:rsid w:val="00436B7A"/>
    <w:rsid w:val="00454078"/>
    <w:rsid w:val="00456D40"/>
    <w:rsid w:val="00461006"/>
    <w:rsid w:val="004808AA"/>
    <w:rsid w:val="00483945"/>
    <w:rsid w:val="004852EB"/>
    <w:rsid w:val="00497E76"/>
    <w:rsid w:val="004B427B"/>
    <w:rsid w:val="004C55EA"/>
    <w:rsid w:val="004D6398"/>
    <w:rsid w:val="004E3FFD"/>
    <w:rsid w:val="00501745"/>
    <w:rsid w:val="00502B56"/>
    <w:rsid w:val="00502DEA"/>
    <w:rsid w:val="005103AB"/>
    <w:rsid w:val="005115E3"/>
    <w:rsid w:val="00522AFF"/>
    <w:rsid w:val="00527B96"/>
    <w:rsid w:val="00543F47"/>
    <w:rsid w:val="005445DA"/>
    <w:rsid w:val="0054497B"/>
    <w:rsid w:val="005468AF"/>
    <w:rsid w:val="00550047"/>
    <w:rsid w:val="0055690D"/>
    <w:rsid w:val="00561D39"/>
    <w:rsid w:val="00562DF1"/>
    <w:rsid w:val="0057285B"/>
    <w:rsid w:val="005941C4"/>
    <w:rsid w:val="005950AD"/>
    <w:rsid w:val="0059767B"/>
    <w:rsid w:val="005A2404"/>
    <w:rsid w:val="005B0E91"/>
    <w:rsid w:val="005B5A78"/>
    <w:rsid w:val="005D09BD"/>
    <w:rsid w:val="005D0B04"/>
    <w:rsid w:val="005E250D"/>
    <w:rsid w:val="005E4EC8"/>
    <w:rsid w:val="005F34AA"/>
    <w:rsid w:val="00605468"/>
    <w:rsid w:val="006157E6"/>
    <w:rsid w:val="0063683E"/>
    <w:rsid w:val="00641B00"/>
    <w:rsid w:val="006439A5"/>
    <w:rsid w:val="00650499"/>
    <w:rsid w:val="00655747"/>
    <w:rsid w:val="00657D0A"/>
    <w:rsid w:val="0067515A"/>
    <w:rsid w:val="006830FD"/>
    <w:rsid w:val="00692151"/>
    <w:rsid w:val="006C7695"/>
    <w:rsid w:val="006D6744"/>
    <w:rsid w:val="006E303C"/>
    <w:rsid w:val="006F21CA"/>
    <w:rsid w:val="00727215"/>
    <w:rsid w:val="00733817"/>
    <w:rsid w:val="007416FB"/>
    <w:rsid w:val="00741BD6"/>
    <w:rsid w:val="00744A6C"/>
    <w:rsid w:val="00747F67"/>
    <w:rsid w:val="00751515"/>
    <w:rsid w:val="0076486E"/>
    <w:rsid w:val="007664A1"/>
    <w:rsid w:val="00767661"/>
    <w:rsid w:val="00784FCB"/>
    <w:rsid w:val="00787EA9"/>
    <w:rsid w:val="00795C8A"/>
    <w:rsid w:val="007A4A0B"/>
    <w:rsid w:val="007A653D"/>
    <w:rsid w:val="007A7B68"/>
    <w:rsid w:val="007B05B7"/>
    <w:rsid w:val="007B5F7B"/>
    <w:rsid w:val="007C265B"/>
    <w:rsid w:val="007E7239"/>
    <w:rsid w:val="007F5DA8"/>
    <w:rsid w:val="00802782"/>
    <w:rsid w:val="008028C4"/>
    <w:rsid w:val="00806935"/>
    <w:rsid w:val="00814E22"/>
    <w:rsid w:val="00824220"/>
    <w:rsid w:val="00830D3F"/>
    <w:rsid w:val="0083283F"/>
    <w:rsid w:val="00841526"/>
    <w:rsid w:val="00843BA5"/>
    <w:rsid w:val="008453E3"/>
    <w:rsid w:val="008570BE"/>
    <w:rsid w:val="00891FD6"/>
    <w:rsid w:val="008B67E0"/>
    <w:rsid w:val="008B7C1E"/>
    <w:rsid w:val="008C7B41"/>
    <w:rsid w:val="008E0EEA"/>
    <w:rsid w:val="008E61F2"/>
    <w:rsid w:val="008F5CCC"/>
    <w:rsid w:val="00904BAB"/>
    <w:rsid w:val="0091528D"/>
    <w:rsid w:val="00937B15"/>
    <w:rsid w:val="00946BC3"/>
    <w:rsid w:val="009518B6"/>
    <w:rsid w:val="00961D68"/>
    <w:rsid w:val="00962F1B"/>
    <w:rsid w:val="00970D20"/>
    <w:rsid w:val="00972848"/>
    <w:rsid w:val="009A04F6"/>
    <w:rsid w:val="009A710F"/>
    <w:rsid w:val="009B2EBB"/>
    <w:rsid w:val="009C1420"/>
    <w:rsid w:val="009C520B"/>
    <w:rsid w:val="009D074E"/>
    <w:rsid w:val="009D4847"/>
    <w:rsid w:val="009E0EBC"/>
    <w:rsid w:val="009E6B29"/>
    <w:rsid w:val="009E7223"/>
    <w:rsid w:val="009F04E0"/>
    <w:rsid w:val="00A32A94"/>
    <w:rsid w:val="00A62976"/>
    <w:rsid w:val="00A8183C"/>
    <w:rsid w:val="00A8217C"/>
    <w:rsid w:val="00A86832"/>
    <w:rsid w:val="00A9726F"/>
    <w:rsid w:val="00AA1EF8"/>
    <w:rsid w:val="00AB6C1A"/>
    <w:rsid w:val="00AC605C"/>
    <w:rsid w:val="00AD2D8F"/>
    <w:rsid w:val="00AD4703"/>
    <w:rsid w:val="00AE4A7C"/>
    <w:rsid w:val="00B01EDF"/>
    <w:rsid w:val="00B10CE5"/>
    <w:rsid w:val="00B16401"/>
    <w:rsid w:val="00B277F2"/>
    <w:rsid w:val="00B37824"/>
    <w:rsid w:val="00B37E4A"/>
    <w:rsid w:val="00B433D2"/>
    <w:rsid w:val="00B6734C"/>
    <w:rsid w:val="00BB3BCF"/>
    <w:rsid w:val="00BC07F6"/>
    <w:rsid w:val="00BC6A4D"/>
    <w:rsid w:val="00BD686D"/>
    <w:rsid w:val="00BE038C"/>
    <w:rsid w:val="00BF0854"/>
    <w:rsid w:val="00BF3DB3"/>
    <w:rsid w:val="00C04286"/>
    <w:rsid w:val="00C13C7E"/>
    <w:rsid w:val="00C14C57"/>
    <w:rsid w:val="00C26129"/>
    <w:rsid w:val="00C30682"/>
    <w:rsid w:val="00C31338"/>
    <w:rsid w:val="00C47324"/>
    <w:rsid w:val="00C64498"/>
    <w:rsid w:val="00C66D1D"/>
    <w:rsid w:val="00C849EA"/>
    <w:rsid w:val="00C860D8"/>
    <w:rsid w:val="00C86B06"/>
    <w:rsid w:val="00C86C6D"/>
    <w:rsid w:val="00C91F53"/>
    <w:rsid w:val="00CB28A8"/>
    <w:rsid w:val="00CC181D"/>
    <w:rsid w:val="00CD27DC"/>
    <w:rsid w:val="00CD3790"/>
    <w:rsid w:val="00CE11EA"/>
    <w:rsid w:val="00CF1E40"/>
    <w:rsid w:val="00CF44FF"/>
    <w:rsid w:val="00D02F96"/>
    <w:rsid w:val="00D0391C"/>
    <w:rsid w:val="00D300A8"/>
    <w:rsid w:val="00D30693"/>
    <w:rsid w:val="00D31EC3"/>
    <w:rsid w:val="00D32D2A"/>
    <w:rsid w:val="00D350A4"/>
    <w:rsid w:val="00D4105D"/>
    <w:rsid w:val="00D41AE0"/>
    <w:rsid w:val="00D46C55"/>
    <w:rsid w:val="00D506A0"/>
    <w:rsid w:val="00D506C2"/>
    <w:rsid w:val="00D571E3"/>
    <w:rsid w:val="00D60237"/>
    <w:rsid w:val="00D71898"/>
    <w:rsid w:val="00D7501F"/>
    <w:rsid w:val="00D8163C"/>
    <w:rsid w:val="00D92AEF"/>
    <w:rsid w:val="00DA300D"/>
    <w:rsid w:val="00DA733C"/>
    <w:rsid w:val="00DA77AB"/>
    <w:rsid w:val="00DD0BA4"/>
    <w:rsid w:val="00DD7FB0"/>
    <w:rsid w:val="00DE6E55"/>
    <w:rsid w:val="00DE78FA"/>
    <w:rsid w:val="00DE7DE2"/>
    <w:rsid w:val="00DF0D97"/>
    <w:rsid w:val="00DF2C00"/>
    <w:rsid w:val="00DF6221"/>
    <w:rsid w:val="00E23AF3"/>
    <w:rsid w:val="00E264AA"/>
    <w:rsid w:val="00E3741E"/>
    <w:rsid w:val="00E445F3"/>
    <w:rsid w:val="00E510B2"/>
    <w:rsid w:val="00E84792"/>
    <w:rsid w:val="00EA7FAF"/>
    <w:rsid w:val="00EB0070"/>
    <w:rsid w:val="00EC3F5A"/>
    <w:rsid w:val="00ED5CA0"/>
    <w:rsid w:val="00ED6C39"/>
    <w:rsid w:val="00ED7C71"/>
    <w:rsid w:val="00EE16B5"/>
    <w:rsid w:val="00EE44DF"/>
    <w:rsid w:val="00EE58DC"/>
    <w:rsid w:val="00EE6ED7"/>
    <w:rsid w:val="00EF5DF0"/>
    <w:rsid w:val="00EF6D85"/>
    <w:rsid w:val="00F002EC"/>
    <w:rsid w:val="00F021CA"/>
    <w:rsid w:val="00F02BBB"/>
    <w:rsid w:val="00F04817"/>
    <w:rsid w:val="00F2341A"/>
    <w:rsid w:val="00F27C69"/>
    <w:rsid w:val="00F3066B"/>
    <w:rsid w:val="00F40A3B"/>
    <w:rsid w:val="00F420A0"/>
    <w:rsid w:val="00F44C49"/>
    <w:rsid w:val="00F52EC2"/>
    <w:rsid w:val="00F81044"/>
    <w:rsid w:val="00F936BD"/>
    <w:rsid w:val="00FB4B8A"/>
    <w:rsid w:val="00FC2287"/>
    <w:rsid w:val="00FC39ED"/>
    <w:rsid w:val="00FC774C"/>
    <w:rsid w:val="00FD7BC3"/>
    <w:rsid w:val="00FE70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A04F6"/>
    <w:pPr>
      <w:widowControl w:val="0"/>
      <w:autoSpaceDE w:val="0"/>
      <w:autoSpaceDN w:val="0"/>
      <w:spacing w:after="0" w:line="240" w:lineRule="auto"/>
    </w:pPr>
    <w:rPr>
      <w:rFonts w:ascii="Arial" w:eastAsia="Arial" w:hAnsi="Arial" w:cs="Arial"/>
      <w:lang w:val="az"/>
    </w:rPr>
  </w:style>
  <w:style w:type="paragraph" w:styleId="1">
    <w:name w:val="heading 1"/>
    <w:basedOn w:val="a"/>
    <w:link w:val="10"/>
    <w:uiPriority w:val="1"/>
    <w:qFormat/>
    <w:rsid w:val="009A04F6"/>
    <w:pPr>
      <w:ind w:left="62"/>
      <w:jc w:val="center"/>
      <w:outlineLvl w:val="0"/>
    </w:pPr>
    <w:rPr>
      <w:sz w:val="30"/>
      <w:szCs w:val="30"/>
    </w:rPr>
  </w:style>
  <w:style w:type="paragraph" w:styleId="2">
    <w:name w:val="heading 2"/>
    <w:basedOn w:val="a"/>
    <w:link w:val="20"/>
    <w:uiPriority w:val="1"/>
    <w:qFormat/>
    <w:rsid w:val="009A04F6"/>
    <w:pPr>
      <w:ind w:left="110"/>
      <w:outlineLvl w:val="1"/>
    </w:pPr>
    <w:rPr>
      <w:sz w:val="27"/>
      <w:szCs w:val="27"/>
    </w:rPr>
  </w:style>
  <w:style w:type="paragraph" w:styleId="3">
    <w:name w:val="heading 3"/>
    <w:basedOn w:val="a"/>
    <w:link w:val="30"/>
    <w:uiPriority w:val="1"/>
    <w:qFormat/>
    <w:rsid w:val="009A04F6"/>
    <w:pPr>
      <w:ind w:left="259"/>
      <w:jc w:val="both"/>
      <w:outlineLvl w:val="2"/>
    </w:pPr>
    <w:rPr>
      <w:sz w:val="26"/>
      <w:szCs w:val="26"/>
    </w:rPr>
  </w:style>
  <w:style w:type="paragraph" w:styleId="4">
    <w:name w:val="heading 4"/>
    <w:basedOn w:val="a"/>
    <w:link w:val="40"/>
    <w:uiPriority w:val="1"/>
    <w:qFormat/>
    <w:rsid w:val="009A04F6"/>
    <w:pPr>
      <w:spacing w:before="116"/>
      <w:ind w:left="124" w:hanging="816"/>
      <w:outlineLvl w:val="3"/>
    </w:pPr>
    <w:rPr>
      <w:i/>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A04F6"/>
    <w:rPr>
      <w:rFonts w:ascii="Arial" w:eastAsia="Arial" w:hAnsi="Arial" w:cs="Arial"/>
      <w:sz w:val="30"/>
      <w:szCs w:val="30"/>
      <w:lang w:val="az"/>
    </w:rPr>
  </w:style>
  <w:style w:type="character" w:customStyle="1" w:styleId="20">
    <w:name w:val="Заголовок 2 Знак"/>
    <w:basedOn w:val="a0"/>
    <w:link w:val="2"/>
    <w:uiPriority w:val="1"/>
    <w:rsid w:val="009A04F6"/>
    <w:rPr>
      <w:rFonts w:ascii="Arial" w:eastAsia="Arial" w:hAnsi="Arial" w:cs="Arial"/>
      <w:sz w:val="27"/>
      <w:szCs w:val="27"/>
      <w:lang w:val="az"/>
    </w:rPr>
  </w:style>
  <w:style w:type="character" w:customStyle="1" w:styleId="30">
    <w:name w:val="Заголовок 3 Знак"/>
    <w:basedOn w:val="a0"/>
    <w:link w:val="3"/>
    <w:uiPriority w:val="1"/>
    <w:rsid w:val="009A04F6"/>
    <w:rPr>
      <w:rFonts w:ascii="Arial" w:eastAsia="Arial" w:hAnsi="Arial" w:cs="Arial"/>
      <w:sz w:val="26"/>
      <w:szCs w:val="26"/>
      <w:lang w:val="az"/>
    </w:rPr>
  </w:style>
  <w:style w:type="character" w:customStyle="1" w:styleId="40">
    <w:name w:val="Заголовок 4 Знак"/>
    <w:basedOn w:val="a0"/>
    <w:link w:val="4"/>
    <w:uiPriority w:val="1"/>
    <w:rsid w:val="009A04F6"/>
    <w:rPr>
      <w:rFonts w:ascii="Arial" w:eastAsia="Arial" w:hAnsi="Arial" w:cs="Arial"/>
      <w:i/>
      <w:sz w:val="26"/>
      <w:szCs w:val="26"/>
      <w:lang w:val="az"/>
    </w:rPr>
  </w:style>
  <w:style w:type="table" w:customStyle="1" w:styleId="TableNormal1">
    <w:name w:val="Table Normal1"/>
    <w:uiPriority w:val="2"/>
    <w:semiHidden/>
    <w:unhideWhenUsed/>
    <w:qFormat/>
    <w:rsid w:val="009A04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9A04F6"/>
    <w:rPr>
      <w:sz w:val="25"/>
      <w:szCs w:val="25"/>
    </w:rPr>
  </w:style>
  <w:style w:type="character" w:customStyle="1" w:styleId="a4">
    <w:name w:val="Основной текст Знак"/>
    <w:basedOn w:val="a0"/>
    <w:link w:val="a3"/>
    <w:uiPriority w:val="1"/>
    <w:rsid w:val="009A04F6"/>
    <w:rPr>
      <w:rFonts w:ascii="Arial" w:eastAsia="Arial" w:hAnsi="Arial" w:cs="Arial"/>
      <w:sz w:val="25"/>
      <w:szCs w:val="25"/>
      <w:lang w:val="az"/>
    </w:rPr>
  </w:style>
  <w:style w:type="paragraph" w:styleId="a5">
    <w:name w:val="Title"/>
    <w:basedOn w:val="a"/>
    <w:link w:val="a6"/>
    <w:uiPriority w:val="1"/>
    <w:qFormat/>
    <w:rsid w:val="009A04F6"/>
    <w:pPr>
      <w:spacing w:before="113"/>
      <w:ind w:left="182"/>
      <w:jc w:val="center"/>
    </w:pPr>
    <w:rPr>
      <w:sz w:val="34"/>
      <w:szCs w:val="34"/>
    </w:rPr>
  </w:style>
  <w:style w:type="character" w:customStyle="1" w:styleId="a6">
    <w:name w:val="Название Знак"/>
    <w:basedOn w:val="a0"/>
    <w:link w:val="a5"/>
    <w:uiPriority w:val="1"/>
    <w:rsid w:val="009A04F6"/>
    <w:rPr>
      <w:rFonts w:ascii="Arial" w:eastAsia="Arial" w:hAnsi="Arial" w:cs="Arial"/>
      <w:sz w:val="34"/>
      <w:szCs w:val="34"/>
      <w:lang w:val="az"/>
    </w:rPr>
  </w:style>
  <w:style w:type="paragraph" w:styleId="a7">
    <w:name w:val="List Paragraph"/>
    <w:basedOn w:val="a"/>
    <w:uiPriority w:val="34"/>
    <w:qFormat/>
    <w:rsid w:val="009A04F6"/>
    <w:pPr>
      <w:ind w:left="273" w:firstLine="687"/>
      <w:jc w:val="both"/>
    </w:pPr>
  </w:style>
  <w:style w:type="paragraph" w:customStyle="1" w:styleId="TableParagraph">
    <w:name w:val="Table Paragraph"/>
    <w:basedOn w:val="a"/>
    <w:uiPriority w:val="1"/>
    <w:qFormat/>
    <w:rsid w:val="009A04F6"/>
  </w:style>
  <w:style w:type="paragraph" w:styleId="a8">
    <w:name w:val="Balloon Text"/>
    <w:basedOn w:val="a"/>
    <w:link w:val="a9"/>
    <w:uiPriority w:val="99"/>
    <w:semiHidden/>
    <w:unhideWhenUsed/>
    <w:rsid w:val="009A04F6"/>
    <w:rPr>
      <w:rFonts w:ascii="Tahoma" w:hAnsi="Tahoma" w:cs="Tahoma"/>
      <w:sz w:val="16"/>
      <w:szCs w:val="16"/>
    </w:rPr>
  </w:style>
  <w:style w:type="character" w:customStyle="1" w:styleId="a9">
    <w:name w:val="Текст выноски Знак"/>
    <w:basedOn w:val="a0"/>
    <w:link w:val="a8"/>
    <w:uiPriority w:val="99"/>
    <w:semiHidden/>
    <w:rsid w:val="009A04F6"/>
    <w:rPr>
      <w:rFonts w:ascii="Tahoma" w:eastAsia="Arial" w:hAnsi="Tahoma" w:cs="Tahoma"/>
      <w:sz w:val="16"/>
      <w:szCs w:val="16"/>
      <w:lang w:val="az"/>
    </w:rPr>
  </w:style>
  <w:style w:type="paragraph" w:styleId="aa">
    <w:name w:val="header"/>
    <w:basedOn w:val="a"/>
    <w:link w:val="ab"/>
    <w:uiPriority w:val="99"/>
    <w:unhideWhenUsed/>
    <w:rsid w:val="00454078"/>
    <w:pPr>
      <w:tabs>
        <w:tab w:val="center" w:pos="4677"/>
        <w:tab w:val="right" w:pos="9355"/>
      </w:tabs>
    </w:pPr>
  </w:style>
  <w:style w:type="character" w:customStyle="1" w:styleId="ab">
    <w:name w:val="Верхний колонтитул Знак"/>
    <w:basedOn w:val="a0"/>
    <w:link w:val="aa"/>
    <w:uiPriority w:val="99"/>
    <w:rsid w:val="00454078"/>
    <w:rPr>
      <w:rFonts w:ascii="Arial" w:eastAsia="Arial" w:hAnsi="Arial" w:cs="Arial"/>
      <w:lang w:val="az"/>
    </w:rPr>
  </w:style>
  <w:style w:type="paragraph" w:styleId="ac">
    <w:name w:val="footer"/>
    <w:basedOn w:val="a"/>
    <w:link w:val="ad"/>
    <w:uiPriority w:val="99"/>
    <w:unhideWhenUsed/>
    <w:rsid w:val="00454078"/>
    <w:pPr>
      <w:tabs>
        <w:tab w:val="center" w:pos="4677"/>
        <w:tab w:val="right" w:pos="9355"/>
      </w:tabs>
    </w:pPr>
  </w:style>
  <w:style w:type="character" w:customStyle="1" w:styleId="ad">
    <w:name w:val="Нижний колонтитул Знак"/>
    <w:basedOn w:val="a0"/>
    <w:link w:val="ac"/>
    <w:uiPriority w:val="99"/>
    <w:rsid w:val="00454078"/>
    <w:rPr>
      <w:rFonts w:ascii="Arial" w:eastAsia="Arial" w:hAnsi="Arial" w:cs="Arial"/>
      <w:lang w:val="az"/>
    </w:rPr>
  </w:style>
  <w:style w:type="table" w:styleId="ae">
    <w:name w:val="Table Grid"/>
    <w:basedOn w:val="a1"/>
    <w:uiPriority w:val="59"/>
    <w:rsid w:val="00DF0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938E0"/>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af">
    <w:name w:val="No Spacing"/>
    <w:qFormat/>
    <w:rsid w:val="00194F42"/>
    <w:pPr>
      <w:spacing w:after="0" w:line="240" w:lineRule="auto"/>
    </w:pPr>
    <w:rPr>
      <w:rFonts w:ascii="Calibri" w:eastAsia="Times New Roman" w:hAnsi="Calibri" w:cs="Times New Roman"/>
      <w:lang w:eastAsia="ru-RU"/>
    </w:rPr>
  </w:style>
  <w:style w:type="table" w:customStyle="1" w:styleId="11">
    <w:name w:val="Сетка таблицы1"/>
    <w:basedOn w:val="a1"/>
    <w:next w:val="ae"/>
    <w:uiPriority w:val="59"/>
    <w:rsid w:val="007676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A04F6"/>
    <w:pPr>
      <w:widowControl w:val="0"/>
      <w:autoSpaceDE w:val="0"/>
      <w:autoSpaceDN w:val="0"/>
      <w:spacing w:after="0" w:line="240" w:lineRule="auto"/>
    </w:pPr>
    <w:rPr>
      <w:rFonts w:ascii="Arial" w:eastAsia="Arial" w:hAnsi="Arial" w:cs="Arial"/>
      <w:lang w:val="az"/>
    </w:rPr>
  </w:style>
  <w:style w:type="paragraph" w:styleId="1">
    <w:name w:val="heading 1"/>
    <w:basedOn w:val="a"/>
    <w:link w:val="10"/>
    <w:uiPriority w:val="1"/>
    <w:qFormat/>
    <w:rsid w:val="009A04F6"/>
    <w:pPr>
      <w:ind w:left="62"/>
      <w:jc w:val="center"/>
      <w:outlineLvl w:val="0"/>
    </w:pPr>
    <w:rPr>
      <w:sz w:val="30"/>
      <w:szCs w:val="30"/>
    </w:rPr>
  </w:style>
  <w:style w:type="paragraph" w:styleId="2">
    <w:name w:val="heading 2"/>
    <w:basedOn w:val="a"/>
    <w:link w:val="20"/>
    <w:uiPriority w:val="1"/>
    <w:qFormat/>
    <w:rsid w:val="009A04F6"/>
    <w:pPr>
      <w:ind w:left="110"/>
      <w:outlineLvl w:val="1"/>
    </w:pPr>
    <w:rPr>
      <w:sz w:val="27"/>
      <w:szCs w:val="27"/>
    </w:rPr>
  </w:style>
  <w:style w:type="paragraph" w:styleId="3">
    <w:name w:val="heading 3"/>
    <w:basedOn w:val="a"/>
    <w:link w:val="30"/>
    <w:uiPriority w:val="1"/>
    <w:qFormat/>
    <w:rsid w:val="009A04F6"/>
    <w:pPr>
      <w:ind w:left="259"/>
      <w:jc w:val="both"/>
      <w:outlineLvl w:val="2"/>
    </w:pPr>
    <w:rPr>
      <w:sz w:val="26"/>
      <w:szCs w:val="26"/>
    </w:rPr>
  </w:style>
  <w:style w:type="paragraph" w:styleId="4">
    <w:name w:val="heading 4"/>
    <w:basedOn w:val="a"/>
    <w:link w:val="40"/>
    <w:uiPriority w:val="1"/>
    <w:qFormat/>
    <w:rsid w:val="009A04F6"/>
    <w:pPr>
      <w:spacing w:before="116"/>
      <w:ind w:left="124" w:hanging="816"/>
      <w:outlineLvl w:val="3"/>
    </w:pPr>
    <w:rPr>
      <w:i/>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A04F6"/>
    <w:rPr>
      <w:rFonts w:ascii="Arial" w:eastAsia="Arial" w:hAnsi="Arial" w:cs="Arial"/>
      <w:sz w:val="30"/>
      <w:szCs w:val="30"/>
      <w:lang w:val="az"/>
    </w:rPr>
  </w:style>
  <w:style w:type="character" w:customStyle="1" w:styleId="20">
    <w:name w:val="Заголовок 2 Знак"/>
    <w:basedOn w:val="a0"/>
    <w:link w:val="2"/>
    <w:uiPriority w:val="1"/>
    <w:rsid w:val="009A04F6"/>
    <w:rPr>
      <w:rFonts w:ascii="Arial" w:eastAsia="Arial" w:hAnsi="Arial" w:cs="Arial"/>
      <w:sz w:val="27"/>
      <w:szCs w:val="27"/>
      <w:lang w:val="az"/>
    </w:rPr>
  </w:style>
  <w:style w:type="character" w:customStyle="1" w:styleId="30">
    <w:name w:val="Заголовок 3 Знак"/>
    <w:basedOn w:val="a0"/>
    <w:link w:val="3"/>
    <w:uiPriority w:val="1"/>
    <w:rsid w:val="009A04F6"/>
    <w:rPr>
      <w:rFonts w:ascii="Arial" w:eastAsia="Arial" w:hAnsi="Arial" w:cs="Arial"/>
      <w:sz w:val="26"/>
      <w:szCs w:val="26"/>
      <w:lang w:val="az"/>
    </w:rPr>
  </w:style>
  <w:style w:type="character" w:customStyle="1" w:styleId="40">
    <w:name w:val="Заголовок 4 Знак"/>
    <w:basedOn w:val="a0"/>
    <w:link w:val="4"/>
    <w:uiPriority w:val="1"/>
    <w:rsid w:val="009A04F6"/>
    <w:rPr>
      <w:rFonts w:ascii="Arial" w:eastAsia="Arial" w:hAnsi="Arial" w:cs="Arial"/>
      <w:i/>
      <w:sz w:val="26"/>
      <w:szCs w:val="26"/>
      <w:lang w:val="az"/>
    </w:rPr>
  </w:style>
  <w:style w:type="table" w:customStyle="1" w:styleId="TableNormal1">
    <w:name w:val="Table Normal1"/>
    <w:uiPriority w:val="2"/>
    <w:semiHidden/>
    <w:unhideWhenUsed/>
    <w:qFormat/>
    <w:rsid w:val="009A04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9A04F6"/>
    <w:rPr>
      <w:sz w:val="25"/>
      <w:szCs w:val="25"/>
    </w:rPr>
  </w:style>
  <w:style w:type="character" w:customStyle="1" w:styleId="a4">
    <w:name w:val="Основной текст Знак"/>
    <w:basedOn w:val="a0"/>
    <w:link w:val="a3"/>
    <w:uiPriority w:val="1"/>
    <w:rsid w:val="009A04F6"/>
    <w:rPr>
      <w:rFonts w:ascii="Arial" w:eastAsia="Arial" w:hAnsi="Arial" w:cs="Arial"/>
      <w:sz w:val="25"/>
      <w:szCs w:val="25"/>
      <w:lang w:val="az"/>
    </w:rPr>
  </w:style>
  <w:style w:type="paragraph" w:styleId="a5">
    <w:name w:val="Title"/>
    <w:basedOn w:val="a"/>
    <w:link w:val="a6"/>
    <w:uiPriority w:val="1"/>
    <w:qFormat/>
    <w:rsid w:val="009A04F6"/>
    <w:pPr>
      <w:spacing w:before="113"/>
      <w:ind w:left="182"/>
      <w:jc w:val="center"/>
    </w:pPr>
    <w:rPr>
      <w:sz w:val="34"/>
      <w:szCs w:val="34"/>
    </w:rPr>
  </w:style>
  <w:style w:type="character" w:customStyle="1" w:styleId="a6">
    <w:name w:val="Название Знак"/>
    <w:basedOn w:val="a0"/>
    <w:link w:val="a5"/>
    <w:uiPriority w:val="1"/>
    <w:rsid w:val="009A04F6"/>
    <w:rPr>
      <w:rFonts w:ascii="Arial" w:eastAsia="Arial" w:hAnsi="Arial" w:cs="Arial"/>
      <w:sz w:val="34"/>
      <w:szCs w:val="34"/>
      <w:lang w:val="az"/>
    </w:rPr>
  </w:style>
  <w:style w:type="paragraph" w:styleId="a7">
    <w:name w:val="List Paragraph"/>
    <w:basedOn w:val="a"/>
    <w:uiPriority w:val="34"/>
    <w:qFormat/>
    <w:rsid w:val="009A04F6"/>
    <w:pPr>
      <w:ind w:left="273" w:firstLine="687"/>
      <w:jc w:val="both"/>
    </w:pPr>
  </w:style>
  <w:style w:type="paragraph" w:customStyle="1" w:styleId="TableParagraph">
    <w:name w:val="Table Paragraph"/>
    <w:basedOn w:val="a"/>
    <w:uiPriority w:val="1"/>
    <w:qFormat/>
    <w:rsid w:val="009A04F6"/>
  </w:style>
  <w:style w:type="paragraph" w:styleId="a8">
    <w:name w:val="Balloon Text"/>
    <w:basedOn w:val="a"/>
    <w:link w:val="a9"/>
    <w:uiPriority w:val="99"/>
    <w:semiHidden/>
    <w:unhideWhenUsed/>
    <w:rsid w:val="009A04F6"/>
    <w:rPr>
      <w:rFonts w:ascii="Tahoma" w:hAnsi="Tahoma" w:cs="Tahoma"/>
      <w:sz w:val="16"/>
      <w:szCs w:val="16"/>
    </w:rPr>
  </w:style>
  <w:style w:type="character" w:customStyle="1" w:styleId="a9">
    <w:name w:val="Текст выноски Знак"/>
    <w:basedOn w:val="a0"/>
    <w:link w:val="a8"/>
    <w:uiPriority w:val="99"/>
    <w:semiHidden/>
    <w:rsid w:val="009A04F6"/>
    <w:rPr>
      <w:rFonts w:ascii="Tahoma" w:eastAsia="Arial" w:hAnsi="Tahoma" w:cs="Tahoma"/>
      <w:sz w:val="16"/>
      <w:szCs w:val="16"/>
      <w:lang w:val="az"/>
    </w:rPr>
  </w:style>
  <w:style w:type="paragraph" w:styleId="aa">
    <w:name w:val="header"/>
    <w:basedOn w:val="a"/>
    <w:link w:val="ab"/>
    <w:uiPriority w:val="99"/>
    <w:unhideWhenUsed/>
    <w:rsid w:val="00454078"/>
    <w:pPr>
      <w:tabs>
        <w:tab w:val="center" w:pos="4677"/>
        <w:tab w:val="right" w:pos="9355"/>
      </w:tabs>
    </w:pPr>
  </w:style>
  <w:style w:type="character" w:customStyle="1" w:styleId="ab">
    <w:name w:val="Верхний колонтитул Знак"/>
    <w:basedOn w:val="a0"/>
    <w:link w:val="aa"/>
    <w:uiPriority w:val="99"/>
    <w:rsid w:val="00454078"/>
    <w:rPr>
      <w:rFonts w:ascii="Arial" w:eastAsia="Arial" w:hAnsi="Arial" w:cs="Arial"/>
      <w:lang w:val="az"/>
    </w:rPr>
  </w:style>
  <w:style w:type="paragraph" w:styleId="ac">
    <w:name w:val="footer"/>
    <w:basedOn w:val="a"/>
    <w:link w:val="ad"/>
    <w:uiPriority w:val="99"/>
    <w:unhideWhenUsed/>
    <w:rsid w:val="00454078"/>
    <w:pPr>
      <w:tabs>
        <w:tab w:val="center" w:pos="4677"/>
        <w:tab w:val="right" w:pos="9355"/>
      </w:tabs>
    </w:pPr>
  </w:style>
  <w:style w:type="character" w:customStyle="1" w:styleId="ad">
    <w:name w:val="Нижний колонтитул Знак"/>
    <w:basedOn w:val="a0"/>
    <w:link w:val="ac"/>
    <w:uiPriority w:val="99"/>
    <w:rsid w:val="00454078"/>
    <w:rPr>
      <w:rFonts w:ascii="Arial" w:eastAsia="Arial" w:hAnsi="Arial" w:cs="Arial"/>
      <w:lang w:val="az"/>
    </w:rPr>
  </w:style>
  <w:style w:type="table" w:styleId="ae">
    <w:name w:val="Table Grid"/>
    <w:basedOn w:val="a1"/>
    <w:uiPriority w:val="59"/>
    <w:rsid w:val="00DF0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938E0"/>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af">
    <w:name w:val="No Spacing"/>
    <w:qFormat/>
    <w:rsid w:val="00194F42"/>
    <w:pPr>
      <w:spacing w:after="0" w:line="240" w:lineRule="auto"/>
    </w:pPr>
    <w:rPr>
      <w:rFonts w:ascii="Calibri" w:eastAsia="Times New Roman" w:hAnsi="Calibri" w:cs="Times New Roman"/>
      <w:lang w:eastAsia="ru-RU"/>
    </w:rPr>
  </w:style>
  <w:style w:type="table" w:customStyle="1" w:styleId="11">
    <w:name w:val="Сетка таблицы1"/>
    <w:basedOn w:val="a1"/>
    <w:next w:val="ae"/>
    <w:uiPriority w:val="59"/>
    <w:rsid w:val="007676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AB2B1-FD6E-40A9-8DB7-AFD4284E5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13</Pages>
  <Words>3708</Words>
  <Characters>21142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cp:lastPrinted>2021-08-03T10:20:00Z</cp:lastPrinted>
  <dcterms:created xsi:type="dcterms:W3CDTF">2021-06-13T09:06:00Z</dcterms:created>
  <dcterms:modified xsi:type="dcterms:W3CDTF">2021-08-13T08:47:00Z</dcterms:modified>
</cp:coreProperties>
</file>