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r w:rsidRPr="00822FFB">
        <w:rPr>
          <w:rFonts w:ascii="Times New Roman" w:eastAsia="Times New Roman" w:hAnsi="Times New Roman" w:cs="Times New Roman"/>
          <w:b/>
          <w:sz w:val="28"/>
          <w:szCs w:val="24"/>
          <w:lang w:val="az-Latn-AZ" w:eastAsia="ru-RU"/>
        </w:rPr>
        <w:t>AZƏRBAYCAN RESPUBLİKASI TƏHSİL NAZİRLİYİ</w:t>
      </w:r>
    </w:p>
    <w:p w:rsidR="002E2E75" w:rsidRPr="00822FFB" w:rsidRDefault="002E2E75" w:rsidP="002E2E75">
      <w:pPr>
        <w:widowControl/>
        <w:autoSpaceDE/>
        <w:autoSpaceDN/>
        <w:rPr>
          <w:rFonts w:ascii="Times New Roman" w:eastAsia="Times New Roman" w:hAnsi="Times New Roman" w:cs="Times New Roman"/>
          <w:sz w:val="28"/>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ind w:left="5812"/>
        <w:rPr>
          <w:rFonts w:ascii="Times New Roman" w:eastAsia="Times New Roman" w:hAnsi="Times New Roman" w:cs="Times New Roman"/>
          <w:b/>
          <w:sz w:val="24"/>
          <w:szCs w:val="24"/>
          <w:lang w:val="az-Latn-AZ" w:eastAsia="ru-RU"/>
        </w:rPr>
      </w:pPr>
      <w:r w:rsidRPr="00822FFB">
        <w:rPr>
          <w:rFonts w:ascii="Times New Roman" w:eastAsia="Times New Roman" w:hAnsi="Times New Roman" w:cs="Times New Roman"/>
          <w:b/>
          <w:sz w:val="24"/>
          <w:szCs w:val="24"/>
          <w:lang w:val="az-Latn-AZ" w:eastAsia="ru-RU"/>
        </w:rPr>
        <w:t xml:space="preserve">Azərbaycan Respublikasının Təhsil Nazirliyinin  </w:t>
      </w:r>
    </w:p>
    <w:p w:rsidR="002E2E75" w:rsidRPr="00822FFB" w:rsidRDefault="002E2E75" w:rsidP="002E2E75">
      <w:pPr>
        <w:widowControl/>
        <w:autoSpaceDE/>
        <w:autoSpaceDN/>
        <w:ind w:left="5812"/>
        <w:rPr>
          <w:rFonts w:ascii="Times New Roman" w:eastAsia="Times New Roman" w:hAnsi="Times New Roman" w:cs="Times New Roman"/>
          <w:b/>
          <w:sz w:val="24"/>
          <w:szCs w:val="24"/>
          <w:lang w:val="az-Latn-AZ" w:eastAsia="ru-RU"/>
        </w:rPr>
      </w:pPr>
      <w:r w:rsidRPr="00822FFB">
        <w:rPr>
          <w:rFonts w:ascii="Times New Roman" w:eastAsia="Times New Roman" w:hAnsi="Times New Roman" w:cs="Times New Roman"/>
          <w:b/>
          <w:sz w:val="24"/>
          <w:szCs w:val="24"/>
          <w:lang w:val="az-Latn-AZ" w:eastAsia="ru-RU"/>
        </w:rPr>
        <w:t>____ nömrəli ___ ___ 2021-ci il tarixli qərarı ilə təsdiq edilmişdir.</w:t>
      </w:r>
    </w:p>
    <w:p w:rsidR="002E2E75" w:rsidRPr="00822FFB" w:rsidRDefault="002E2E75" w:rsidP="002E2E75">
      <w:pPr>
        <w:widowControl/>
        <w:autoSpaceDE/>
        <w:autoSpaceDN/>
        <w:ind w:left="5812"/>
        <w:rPr>
          <w:rFonts w:ascii="Times New Roman" w:eastAsia="Times New Roman" w:hAnsi="Times New Roman" w:cs="Times New Roman"/>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r w:rsidRPr="00822FFB">
        <w:rPr>
          <w:rFonts w:ascii="Times New Roman" w:eastAsia="Times New Roman" w:hAnsi="Times New Roman" w:cs="Times New Roman"/>
          <w:b/>
          <w:sz w:val="28"/>
          <w:szCs w:val="24"/>
          <w:lang w:val="az-Latn-AZ" w:eastAsia="ru-RU"/>
        </w:rPr>
        <w:t>ORTA İXTİSAS TƏHSİLİNİN</w:t>
      </w: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r w:rsidRPr="00822FFB">
        <w:rPr>
          <w:rFonts w:ascii="Times New Roman" w:eastAsia="Times New Roman" w:hAnsi="Times New Roman" w:cs="Times New Roman"/>
          <w:b/>
          <w:sz w:val="28"/>
          <w:szCs w:val="24"/>
          <w:lang w:val="az-Latn-AZ" w:eastAsia="ru-RU"/>
        </w:rPr>
        <w:t>İXTİSAS ÜZRƏ</w:t>
      </w: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r w:rsidRPr="00822FFB">
        <w:rPr>
          <w:rFonts w:ascii="Times New Roman" w:eastAsia="Times New Roman" w:hAnsi="Times New Roman" w:cs="Times New Roman"/>
          <w:b/>
          <w:sz w:val="28"/>
          <w:szCs w:val="24"/>
          <w:lang w:val="az-Latn-AZ" w:eastAsia="ru-RU"/>
        </w:rPr>
        <w:t>T Ə H S İ L   P R O Q R A M I</w:t>
      </w: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8"/>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2E2E75" w:rsidRPr="00822FFB" w:rsidRDefault="002E2E75" w:rsidP="002E2E75">
      <w:pPr>
        <w:widowControl/>
        <w:autoSpaceDE/>
        <w:autoSpaceDN/>
        <w:jc w:val="center"/>
        <w:rPr>
          <w:rFonts w:ascii="Times New Roman" w:eastAsia="Times New Roman" w:hAnsi="Times New Roman" w:cs="Times New Roman"/>
          <w:b/>
          <w:sz w:val="24"/>
          <w:szCs w:val="24"/>
          <w:lang w:val="az-Latn-AZ" w:eastAsia="ru-RU"/>
        </w:rPr>
      </w:pPr>
    </w:p>
    <w:p w:rsidR="009A04F6" w:rsidRPr="00822FFB" w:rsidRDefault="009A04F6" w:rsidP="00156EEB">
      <w:pPr>
        <w:pStyle w:val="a3"/>
        <w:spacing w:line="276" w:lineRule="auto"/>
        <w:rPr>
          <w:rFonts w:ascii="Times New Roman" w:hAnsi="Times New Roman" w:cs="Times New Roman"/>
          <w:b/>
          <w:sz w:val="28"/>
          <w:szCs w:val="28"/>
          <w:lang w:val="az-Latn-AZ"/>
        </w:rPr>
      </w:pPr>
    </w:p>
    <w:p w:rsidR="009A04F6" w:rsidRPr="00822FFB" w:rsidRDefault="00EB0070" w:rsidP="00156EEB">
      <w:pPr>
        <w:pStyle w:val="a3"/>
        <w:spacing w:line="276" w:lineRule="auto"/>
        <w:jc w:val="center"/>
        <w:rPr>
          <w:rFonts w:ascii="Times New Roman" w:hAnsi="Times New Roman" w:cs="Times New Roman"/>
          <w:b/>
          <w:sz w:val="28"/>
          <w:szCs w:val="28"/>
        </w:rPr>
      </w:pPr>
      <w:r w:rsidRPr="00822FFB">
        <w:rPr>
          <w:rFonts w:ascii="Times New Roman" w:hAnsi="Times New Roman" w:cs="Times New Roman"/>
          <w:b/>
          <w:sz w:val="28"/>
          <w:szCs w:val="28"/>
        </w:rPr>
        <w:t>İ</w:t>
      </w:r>
      <w:r w:rsidR="008B7C1E" w:rsidRPr="00822FFB">
        <w:rPr>
          <w:rFonts w:ascii="Times New Roman" w:hAnsi="Times New Roman" w:cs="Times New Roman"/>
          <w:b/>
          <w:sz w:val="28"/>
          <w:szCs w:val="28"/>
        </w:rPr>
        <w:t>xtisasin (proqramın) şifri və adı: 0405</w:t>
      </w:r>
      <w:r w:rsidR="00AB15FE" w:rsidRPr="00822FFB">
        <w:rPr>
          <w:rFonts w:ascii="Times New Roman" w:hAnsi="Times New Roman" w:cs="Times New Roman"/>
          <w:b/>
          <w:sz w:val="28"/>
          <w:szCs w:val="28"/>
        </w:rPr>
        <w:t>22</w:t>
      </w:r>
      <w:r w:rsidR="008B7C1E" w:rsidRPr="00822FFB">
        <w:rPr>
          <w:rFonts w:ascii="Times New Roman" w:hAnsi="Times New Roman" w:cs="Times New Roman"/>
          <w:b/>
          <w:sz w:val="28"/>
          <w:szCs w:val="28"/>
        </w:rPr>
        <w:t xml:space="preserve"> – </w:t>
      </w:r>
      <w:r w:rsidR="00AB15FE" w:rsidRPr="00822FFB">
        <w:rPr>
          <w:rFonts w:ascii="Times New Roman" w:hAnsi="Times New Roman" w:cs="Times New Roman"/>
          <w:b/>
          <w:sz w:val="28"/>
          <w:szCs w:val="28"/>
        </w:rPr>
        <w:t>Gəmilərin təmiri</w:t>
      </w:r>
    </w:p>
    <w:p w:rsidR="009A04F6" w:rsidRPr="00822FFB" w:rsidRDefault="009A04F6" w:rsidP="00156EEB">
      <w:pPr>
        <w:pStyle w:val="a3"/>
        <w:spacing w:line="276" w:lineRule="auto"/>
        <w:rPr>
          <w:rFonts w:ascii="Times New Roman" w:hAnsi="Times New Roman" w:cs="Times New Roman"/>
          <w:b/>
          <w:sz w:val="28"/>
          <w:szCs w:val="28"/>
        </w:rPr>
      </w:pPr>
    </w:p>
    <w:p w:rsidR="009A04F6" w:rsidRPr="00822FFB" w:rsidRDefault="009A04F6" w:rsidP="00156EEB">
      <w:pPr>
        <w:pStyle w:val="a3"/>
        <w:spacing w:line="276" w:lineRule="auto"/>
        <w:rPr>
          <w:rFonts w:ascii="Times New Roman" w:hAnsi="Times New Roman" w:cs="Times New Roman"/>
          <w:b/>
          <w:sz w:val="28"/>
          <w:szCs w:val="28"/>
        </w:rPr>
      </w:pPr>
    </w:p>
    <w:p w:rsidR="009A04F6" w:rsidRPr="00822FFB" w:rsidRDefault="009A04F6" w:rsidP="00156EEB">
      <w:pPr>
        <w:pStyle w:val="a3"/>
        <w:spacing w:line="276" w:lineRule="auto"/>
        <w:rPr>
          <w:rFonts w:ascii="Times New Roman" w:hAnsi="Times New Roman" w:cs="Times New Roman"/>
          <w:b/>
          <w:sz w:val="28"/>
          <w:szCs w:val="28"/>
        </w:rPr>
      </w:pPr>
    </w:p>
    <w:p w:rsidR="009A04F6" w:rsidRPr="00822FFB" w:rsidRDefault="009A04F6" w:rsidP="00156EEB">
      <w:pPr>
        <w:pStyle w:val="a3"/>
        <w:spacing w:line="276" w:lineRule="auto"/>
        <w:rPr>
          <w:rFonts w:ascii="Times New Roman" w:hAnsi="Times New Roman" w:cs="Times New Roman"/>
          <w:b/>
          <w:sz w:val="28"/>
          <w:szCs w:val="28"/>
        </w:rPr>
      </w:pPr>
    </w:p>
    <w:p w:rsidR="00F66B61" w:rsidRPr="00822FFB" w:rsidRDefault="00F66B61" w:rsidP="00156EEB">
      <w:pPr>
        <w:pStyle w:val="a3"/>
        <w:spacing w:line="276" w:lineRule="auto"/>
        <w:rPr>
          <w:rFonts w:ascii="Times New Roman" w:hAnsi="Times New Roman" w:cs="Times New Roman"/>
          <w:b/>
          <w:sz w:val="28"/>
          <w:szCs w:val="28"/>
        </w:rPr>
      </w:pPr>
    </w:p>
    <w:p w:rsidR="00F66FC9" w:rsidRPr="00822FFB" w:rsidRDefault="00F66FC9" w:rsidP="00156EEB">
      <w:pPr>
        <w:pStyle w:val="a3"/>
        <w:spacing w:line="276" w:lineRule="auto"/>
        <w:rPr>
          <w:rFonts w:ascii="Times New Roman" w:hAnsi="Times New Roman" w:cs="Times New Roman"/>
          <w:b/>
          <w:sz w:val="28"/>
          <w:szCs w:val="28"/>
        </w:rPr>
      </w:pPr>
    </w:p>
    <w:p w:rsidR="009A04F6" w:rsidRPr="00822FFB" w:rsidRDefault="009A04F6" w:rsidP="00156EEB">
      <w:pPr>
        <w:pStyle w:val="a3"/>
        <w:spacing w:line="276" w:lineRule="auto"/>
        <w:rPr>
          <w:rFonts w:ascii="Times New Roman" w:hAnsi="Times New Roman" w:cs="Times New Roman"/>
          <w:b/>
          <w:sz w:val="28"/>
          <w:szCs w:val="28"/>
        </w:rPr>
      </w:pPr>
    </w:p>
    <w:p w:rsidR="002E2E75" w:rsidRPr="00822FFB" w:rsidRDefault="002E2E75" w:rsidP="00156EEB">
      <w:pPr>
        <w:pStyle w:val="a3"/>
        <w:spacing w:line="276" w:lineRule="auto"/>
        <w:rPr>
          <w:rFonts w:ascii="Times New Roman" w:hAnsi="Times New Roman" w:cs="Times New Roman"/>
          <w:b/>
          <w:sz w:val="28"/>
          <w:szCs w:val="28"/>
        </w:rPr>
      </w:pPr>
    </w:p>
    <w:p w:rsidR="00334924" w:rsidRPr="00822FFB" w:rsidRDefault="00334924" w:rsidP="00156EEB">
      <w:pPr>
        <w:pStyle w:val="a3"/>
        <w:spacing w:line="276" w:lineRule="auto"/>
        <w:rPr>
          <w:rFonts w:ascii="Times New Roman" w:hAnsi="Times New Roman" w:cs="Times New Roman"/>
          <w:b/>
          <w:sz w:val="28"/>
          <w:szCs w:val="28"/>
        </w:rPr>
      </w:pPr>
    </w:p>
    <w:p w:rsidR="00B535E2" w:rsidRPr="00822FFB" w:rsidRDefault="00B535E2" w:rsidP="00156EEB">
      <w:pPr>
        <w:pStyle w:val="a3"/>
        <w:spacing w:line="276" w:lineRule="auto"/>
        <w:rPr>
          <w:rFonts w:ascii="Times New Roman" w:hAnsi="Times New Roman" w:cs="Times New Roman"/>
          <w:b/>
          <w:sz w:val="28"/>
          <w:szCs w:val="28"/>
        </w:rPr>
      </w:pPr>
    </w:p>
    <w:p w:rsidR="008B7C1E" w:rsidRPr="00822FFB" w:rsidRDefault="008B7C1E" w:rsidP="00156EEB">
      <w:pPr>
        <w:pStyle w:val="a3"/>
        <w:spacing w:line="276" w:lineRule="auto"/>
        <w:jc w:val="center"/>
        <w:rPr>
          <w:rFonts w:ascii="Times New Roman" w:hAnsi="Times New Roman" w:cs="Times New Roman"/>
          <w:b/>
          <w:sz w:val="28"/>
          <w:szCs w:val="28"/>
        </w:rPr>
      </w:pPr>
      <w:r w:rsidRPr="00822FFB">
        <w:rPr>
          <w:rFonts w:ascii="Times New Roman" w:hAnsi="Times New Roman" w:cs="Times New Roman"/>
          <w:b/>
          <w:sz w:val="28"/>
          <w:szCs w:val="28"/>
        </w:rPr>
        <w:t>BAKI – 2021</w:t>
      </w:r>
    </w:p>
    <w:p w:rsidR="009A04F6" w:rsidRPr="00822FFB" w:rsidRDefault="009A04F6"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lastRenderedPageBreak/>
        <w:t>1. Ümumi müddəalar</w:t>
      </w:r>
    </w:p>
    <w:p w:rsidR="00ED7C71" w:rsidRPr="00822FFB" w:rsidRDefault="00ED7C71" w:rsidP="00156EEB">
      <w:pPr>
        <w:spacing w:line="276" w:lineRule="auto"/>
        <w:rPr>
          <w:rFonts w:ascii="Times New Roman" w:hAnsi="Times New Roman" w:cs="Times New Roman"/>
          <w:b/>
          <w:sz w:val="24"/>
        </w:rPr>
      </w:pPr>
    </w:p>
    <w:p w:rsidR="006E738D" w:rsidRPr="00822FFB" w:rsidRDefault="00ED7C71" w:rsidP="00156EEB">
      <w:pPr>
        <w:spacing w:line="276" w:lineRule="auto"/>
        <w:jc w:val="both"/>
        <w:rPr>
          <w:rFonts w:ascii="Times New Roman" w:hAnsi="Times New Roman" w:cs="Times New Roman"/>
          <w:sz w:val="24"/>
        </w:rPr>
      </w:pPr>
      <w:r w:rsidRPr="00822FFB">
        <w:rPr>
          <w:rFonts w:ascii="Times New Roman" w:hAnsi="Times New Roman" w:cs="Times New Roman"/>
          <w:sz w:val="24"/>
        </w:rPr>
        <w:t>1.1.</w:t>
      </w:r>
      <w:r w:rsidRPr="00822FFB">
        <w:rPr>
          <w:rFonts w:ascii="Times New Roman" w:hAnsi="Times New Roman" w:cs="Times New Roman"/>
          <w:b/>
          <w:sz w:val="24"/>
        </w:rPr>
        <w:t xml:space="preserve"> </w:t>
      </w:r>
      <w:r w:rsidR="009A04F6" w:rsidRPr="00822FFB">
        <w:rPr>
          <w:rFonts w:ascii="Times New Roman" w:hAnsi="Times New Roman" w:cs="Times New Roman"/>
          <w:sz w:val="24"/>
        </w:rPr>
        <w:t>Orta ixtisas təhsilinin 040</w:t>
      </w:r>
      <w:r w:rsidR="00F66B61" w:rsidRPr="00822FFB">
        <w:rPr>
          <w:rFonts w:ascii="Times New Roman" w:hAnsi="Times New Roman" w:cs="Times New Roman"/>
          <w:sz w:val="24"/>
        </w:rPr>
        <w:t>5</w:t>
      </w:r>
      <w:r w:rsidR="00AB15FE" w:rsidRPr="00822FFB">
        <w:rPr>
          <w:rFonts w:ascii="Times New Roman" w:hAnsi="Times New Roman" w:cs="Times New Roman"/>
          <w:sz w:val="24"/>
        </w:rPr>
        <w:t>22</w:t>
      </w:r>
      <w:r w:rsidR="009A04F6" w:rsidRPr="00822FFB">
        <w:rPr>
          <w:rFonts w:ascii="Times New Roman" w:hAnsi="Times New Roman" w:cs="Times New Roman"/>
          <w:sz w:val="24"/>
        </w:rPr>
        <w:t xml:space="preserve"> – </w:t>
      </w:r>
      <w:r w:rsidR="00D85882" w:rsidRPr="00822FFB">
        <w:rPr>
          <w:rFonts w:ascii="Times New Roman" w:hAnsi="Times New Roman" w:cs="Times New Roman"/>
          <w:sz w:val="24"/>
        </w:rPr>
        <w:t>“</w:t>
      </w:r>
      <w:r w:rsidR="00AB15FE" w:rsidRPr="00822FFB">
        <w:rPr>
          <w:rFonts w:ascii="Times New Roman" w:hAnsi="Times New Roman" w:cs="Times New Roman"/>
          <w:sz w:val="24"/>
        </w:rPr>
        <w:t>Gəmilərin təmiri</w:t>
      </w:r>
      <w:r w:rsidR="009A04F6" w:rsidRPr="00822FFB">
        <w:rPr>
          <w:rFonts w:ascii="Times New Roman" w:hAnsi="Times New Roman" w:cs="Times New Roman"/>
          <w:sz w:val="24"/>
        </w:rPr>
        <w:t>” ixtisası üzrə Təhsil Proqramı (bundan sonra ixtisas üzrı Təhsil Proqramı)</w:t>
      </w:r>
      <w:r w:rsidRPr="00822FFB">
        <w:rPr>
          <w:rFonts w:ascii="Times New Roman" w:hAnsi="Times New Roman" w:cs="Times New Roman"/>
          <w:sz w:val="24"/>
        </w:rPr>
        <w:t xml:space="preserve"> “Təhsil haqqında” Azərbaycan Respublikasının Qa</w:t>
      </w:r>
      <w:r w:rsidR="002C026A" w:rsidRPr="00822FFB">
        <w:rPr>
          <w:rFonts w:ascii="Times New Roman" w:hAnsi="Times New Roman" w:cs="Times New Roman"/>
          <w:sz w:val="24"/>
        </w:rPr>
        <w:softHyphen/>
      </w:r>
      <w:r w:rsidRPr="00822FFB">
        <w:rPr>
          <w:rFonts w:ascii="Times New Roman" w:hAnsi="Times New Roman" w:cs="Times New Roman"/>
          <w:sz w:val="24"/>
        </w:rPr>
        <w:t>nu</w:t>
      </w:r>
      <w:r w:rsidR="002C026A" w:rsidRPr="00822FFB">
        <w:rPr>
          <w:rFonts w:ascii="Times New Roman" w:hAnsi="Times New Roman" w:cs="Times New Roman"/>
          <w:sz w:val="24"/>
        </w:rPr>
        <w:softHyphen/>
      </w:r>
      <w:r w:rsidRPr="00822FFB">
        <w:rPr>
          <w:rFonts w:ascii="Times New Roman" w:hAnsi="Times New Roman" w:cs="Times New Roman"/>
          <w:sz w:val="24"/>
        </w:rPr>
        <w:t>nu</w:t>
      </w:r>
      <w:r w:rsidR="002C026A" w:rsidRPr="00822FFB">
        <w:rPr>
          <w:rFonts w:ascii="Times New Roman" w:hAnsi="Times New Roman" w:cs="Times New Roman"/>
          <w:sz w:val="24"/>
        </w:rPr>
        <w:softHyphen/>
      </w:r>
      <w:r w:rsidRPr="00822FFB">
        <w:rPr>
          <w:rFonts w:ascii="Times New Roman" w:hAnsi="Times New Roman" w:cs="Times New Roman"/>
          <w:sz w:val="24"/>
        </w:rPr>
        <w:t>na, Azərbaycan Respublikasının Nazirlər Kabinetinin müvafiq qərarlarına, eləcə də “Azər</w:t>
      </w:r>
      <w:r w:rsidR="002C026A" w:rsidRPr="00822FFB">
        <w:rPr>
          <w:rFonts w:ascii="Times New Roman" w:hAnsi="Times New Roman" w:cs="Times New Roman"/>
          <w:sz w:val="24"/>
        </w:rPr>
        <w:softHyphen/>
      </w:r>
      <w:r w:rsidRPr="00822FFB">
        <w:rPr>
          <w:rFonts w:ascii="Times New Roman" w:hAnsi="Times New Roman" w:cs="Times New Roman"/>
          <w:sz w:val="24"/>
        </w:rPr>
        <w:t>bay</w:t>
      </w:r>
      <w:r w:rsidR="002C026A" w:rsidRPr="00822FFB">
        <w:rPr>
          <w:rFonts w:ascii="Times New Roman" w:hAnsi="Times New Roman" w:cs="Times New Roman"/>
          <w:sz w:val="24"/>
        </w:rPr>
        <w:softHyphen/>
      </w:r>
      <w:r w:rsidRPr="00822FFB">
        <w:rPr>
          <w:rFonts w:ascii="Times New Roman" w:hAnsi="Times New Roman" w:cs="Times New Roman"/>
          <w:sz w:val="24"/>
        </w:rPr>
        <w:t>can Respublikasının ömürboyu təhsil üzrə Milli Kvalifikasiyalar Çərçivəsi” (AzMKÇ) sə</w:t>
      </w:r>
      <w:r w:rsidR="002C026A" w:rsidRPr="00822FFB">
        <w:rPr>
          <w:rFonts w:ascii="Times New Roman" w:hAnsi="Times New Roman" w:cs="Times New Roman"/>
          <w:sz w:val="24"/>
        </w:rPr>
        <w:softHyphen/>
      </w:r>
      <w:r w:rsidRPr="00822FFB">
        <w:rPr>
          <w:rFonts w:ascii="Times New Roman" w:hAnsi="Times New Roman" w:cs="Times New Roman"/>
          <w:sz w:val="24"/>
        </w:rPr>
        <w:t>nə</w:t>
      </w:r>
      <w:r w:rsidR="002C026A" w:rsidRPr="00822FFB">
        <w:rPr>
          <w:rFonts w:ascii="Times New Roman" w:hAnsi="Times New Roman" w:cs="Times New Roman"/>
          <w:sz w:val="24"/>
        </w:rPr>
        <w:softHyphen/>
      </w:r>
      <w:r w:rsidRPr="00822FFB">
        <w:rPr>
          <w:rFonts w:ascii="Times New Roman" w:hAnsi="Times New Roman" w:cs="Times New Roman"/>
          <w:sz w:val="24"/>
        </w:rPr>
        <w:t>di</w:t>
      </w:r>
      <w:r w:rsidR="002C026A" w:rsidRPr="00822FFB">
        <w:rPr>
          <w:rFonts w:ascii="Times New Roman" w:hAnsi="Times New Roman" w:cs="Times New Roman"/>
          <w:sz w:val="24"/>
        </w:rPr>
        <w:softHyphen/>
      </w:r>
      <w:r w:rsidRPr="00822FFB">
        <w:rPr>
          <w:rFonts w:ascii="Times New Roman" w:hAnsi="Times New Roman" w:cs="Times New Roman"/>
          <w:sz w:val="24"/>
        </w:rPr>
        <w:t>nə</w:t>
      </w:r>
      <w:r w:rsidR="00B535E2" w:rsidRPr="00822FFB">
        <w:rPr>
          <w:rFonts w:ascii="Times New Roman" w:hAnsi="Times New Roman" w:cs="Times New Roman"/>
          <w:sz w:val="24"/>
        </w:rPr>
        <w:t>,</w:t>
      </w:r>
      <w:r w:rsidRPr="00822FFB">
        <w:rPr>
          <w:rFonts w:ascii="Times New Roman" w:hAnsi="Times New Roman" w:cs="Times New Roman"/>
          <w:sz w:val="24"/>
        </w:rPr>
        <w:t xml:space="preserve"> “Orta ixtisas təhsili üzrə ixtisaslar Tə</w:t>
      </w:r>
      <w:r w:rsidR="00B535E2" w:rsidRPr="00822FFB">
        <w:rPr>
          <w:rFonts w:ascii="Times New Roman" w:hAnsi="Times New Roman" w:cs="Times New Roman"/>
          <w:sz w:val="24"/>
        </w:rPr>
        <w:t>snifatı”na, Azərbaycan Respublikasının üzvü ol</w:t>
      </w:r>
      <w:r w:rsidR="002C026A" w:rsidRPr="00822FFB">
        <w:rPr>
          <w:rFonts w:ascii="Times New Roman" w:hAnsi="Times New Roman" w:cs="Times New Roman"/>
          <w:sz w:val="24"/>
        </w:rPr>
        <w:softHyphen/>
      </w:r>
      <w:r w:rsidR="00B535E2" w:rsidRPr="00822FFB">
        <w:rPr>
          <w:rFonts w:ascii="Times New Roman" w:hAnsi="Times New Roman" w:cs="Times New Roman"/>
          <w:sz w:val="24"/>
        </w:rPr>
        <w:t>du</w:t>
      </w:r>
      <w:r w:rsidR="002C026A" w:rsidRPr="00822FFB">
        <w:rPr>
          <w:rFonts w:ascii="Times New Roman" w:hAnsi="Times New Roman" w:cs="Times New Roman"/>
          <w:sz w:val="24"/>
        </w:rPr>
        <w:softHyphen/>
      </w:r>
      <w:r w:rsidR="00B535E2" w:rsidRPr="00822FFB">
        <w:rPr>
          <w:rFonts w:ascii="Times New Roman" w:hAnsi="Times New Roman" w:cs="Times New Roman"/>
          <w:sz w:val="24"/>
        </w:rPr>
        <w:t>ğu Beynəlxalq Dəniz Təşkilatının (BDT-İMO) “Dənizçilərin hazırlanmasına, onlara diplom ve</w:t>
      </w:r>
      <w:r w:rsidR="002C026A" w:rsidRPr="00822FFB">
        <w:rPr>
          <w:rFonts w:ascii="Times New Roman" w:hAnsi="Times New Roman" w:cs="Times New Roman"/>
          <w:sz w:val="24"/>
        </w:rPr>
        <w:softHyphen/>
      </w:r>
      <w:r w:rsidR="00B535E2" w:rsidRPr="00822FFB">
        <w:rPr>
          <w:rFonts w:ascii="Times New Roman" w:hAnsi="Times New Roman" w:cs="Times New Roman"/>
          <w:sz w:val="24"/>
        </w:rPr>
        <w:t>ril</w:t>
      </w:r>
      <w:r w:rsidR="002C026A" w:rsidRPr="00822FFB">
        <w:rPr>
          <w:rFonts w:ascii="Times New Roman" w:hAnsi="Times New Roman" w:cs="Times New Roman"/>
          <w:sz w:val="24"/>
        </w:rPr>
        <w:softHyphen/>
      </w:r>
      <w:r w:rsidR="00B535E2" w:rsidRPr="00822FFB">
        <w:rPr>
          <w:rFonts w:ascii="Times New Roman" w:hAnsi="Times New Roman" w:cs="Times New Roman"/>
          <w:sz w:val="24"/>
        </w:rPr>
        <w:t xml:space="preserve">məsinə və növbə çəkməyə dair” 1978-ci il tarixli (DHDNÇ əlavələr edilmiş) Beynəlxalq Konvensiyanın tələblərinə </w:t>
      </w:r>
      <w:r w:rsidR="006E738D" w:rsidRPr="00822FFB">
        <w:rPr>
          <w:rFonts w:ascii="Times New Roman" w:hAnsi="Times New Roman" w:cs="Times New Roman"/>
          <w:sz w:val="24"/>
        </w:rPr>
        <w:t>uyğun hazırlanmışdır.</w:t>
      </w:r>
    </w:p>
    <w:p w:rsidR="00ED7C71" w:rsidRPr="00822FFB" w:rsidRDefault="00ED7C71" w:rsidP="00156EEB">
      <w:pPr>
        <w:spacing w:line="276" w:lineRule="auto"/>
        <w:rPr>
          <w:rFonts w:ascii="Times New Roman" w:hAnsi="Times New Roman" w:cs="Times New Roman"/>
          <w:sz w:val="24"/>
        </w:rPr>
      </w:pPr>
      <w:r w:rsidRPr="00822FFB">
        <w:rPr>
          <w:rFonts w:ascii="Times New Roman" w:hAnsi="Times New Roman" w:cs="Times New Roman"/>
          <w:sz w:val="24"/>
        </w:rPr>
        <w:t>1.2. Təhsil Proqramının məqsədləri aşağıdakılardır:</w:t>
      </w:r>
    </w:p>
    <w:p w:rsidR="00344072" w:rsidRPr="00822FFB" w:rsidRDefault="00344072"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İxtisas üzrə məzunun kompetensiyalarını, ixtisasın çərçivəsini, fənlər üzrə tədris və öyrənmə metodlarını, qiymətləndirmə üsullarını, təlim nəticələrini, kadr hazırlığı aparmaq üçün infrastruktura və kadr potensialına olan tələbləri, tələbənin təcrübə keçmə, işə düzəlmə və təhsilini artırma imkanlarını müəyyənləşdirmək;</w:t>
      </w:r>
    </w:p>
    <w:p w:rsidR="00344072" w:rsidRPr="00822FFB" w:rsidRDefault="00344072"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Tələbələri və işəgötürənləri məzunların əldə etdiyi bilik və bacarıqlar, eləcə də təlim nəticələri barədə məlumatlandırmaq;</w:t>
      </w:r>
    </w:p>
    <w:p w:rsidR="00344072" w:rsidRPr="00822FFB" w:rsidRDefault="00344072"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Təhsil Proqramı üzrə kadr hazırlığının bu proqrama uyğunluğunun, qiymətləndirilməsi zamanı bu prosesə cəlb olunan ekspertləri məlumatlandırmaq.</w:t>
      </w:r>
    </w:p>
    <w:p w:rsidR="00502DEA" w:rsidRPr="00822FFB" w:rsidRDefault="00344072"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1.3. </w:t>
      </w:r>
      <w:r w:rsidR="00502DEA" w:rsidRPr="00822FFB">
        <w:rPr>
          <w:rFonts w:ascii="Times New Roman" w:hAnsi="Times New Roman" w:cs="Times New Roman"/>
          <w:sz w:val="24"/>
        </w:rPr>
        <w:t>Təhsil Proqramı tabeliyindən, mülkiyyət növündən və təşkilati-hüquqi formasından asılı olmayaraq AzərbaycanRespublikasında fəaliyyət göstərən və həmin ixtisas üzrə subbakalavr hazırlığını həyata keçirən bütün orta ixtisas təhsili müəssisələri üçün məcburidir.</w:t>
      </w:r>
    </w:p>
    <w:p w:rsidR="00502DEA" w:rsidRPr="00822FFB" w:rsidRDefault="00502DEA" w:rsidP="00156EEB">
      <w:pPr>
        <w:spacing w:line="276" w:lineRule="auto"/>
        <w:rPr>
          <w:rFonts w:ascii="Times New Roman" w:hAnsi="Times New Roman" w:cs="Times New Roman"/>
          <w:sz w:val="24"/>
        </w:rPr>
      </w:pPr>
      <w:r w:rsidRPr="00822FFB">
        <w:rPr>
          <w:rFonts w:ascii="Times New Roman" w:hAnsi="Times New Roman" w:cs="Times New Roman"/>
          <w:sz w:val="24"/>
        </w:rPr>
        <w:t>1.4. Tələbənin (xüsusi təyinatlı orta ixtisas təhsili müəssisələrinin tələbələri istisna olmaqla) 5 (beş) günlük iş rejimində həftəlik auditoriya və auditoriyadankənar ümumi yükünün həcmi 45 saatdır (ümumi təhsil fənləri istisna olmaqla). Həftəlik auditoriya saatlarının həcmi ümumi həftəlik yükün 50%-dən çox olmamalıdır. Ixtisasın xüsusiyyətlərindən asılı olaraq həftəlik yükün həcmi dəyişdirilə bilər.</w:t>
      </w:r>
    </w:p>
    <w:p w:rsidR="00CF44FF" w:rsidRPr="00822FFB" w:rsidRDefault="00CF44F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2. Məzunun kompetensiyaları</w:t>
      </w:r>
    </w:p>
    <w:p w:rsidR="00CF44FF" w:rsidRPr="00822FFB" w:rsidRDefault="00CF44FF" w:rsidP="00156EEB">
      <w:pPr>
        <w:spacing w:line="276" w:lineRule="auto"/>
        <w:jc w:val="center"/>
        <w:rPr>
          <w:rFonts w:ascii="Times New Roman" w:hAnsi="Times New Roman" w:cs="Times New Roman"/>
          <w:b/>
          <w:sz w:val="24"/>
        </w:rPr>
      </w:pPr>
    </w:p>
    <w:p w:rsidR="00CF44FF" w:rsidRPr="00822FFB" w:rsidRDefault="00CF44FF" w:rsidP="00156EEB">
      <w:pPr>
        <w:spacing w:line="276" w:lineRule="auto"/>
        <w:jc w:val="both"/>
        <w:rPr>
          <w:rFonts w:ascii="Times New Roman" w:hAnsi="Times New Roman" w:cs="Times New Roman"/>
          <w:sz w:val="24"/>
        </w:rPr>
      </w:pPr>
      <w:r w:rsidRPr="00822FFB">
        <w:rPr>
          <w:rFonts w:ascii="Times New Roman" w:hAnsi="Times New Roman" w:cs="Times New Roman"/>
          <w:sz w:val="24"/>
        </w:rPr>
        <w:t>2.1. Təhsil Proqramının sonunda məzun AzMKÇ-nin 5-ci səviyyəsində nəzərdə tutulmuş deskriptorlarla yanaşı, aşağıdakı ümumi kompetensiyalara yiyələnməlidir:</w:t>
      </w:r>
    </w:p>
    <w:p w:rsidR="007B5F7B" w:rsidRPr="00822FFB" w:rsidRDefault="007B5F7B"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ixtisası üzrə Azərbaycan dilində şifahi və yazılı ünsiyyətə;</w:t>
      </w:r>
    </w:p>
    <w:p w:rsidR="007B5F7B" w:rsidRPr="00822FFB" w:rsidRDefault="007B5F7B"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ixtisası üzrə ən azı bir xarici dildə şifahi və yazılı ünsiyyətə;</w:t>
      </w:r>
    </w:p>
    <w:p w:rsidR="007B5F7B" w:rsidRPr="00822FFB" w:rsidRDefault="007B5F7B"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Azərbaycan dövlətçiliyin tarixi, hüquqi, siyasi, mədəni, ideoloji əsasları və müasir dünyadakı yeri və roluna dair sistemi və hərtərəfli biliklərə, milli dövlətimizin perspektiv inkişafını proqnozlaşdırma qabiliyyətlərinə;</w:t>
      </w:r>
    </w:p>
    <w:p w:rsidR="00787EA9" w:rsidRPr="00822FFB" w:rsidRDefault="00787EA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İş yerində informasiya-kommunikasiya texnologiyalarında səmərəli istifadə etmək qabiliyyətinə;</w:t>
      </w:r>
    </w:p>
    <w:p w:rsidR="00787EA9" w:rsidRPr="00822FFB" w:rsidRDefault="00787EA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Komandada iş, problemin həllinə ortaq yanaşma bacarığına;</w:t>
      </w:r>
    </w:p>
    <w:p w:rsidR="00787EA9" w:rsidRPr="00822FFB" w:rsidRDefault="00787EA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Yeni şəraitdə uyğunlaşmaq, təşəbbüs irəli sürmək və uğur qazanmaq bacarığına;</w:t>
      </w:r>
    </w:p>
    <w:p w:rsidR="00787EA9" w:rsidRPr="00822FFB" w:rsidRDefault="00787EA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Məsələlərin həlli üçün əlavə məlumat resurslarını müəyyən etmək və seçə bilmək bacarığına;</w:t>
      </w:r>
    </w:p>
    <w:p w:rsidR="00787EA9" w:rsidRPr="00822FFB" w:rsidRDefault="00787EA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Peşəkar məqsədlər üçün müvafiq məlumatı təhlil etmək, ümumiləşdirmək və tətbiq etmək bacarığına;</w:t>
      </w:r>
    </w:p>
    <w:p w:rsidR="00C66D1D" w:rsidRPr="00822FFB" w:rsidRDefault="00C66D1D"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Peşəkar fəaliyyətini planlaşdırmaq və təşkil etmək, gələcək təhsilini və mövcud bacarıqlarını təkmilləşdirmək, vaxtı idarə etmək və tapşırıqları vaxtında tamamlamaq bacarığına;</w:t>
      </w:r>
    </w:p>
    <w:p w:rsidR="00C66D1D" w:rsidRPr="00822FFB" w:rsidRDefault="00C66D1D"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Fəaliyyətində sosial və ekoloji məsuliyyətə, eləcə də etik yanaşmaya, həmçinin keyfiyyətə üstünlük vermək bacarığına;</w:t>
      </w:r>
    </w:p>
    <w:p w:rsidR="00C66D1D" w:rsidRPr="00822FFB" w:rsidRDefault="00C66D1D"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lastRenderedPageBreak/>
        <w:t>Bilik və bacarıqlarını inkişaf etdirmək məqsədilə vəziyyəti və özünün yenidən qiymətləndirmək və özünütənqid bacarığı</w:t>
      </w:r>
      <w:r w:rsidR="00BE038C" w:rsidRPr="00822FFB">
        <w:rPr>
          <w:rFonts w:ascii="Times New Roman" w:hAnsi="Times New Roman" w:cs="Times New Roman"/>
          <w:sz w:val="24"/>
        </w:rPr>
        <w:t>na;</w:t>
      </w:r>
    </w:p>
    <w:p w:rsidR="00BE038C" w:rsidRPr="00822FFB" w:rsidRDefault="00BE038C"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Texnoloji prosesə uyğun daxil olan gəmi maşınlara nəzarət etməlidir.</w:t>
      </w:r>
    </w:p>
    <w:p w:rsidR="00CF44FF" w:rsidRPr="00822FFB" w:rsidRDefault="00C66D1D" w:rsidP="00156EEB">
      <w:pPr>
        <w:spacing w:line="276" w:lineRule="auto"/>
        <w:ind w:left="360"/>
        <w:rPr>
          <w:rFonts w:ascii="Times New Roman" w:hAnsi="Times New Roman" w:cs="Times New Roman"/>
          <w:sz w:val="24"/>
        </w:rPr>
      </w:pPr>
      <w:r w:rsidRPr="00822FFB">
        <w:rPr>
          <w:rFonts w:ascii="Times New Roman" w:hAnsi="Times New Roman" w:cs="Times New Roman"/>
          <w:sz w:val="24"/>
        </w:rPr>
        <w:t>2.2</w:t>
      </w:r>
      <w:r w:rsidR="007B05B7" w:rsidRPr="00822FFB">
        <w:rPr>
          <w:rFonts w:ascii="Times New Roman" w:hAnsi="Times New Roman" w:cs="Times New Roman"/>
          <w:sz w:val="24"/>
        </w:rPr>
        <w:t xml:space="preserve">. </w:t>
      </w:r>
      <w:r w:rsidR="00FD7BC3" w:rsidRPr="00822FFB">
        <w:rPr>
          <w:rFonts w:ascii="Times New Roman" w:hAnsi="Times New Roman" w:cs="Times New Roman"/>
          <w:sz w:val="24"/>
        </w:rPr>
        <w:t>Təhsili Proqramının sonunda məzun aşağıdakı peşə kompetensiyalarına yiyələnməlidir:</w:t>
      </w:r>
    </w:p>
    <w:p w:rsidR="00FD7BC3" w:rsidRPr="00822FFB" w:rsidRDefault="00D41AE0"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İ</w:t>
      </w:r>
      <w:r w:rsidR="00EF6D85" w:rsidRPr="00822FFB">
        <w:rPr>
          <w:rFonts w:ascii="Times New Roman" w:hAnsi="Times New Roman" w:cs="Times New Roman"/>
          <w:sz w:val="24"/>
        </w:rPr>
        <w:t>nformasiya texnologiyalarının köməyi ilə yeni bilik və bacarığa sərbəst yiyələnmək, onu praktiki fəaliyyətində tətbiq etmək, su nəqliyyatına dair peşə hazırlığı fənlərinin metodlarından praktiki olaraq istifadə etmək bacarığına;</w:t>
      </w:r>
    </w:p>
    <w:p w:rsidR="00BE038C" w:rsidRPr="00822FFB" w:rsidRDefault="003E2AA5"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Mürəkkəb olmayan əşyaların çertyojlarını, eskizlərini və əyani təsvirlər oxumağı və yerinə yetirməyi;</w:t>
      </w:r>
    </w:p>
    <w:p w:rsidR="003E2AA5" w:rsidRPr="00822FFB" w:rsidRDefault="003E2AA5"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Təhlükəsizlik texnikasının qaydalarına riayət etməyi;</w:t>
      </w:r>
    </w:p>
    <w:p w:rsidR="00AD0516" w:rsidRPr="00822FFB" w:rsidRDefault="000C233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Maşın hissələrinin və mexanizmlərinin quruluşunu, iş prinsipini;</w:t>
      </w:r>
    </w:p>
    <w:p w:rsidR="000C233E" w:rsidRPr="00822FFB" w:rsidRDefault="000C233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Möhkəmliyə, sərtliyə, davamlığa, hes</w:t>
      </w:r>
      <w:r w:rsidR="008A5116" w:rsidRPr="00822FFB">
        <w:rPr>
          <w:rFonts w:ascii="Times New Roman" w:hAnsi="Times New Roman" w:cs="Times New Roman"/>
          <w:sz w:val="24"/>
        </w:rPr>
        <w:t>aba</w:t>
      </w:r>
      <w:r w:rsidRPr="00822FFB">
        <w:rPr>
          <w:rFonts w:ascii="Times New Roman" w:hAnsi="Times New Roman" w:cs="Times New Roman"/>
          <w:sz w:val="24"/>
        </w:rPr>
        <w:t>t qaydalarına;</w:t>
      </w:r>
    </w:p>
    <w:p w:rsidR="000C233E" w:rsidRPr="00822FFB" w:rsidRDefault="000C233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Müxtəlif maşınların və avadanlıqların hissələrini layihələ</w:t>
      </w:r>
      <w:r w:rsidR="0004450E" w:rsidRPr="00822FFB">
        <w:rPr>
          <w:rFonts w:ascii="Times New Roman" w:hAnsi="Times New Roman" w:cs="Times New Roman"/>
          <w:sz w:val="24"/>
        </w:rPr>
        <w:t>n</w:t>
      </w:r>
      <w:r w:rsidRPr="00822FFB">
        <w:rPr>
          <w:rFonts w:ascii="Times New Roman" w:hAnsi="Times New Roman" w:cs="Times New Roman"/>
          <w:sz w:val="24"/>
        </w:rPr>
        <w:t>dirilməyi və standart elementləri seçməyi;</w:t>
      </w:r>
    </w:p>
    <w:p w:rsidR="000C233E" w:rsidRPr="00822FFB" w:rsidRDefault="000C233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Bərk cisim tarazlıq və hərəkət qanunlarını;</w:t>
      </w:r>
    </w:p>
    <w:p w:rsidR="0009066F" w:rsidRPr="00822FFB" w:rsidRDefault="000C233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 xml:space="preserve">Sabit </w:t>
      </w:r>
      <w:r w:rsidR="0009066F" w:rsidRPr="00822FFB">
        <w:rPr>
          <w:rFonts w:ascii="Times New Roman" w:hAnsi="Times New Roman" w:cs="Times New Roman"/>
          <w:sz w:val="24"/>
        </w:rPr>
        <w:t>dəyişən cərəyan elektrik dövrəsini və onların hesablanmasını;</w:t>
      </w:r>
    </w:p>
    <w:p w:rsidR="0009066F" w:rsidRPr="00822FFB" w:rsidRDefault="00FA627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Elektrik enerjisinin istifadəsinin iqtisadi səmərəliliyinin artırılmasını;</w:t>
      </w:r>
    </w:p>
    <w:p w:rsidR="00FA6278" w:rsidRPr="00822FFB" w:rsidRDefault="00FA627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Elektrik qurğu elementlərinin seçilməsini;</w:t>
      </w:r>
    </w:p>
    <w:p w:rsidR="00FA6278" w:rsidRPr="00822FFB" w:rsidRDefault="00FA627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Nəzarət ölçü cihazlarından istifadə etməyi;</w:t>
      </w:r>
    </w:p>
    <w:p w:rsidR="00FA6278" w:rsidRPr="00822FFB" w:rsidRDefault="002A641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Elektron aparatların elementlərinin təmin edilməsini;</w:t>
      </w:r>
    </w:p>
    <w:p w:rsidR="002A6419" w:rsidRPr="00822FFB" w:rsidRDefault="002A641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Sxemlər üzrə elektrik dövrəsini yığmağı;</w:t>
      </w:r>
    </w:p>
    <w:p w:rsidR="002A6419" w:rsidRPr="00822FFB" w:rsidRDefault="002A641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Təhlükəszilik texnikasının qaydalarına riayət etməyi;</w:t>
      </w:r>
    </w:p>
    <w:p w:rsidR="002A6419" w:rsidRPr="00822FFB" w:rsidRDefault="002A641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Təmir üçün görüləcək işlərin siyahısını t</w:t>
      </w:r>
      <w:r w:rsidR="0004450E" w:rsidRPr="00822FFB">
        <w:rPr>
          <w:rFonts w:ascii="Times New Roman" w:hAnsi="Times New Roman" w:cs="Times New Roman"/>
          <w:sz w:val="24"/>
        </w:rPr>
        <w:t>ə</w:t>
      </w:r>
      <w:r w:rsidRPr="00822FFB">
        <w:rPr>
          <w:rFonts w:ascii="Times New Roman" w:hAnsi="Times New Roman" w:cs="Times New Roman"/>
          <w:sz w:val="24"/>
        </w:rPr>
        <w:t>rtib etməyi gəminin gövdəsindəki nasazlığı aradan qaldırılmağı;</w:t>
      </w:r>
    </w:p>
    <w:p w:rsidR="002A6419" w:rsidRPr="00822FFB" w:rsidRDefault="002A641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Gəmi mexanizmləri və texniki avadanlıqlarının yerləşdirilməsi; texniki sənədlərin hazırlanması;</w:t>
      </w:r>
    </w:p>
    <w:p w:rsidR="002A6419" w:rsidRPr="00822FFB" w:rsidRDefault="007D3D59"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 xml:space="preserve">Gövdənin hazırlanması üsulları; gəmilərin </w:t>
      </w:r>
      <w:r w:rsidR="0004450E" w:rsidRPr="00822FFB">
        <w:rPr>
          <w:rFonts w:ascii="Times New Roman" w:hAnsi="Times New Roman" w:cs="Times New Roman"/>
          <w:sz w:val="24"/>
        </w:rPr>
        <w:t>inşaasına və təmirinə</w:t>
      </w:r>
      <w:r w:rsidRPr="00822FFB">
        <w:rPr>
          <w:rFonts w:ascii="Times New Roman" w:hAnsi="Times New Roman" w:cs="Times New Roman"/>
          <w:sz w:val="24"/>
        </w:rPr>
        <w:t xml:space="preserve"> qoyulan registr tələbləri;</w:t>
      </w:r>
    </w:p>
    <w:p w:rsidR="007D3D59" w:rsidRPr="00822FFB" w:rsidRDefault="0004450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Daxili yanma</w:t>
      </w:r>
      <w:r w:rsidR="00634948" w:rsidRPr="00822FFB">
        <w:rPr>
          <w:rFonts w:ascii="Times New Roman" w:hAnsi="Times New Roman" w:cs="Times New Roman"/>
          <w:sz w:val="24"/>
        </w:rPr>
        <w:t xml:space="preserve"> mühərriklərin</w:t>
      </w:r>
      <w:r w:rsidRPr="00822FFB">
        <w:rPr>
          <w:rFonts w:ascii="Times New Roman" w:hAnsi="Times New Roman" w:cs="Times New Roman"/>
          <w:sz w:val="24"/>
        </w:rPr>
        <w:t>in</w:t>
      </w:r>
      <w:r w:rsidR="00634948" w:rsidRPr="00822FFB">
        <w:rPr>
          <w:rFonts w:ascii="Times New Roman" w:hAnsi="Times New Roman" w:cs="Times New Roman"/>
          <w:sz w:val="24"/>
        </w:rPr>
        <w:t xml:space="preserve"> təmiri və yığma qaydaları;</w:t>
      </w:r>
    </w:p>
    <w:p w:rsidR="00634948" w:rsidRPr="00822FFB" w:rsidRDefault="0063494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Hərəkətvericilərin və valların təmiri</w:t>
      </w:r>
      <w:r w:rsidR="0004450E" w:rsidRPr="00822FFB">
        <w:rPr>
          <w:rFonts w:ascii="Times New Roman" w:hAnsi="Times New Roman" w:cs="Times New Roman"/>
          <w:sz w:val="24"/>
        </w:rPr>
        <w:t>ni</w:t>
      </w:r>
      <w:r w:rsidRPr="00822FFB">
        <w:rPr>
          <w:rFonts w:ascii="Times New Roman" w:hAnsi="Times New Roman" w:cs="Times New Roman"/>
          <w:sz w:val="24"/>
        </w:rPr>
        <w:t>;</w:t>
      </w:r>
    </w:p>
    <w:p w:rsidR="00634948" w:rsidRPr="00822FFB" w:rsidRDefault="0063494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Gəmi qurğularının və k</w:t>
      </w:r>
      <w:r w:rsidR="0004450E" w:rsidRPr="00822FFB">
        <w:rPr>
          <w:rFonts w:ascii="Times New Roman" w:hAnsi="Times New Roman" w:cs="Times New Roman"/>
          <w:sz w:val="24"/>
        </w:rPr>
        <w:t>ö</w:t>
      </w:r>
      <w:r w:rsidRPr="00822FFB">
        <w:rPr>
          <w:rFonts w:ascii="Times New Roman" w:hAnsi="Times New Roman" w:cs="Times New Roman"/>
          <w:sz w:val="24"/>
        </w:rPr>
        <w:t>məkçi mexanizmlərin təmirinin texnologiyası;</w:t>
      </w:r>
    </w:p>
    <w:p w:rsidR="00634948" w:rsidRPr="00822FFB" w:rsidRDefault="0004450E"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T</w:t>
      </w:r>
      <w:r w:rsidR="00634948" w:rsidRPr="00822FFB">
        <w:rPr>
          <w:rFonts w:ascii="Times New Roman" w:hAnsi="Times New Roman" w:cs="Times New Roman"/>
          <w:sz w:val="24"/>
        </w:rPr>
        <w:t>exniki xidmət və təmir üçün hazırlıq işlərini;</w:t>
      </w:r>
    </w:p>
    <w:p w:rsidR="00634948" w:rsidRPr="00822FFB" w:rsidRDefault="00634948" w:rsidP="00156EEB">
      <w:pPr>
        <w:pStyle w:val="a6"/>
        <w:numPr>
          <w:ilvl w:val="0"/>
          <w:numId w:val="19"/>
        </w:numPr>
        <w:spacing w:line="276" w:lineRule="auto"/>
        <w:rPr>
          <w:rFonts w:ascii="Times New Roman" w:hAnsi="Times New Roman" w:cs="Times New Roman"/>
          <w:sz w:val="24"/>
        </w:rPr>
      </w:pPr>
      <w:r w:rsidRPr="00822FFB">
        <w:rPr>
          <w:rFonts w:ascii="Times New Roman" w:hAnsi="Times New Roman" w:cs="Times New Roman"/>
          <w:sz w:val="24"/>
        </w:rPr>
        <w:t xml:space="preserve">Texnoloji prosesə uyğun </w:t>
      </w:r>
      <w:r w:rsidR="005F54E4" w:rsidRPr="00822FFB">
        <w:rPr>
          <w:rFonts w:ascii="Times New Roman" w:hAnsi="Times New Roman" w:cs="Times New Roman"/>
          <w:sz w:val="24"/>
        </w:rPr>
        <w:t>təmirə gələn gəmilərin</w:t>
      </w:r>
      <w:r w:rsidRPr="00822FFB">
        <w:rPr>
          <w:rFonts w:ascii="Times New Roman" w:hAnsi="Times New Roman" w:cs="Times New Roman"/>
          <w:sz w:val="24"/>
        </w:rPr>
        <w:t xml:space="preserve"> maşınları, mexanizmlə</w:t>
      </w:r>
      <w:r w:rsidR="005F54E4" w:rsidRPr="00822FFB">
        <w:rPr>
          <w:rFonts w:ascii="Times New Roman" w:hAnsi="Times New Roman" w:cs="Times New Roman"/>
          <w:sz w:val="24"/>
        </w:rPr>
        <w:t xml:space="preserve">ri, yarımfabrikatları və s. </w:t>
      </w:r>
      <w:r w:rsidRPr="00822FFB">
        <w:rPr>
          <w:rFonts w:ascii="Times New Roman" w:hAnsi="Times New Roman" w:cs="Times New Roman"/>
          <w:sz w:val="24"/>
        </w:rPr>
        <w:t>nəzarət</w:t>
      </w:r>
      <w:r w:rsidR="0004450E" w:rsidRPr="00822FFB">
        <w:rPr>
          <w:rFonts w:ascii="Times New Roman" w:hAnsi="Times New Roman" w:cs="Times New Roman"/>
          <w:sz w:val="24"/>
        </w:rPr>
        <w:t>in</w:t>
      </w:r>
      <w:r w:rsidRPr="00822FFB">
        <w:rPr>
          <w:rFonts w:ascii="Times New Roman" w:hAnsi="Times New Roman" w:cs="Times New Roman"/>
          <w:sz w:val="24"/>
        </w:rPr>
        <w:t xml:space="preserve"> yerinə yetirilmə</w:t>
      </w:r>
      <w:r w:rsidR="005F54E4" w:rsidRPr="00822FFB">
        <w:rPr>
          <w:rFonts w:ascii="Times New Roman" w:hAnsi="Times New Roman" w:cs="Times New Roman"/>
          <w:sz w:val="24"/>
        </w:rPr>
        <w:t>sini.</w:t>
      </w:r>
    </w:p>
    <w:p w:rsidR="00D16A28" w:rsidRPr="00822FFB" w:rsidRDefault="00D16A28" w:rsidP="00156EEB">
      <w:pPr>
        <w:pStyle w:val="a6"/>
        <w:spacing w:line="276" w:lineRule="auto"/>
        <w:ind w:left="720" w:firstLine="0"/>
        <w:rPr>
          <w:rFonts w:ascii="Times New Roman" w:hAnsi="Times New Roman" w:cs="Times New Roman"/>
          <w:sz w:val="24"/>
        </w:rPr>
      </w:pPr>
    </w:p>
    <w:p w:rsidR="00DF0D97" w:rsidRPr="00822FFB" w:rsidRDefault="00DF0D97"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3. Təhsil Proqramının strukturu</w:t>
      </w:r>
    </w:p>
    <w:p w:rsidR="00DF0D97" w:rsidRPr="00822FFB" w:rsidRDefault="00DF0D97" w:rsidP="00156EEB">
      <w:pPr>
        <w:spacing w:line="276" w:lineRule="auto"/>
        <w:jc w:val="center"/>
        <w:rPr>
          <w:rFonts w:ascii="Times New Roman" w:hAnsi="Times New Roman" w:cs="Times New Roman"/>
          <w:b/>
          <w:sz w:val="24"/>
        </w:rPr>
      </w:pPr>
    </w:p>
    <w:p w:rsidR="000D3A6E" w:rsidRPr="00822FFB" w:rsidRDefault="000D3A6E" w:rsidP="000D3A6E">
      <w:pPr>
        <w:spacing w:line="276" w:lineRule="auto"/>
        <w:jc w:val="both"/>
        <w:rPr>
          <w:rFonts w:ascii="Times New Roman" w:hAnsi="Times New Roman" w:cs="Times New Roman"/>
          <w:sz w:val="24"/>
        </w:rPr>
      </w:pPr>
      <w:r w:rsidRPr="00822FFB">
        <w:rPr>
          <w:rFonts w:ascii="Times New Roman" w:hAnsi="Times New Roman" w:cs="Times New Roman"/>
          <w:sz w:val="24"/>
        </w:rPr>
        <w:t xml:space="preserve">3.1. </w:t>
      </w:r>
      <w:r w:rsidRPr="00822FFB">
        <w:rPr>
          <w:rFonts w:ascii="Times New Roman" w:hAnsi="Times New Roman" w:cs="Times New Roman"/>
          <w:sz w:val="24"/>
          <w:szCs w:val="24"/>
          <w:lang w:val="az-Latn-AZ"/>
        </w:rPr>
        <w:t>Təhsil Proqramı 040522 – “</w:t>
      </w:r>
      <w:r w:rsidRPr="00822FFB">
        <w:rPr>
          <w:rFonts w:ascii="Times New Roman" w:hAnsi="Times New Roman" w:cs="Times New Roman"/>
          <w:sz w:val="24"/>
          <w:szCs w:val="24"/>
        </w:rPr>
        <w:t>Gəmilərin təmiri</w:t>
      </w:r>
      <w:r w:rsidRPr="00822FFB">
        <w:rPr>
          <w:rFonts w:ascii="Times New Roman" w:hAnsi="Times New Roman" w:cs="Times New Roman"/>
          <w:sz w:val="24"/>
          <w:szCs w:val="24"/>
          <w:lang w:val="az-Latn-AZ"/>
        </w:rPr>
        <w:t>”</w:t>
      </w:r>
      <w:r w:rsidRPr="00822FFB">
        <w:rPr>
          <w:rFonts w:ascii="Times New Roman" w:hAnsi="Times New Roman" w:cs="Times New Roman"/>
          <w:sz w:val="24"/>
        </w:rPr>
        <w:t xml:space="preserve"> </w:t>
      </w:r>
      <w:r w:rsidRPr="00822FFB">
        <w:rPr>
          <w:rFonts w:ascii="Times New Roman" w:hAnsi="Times New Roman" w:cs="Times New Roman"/>
          <w:sz w:val="24"/>
          <w:szCs w:val="24"/>
          <w:lang w:val="az-Latn-AZ"/>
        </w:rPr>
        <w:t>ixtisası üçün 120 (2 il) AKTS kreditindən ibarətdir. Kreditlər aşağıdakı şəkildə bölüşdürülür:</w:t>
      </w:r>
    </w:p>
    <w:p w:rsidR="00FE25C2" w:rsidRPr="00822FFB" w:rsidRDefault="00FE25C2" w:rsidP="00156EEB">
      <w:pPr>
        <w:spacing w:line="276" w:lineRule="auto"/>
        <w:jc w:val="right"/>
        <w:rPr>
          <w:rFonts w:ascii="Times New Roman" w:hAnsi="Times New Roman" w:cs="Times New Roman"/>
          <w:i/>
        </w:rPr>
      </w:pPr>
    </w:p>
    <w:p w:rsidR="00DF0D97" w:rsidRPr="00822FFB" w:rsidRDefault="00DF0D97" w:rsidP="00156EEB">
      <w:pPr>
        <w:spacing w:line="276" w:lineRule="auto"/>
        <w:jc w:val="right"/>
        <w:rPr>
          <w:rFonts w:ascii="Times New Roman" w:hAnsi="Times New Roman" w:cs="Times New Roman"/>
          <w:i/>
        </w:rPr>
      </w:pPr>
      <w:r w:rsidRPr="00822FFB">
        <w:rPr>
          <w:rFonts w:ascii="Times New Roman" w:hAnsi="Times New Roman" w:cs="Times New Roman"/>
          <w:i/>
        </w:rPr>
        <w:t>Cədvəl 1</w:t>
      </w:r>
    </w:p>
    <w:p w:rsidR="00DF0D97" w:rsidRPr="00822FFB" w:rsidRDefault="00DF0D97" w:rsidP="00156EEB">
      <w:pPr>
        <w:spacing w:line="276" w:lineRule="auto"/>
        <w:jc w:val="right"/>
        <w:rPr>
          <w:rFonts w:ascii="Times New Roman" w:hAnsi="Times New Roman" w:cs="Times New Roman"/>
          <w:i/>
        </w:rPr>
      </w:pPr>
    </w:p>
    <w:tbl>
      <w:tblPr>
        <w:tblStyle w:val="ad"/>
        <w:tblW w:w="0" w:type="auto"/>
        <w:jc w:val="center"/>
        <w:tblLook w:val="04A0" w:firstRow="1" w:lastRow="0" w:firstColumn="1" w:lastColumn="0" w:noHBand="0" w:noVBand="1"/>
      </w:tblPr>
      <w:tblGrid>
        <w:gridCol w:w="1150"/>
        <w:gridCol w:w="7750"/>
        <w:gridCol w:w="1178"/>
      </w:tblGrid>
      <w:tr w:rsidR="00DF0D97" w:rsidRPr="00822FFB" w:rsidTr="005115E3">
        <w:trPr>
          <w:jc w:val="center"/>
        </w:trPr>
        <w:tc>
          <w:tcPr>
            <w:tcW w:w="1150" w:type="dxa"/>
            <w:vAlign w:val="center"/>
          </w:tcPr>
          <w:p w:rsidR="00DF0D97" w:rsidRPr="00822FFB" w:rsidRDefault="00DF0D97"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Fənlərin sayı</w:t>
            </w:r>
          </w:p>
        </w:tc>
        <w:tc>
          <w:tcPr>
            <w:tcW w:w="7750" w:type="dxa"/>
            <w:vAlign w:val="center"/>
          </w:tcPr>
          <w:p w:rsidR="00DF0D97" w:rsidRPr="00822FFB" w:rsidRDefault="00DF0D97"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Fənnin adı</w:t>
            </w:r>
          </w:p>
        </w:tc>
        <w:tc>
          <w:tcPr>
            <w:tcW w:w="1178" w:type="dxa"/>
            <w:vAlign w:val="center"/>
          </w:tcPr>
          <w:p w:rsidR="00DF0D97" w:rsidRPr="00822FFB" w:rsidRDefault="00DF0D97"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AKTS kredit</w:t>
            </w:r>
          </w:p>
        </w:tc>
      </w:tr>
      <w:tr w:rsidR="00DF0D97" w:rsidRPr="00822FFB" w:rsidTr="005115E3">
        <w:trPr>
          <w:jc w:val="center"/>
        </w:trPr>
        <w:tc>
          <w:tcPr>
            <w:tcW w:w="1150" w:type="dxa"/>
            <w:vAlign w:val="center"/>
          </w:tcPr>
          <w:p w:rsidR="00DF0D97" w:rsidRPr="00822FFB" w:rsidRDefault="00DF0D97" w:rsidP="00156EEB">
            <w:pPr>
              <w:spacing w:line="276" w:lineRule="auto"/>
              <w:jc w:val="center"/>
              <w:rPr>
                <w:rFonts w:ascii="Times New Roman" w:hAnsi="Times New Roman" w:cs="Times New Roman"/>
                <w:sz w:val="24"/>
              </w:rPr>
            </w:pPr>
            <w:r w:rsidRPr="00822FFB">
              <w:rPr>
                <w:rFonts w:ascii="Times New Roman" w:hAnsi="Times New Roman" w:cs="Times New Roman"/>
                <w:sz w:val="24"/>
              </w:rPr>
              <w:t>1</w:t>
            </w:r>
          </w:p>
        </w:tc>
        <w:tc>
          <w:tcPr>
            <w:tcW w:w="7750" w:type="dxa"/>
          </w:tcPr>
          <w:p w:rsidR="00DF0D97" w:rsidRPr="00822FFB" w:rsidRDefault="00DF0D97" w:rsidP="00156EEB">
            <w:pPr>
              <w:spacing w:line="276" w:lineRule="auto"/>
              <w:rPr>
                <w:rFonts w:ascii="Times New Roman" w:hAnsi="Times New Roman" w:cs="Times New Roman"/>
                <w:b/>
                <w:sz w:val="24"/>
              </w:rPr>
            </w:pPr>
            <w:r w:rsidRPr="00822FFB">
              <w:rPr>
                <w:rFonts w:ascii="Times New Roman" w:hAnsi="Times New Roman" w:cs="Times New Roman"/>
                <w:b/>
                <w:sz w:val="24"/>
              </w:rPr>
              <w:t>Azərbaycan tarixi</w:t>
            </w:r>
          </w:p>
          <w:p w:rsidR="00DF0D97" w:rsidRPr="00822FFB" w:rsidRDefault="002E5C7D" w:rsidP="00156EEB">
            <w:pPr>
              <w:spacing w:line="276" w:lineRule="auto"/>
              <w:rPr>
                <w:rFonts w:ascii="Times New Roman" w:hAnsi="Times New Roman" w:cs="Times New Roman"/>
                <w:i/>
                <w:sz w:val="24"/>
              </w:rPr>
            </w:pPr>
            <w:r w:rsidRPr="00822FFB">
              <w:rPr>
                <w:rFonts w:ascii="Times New Roman" w:hAnsi="Times New Roman" w:cs="Times New Roman"/>
                <w:i/>
                <w:sz w:val="24"/>
              </w:rPr>
              <w:t>B</w:t>
            </w:r>
            <w:r w:rsidR="00DF0D97" w:rsidRPr="00822FFB">
              <w:rPr>
                <w:rFonts w:ascii="Times New Roman" w:hAnsi="Times New Roman" w:cs="Times New Roman"/>
                <w:i/>
                <w:sz w:val="24"/>
              </w:rPr>
              <w:t xml:space="preserve">u fənn Azərbaycanın dövlətçilik ənənələrinin yaranması, formalaşması və inkişafını sistemli şəkildə, xronoloji ardıcıllıqla öyrənir, Azərbaycan </w:t>
            </w:r>
            <w:r w:rsidR="00DF0D97" w:rsidRPr="00822FFB">
              <w:rPr>
                <w:rFonts w:ascii="Times New Roman" w:hAnsi="Times New Roman" w:cs="Times New Roman"/>
                <w:i/>
                <w:sz w:val="24"/>
              </w:rPr>
              <w:lastRenderedPageBreak/>
              <w:t xml:space="preserve">dövlətçiliyin formalaşmasında siyasi, ideoloji, iqtisadi, mədəni amillərin rolunu təhlil və tədqiq edilir. Müasir dünyada Azərbaycan düvlətinin yeri və rolu sistemli təhlil edilir </w:t>
            </w:r>
          </w:p>
        </w:tc>
        <w:tc>
          <w:tcPr>
            <w:tcW w:w="1178" w:type="dxa"/>
            <w:vAlign w:val="center"/>
          </w:tcPr>
          <w:p w:rsidR="00DF0D97" w:rsidRPr="00822FFB" w:rsidRDefault="00DF0D97" w:rsidP="00156EEB">
            <w:pPr>
              <w:spacing w:line="276" w:lineRule="auto"/>
              <w:jc w:val="center"/>
              <w:rPr>
                <w:rFonts w:ascii="Times New Roman" w:hAnsi="Times New Roman" w:cs="Times New Roman"/>
                <w:sz w:val="24"/>
              </w:rPr>
            </w:pPr>
            <w:r w:rsidRPr="00822FFB">
              <w:rPr>
                <w:rFonts w:ascii="Times New Roman" w:hAnsi="Times New Roman" w:cs="Times New Roman"/>
                <w:sz w:val="24"/>
              </w:rPr>
              <w:lastRenderedPageBreak/>
              <w:t>5</w:t>
            </w:r>
          </w:p>
        </w:tc>
      </w:tr>
      <w:tr w:rsidR="00DF0D97" w:rsidRPr="00822FFB" w:rsidTr="005115E3">
        <w:trPr>
          <w:jc w:val="center"/>
        </w:trPr>
        <w:tc>
          <w:tcPr>
            <w:tcW w:w="1150" w:type="dxa"/>
            <w:vAlign w:val="center"/>
          </w:tcPr>
          <w:p w:rsidR="00DF0D97" w:rsidRPr="00822FFB" w:rsidRDefault="00DF0D97" w:rsidP="00156EEB">
            <w:pPr>
              <w:spacing w:line="276" w:lineRule="auto"/>
              <w:jc w:val="center"/>
              <w:rPr>
                <w:rFonts w:ascii="Times New Roman" w:hAnsi="Times New Roman" w:cs="Times New Roman"/>
                <w:sz w:val="24"/>
              </w:rPr>
            </w:pPr>
            <w:r w:rsidRPr="00822FFB">
              <w:rPr>
                <w:rFonts w:ascii="Times New Roman" w:hAnsi="Times New Roman" w:cs="Times New Roman"/>
                <w:sz w:val="24"/>
              </w:rPr>
              <w:lastRenderedPageBreak/>
              <w:t>2</w:t>
            </w:r>
          </w:p>
        </w:tc>
        <w:tc>
          <w:tcPr>
            <w:tcW w:w="7750" w:type="dxa"/>
          </w:tcPr>
          <w:p w:rsidR="00DF0D97" w:rsidRPr="00822FFB" w:rsidRDefault="005E250D" w:rsidP="00156EEB">
            <w:pPr>
              <w:spacing w:line="276" w:lineRule="auto"/>
              <w:rPr>
                <w:rFonts w:ascii="Times New Roman" w:hAnsi="Times New Roman" w:cs="Times New Roman"/>
                <w:b/>
                <w:sz w:val="24"/>
              </w:rPr>
            </w:pPr>
            <w:r w:rsidRPr="00822FFB">
              <w:rPr>
                <w:rFonts w:ascii="Times New Roman" w:hAnsi="Times New Roman" w:cs="Times New Roman"/>
                <w:b/>
                <w:sz w:val="24"/>
              </w:rPr>
              <w:t>Azərbaycan dilində işgüzar və akademik kommunikasiya</w:t>
            </w:r>
          </w:p>
          <w:p w:rsidR="005E250D" w:rsidRPr="00822FFB" w:rsidRDefault="000A4EDD" w:rsidP="00156EEB">
            <w:pPr>
              <w:spacing w:line="276" w:lineRule="auto"/>
              <w:rPr>
                <w:rFonts w:ascii="Times New Roman" w:hAnsi="Times New Roman" w:cs="Times New Roman"/>
                <w:b/>
                <w:i/>
                <w:sz w:val="24"/>
              </w:rPr>
            </w:pPr>
            <w:r w:rsidRPr="00822FFB">
              <w:rPr>
                <w:rFonts w:ascii="Times New Roman" w:hAnsi="Times New Roman" w:cs="Times New Roman"/>
                <w:i/>
                <w:sz w:val="24"/>
              </w:rPr>
              <w:t xml:space="preserve">Bu fənn çərçivəsində tələbələrə Azərbaycan dilində təqdimat etmək, natiqlik, akademik və işgüzar yazı bacarıqlarının aşılanmasına xüsusi diqqət yetirilməlidir. </w:t>
            </w:r>
          </w:p>
        </w:tc>
        <w:tc>
          <w:tcPr>
            <w:tcW w:w="1178" w:type="dxa"/>
            <w:vAlign w:val="center"/>
          </w:tcPr>
          <w:p w:rsidR="00DF0D97" w:rsidRPr="00822FFB" w:rsidRDefault="00356A24"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DF0D97" w:rsidRPr="00822FFB" w:rsidTr="005115E3">
        <w:trPr>
          <w:jc w:val="center"/>
        </w:trPr>
        <w:tc>
          <w:tcPr>
            <w:tcW w:w="1150" w:type="dxa"/>
            <w:vAlign w:val="center"/>
          </w:tcPr>
          <w:p w:rsidR="00DF0D97" w:rsidRPr="00822FFB" w:rsidRDefault="00356A24"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w:t>
            </w:r>
          </w:p>
        </w:tc>
        <w:tc>
          <w:tcPr>
            <w:tcW w:w="7750" w:type="dxa"/>
          </w:tcPr>
          <w:p w:rsidR="00DF0D97" w:rsidRPr="00822FFB" w:rsidRDefault="00C860D8" w:rsidP="00156EEB">
            <w:pPr>
              <w:spacing w:line="276" w:lineRule="auto"/>
              <w:rPr>
                <w:rFonts w:ascii="Times New Roman" w:hAnsi="Times New Roman" w:cs="Times New Roman"/>
                <w:b/>
                <w:sz w:val="24"/>
              </w:rPr>
            </w:pPr>
            <w:r w:rsidRPr="00822FFB">
              <w:rPr>
                <w:rFonts w:ascii="Times New Roman" w:hAnsi="Times New Roman" w:cs="Times New Roman"/>
                <w:b/>
                <w:sz w:val="24"/>
              </w:rPr>
              <w:t>Xarici dildə işgüzar və akademik kommunikasiya</w:t>
            </w:r>
          </w:p>
          <w:p w:rsidR="00C860D8" w:rsidRPr="00822FFB" w:rsidRDefault="005115E3" w:rsidP="00156EEB">
            <w:pPr>
              <w:spacing w:line="276" w:lineRule="auto"/>
              <w:rPr>
                <w:rFonts w:ascii="Times New Roman" w:hAnsi="Times New Roman" w:cs="Times New Roman"/>
                <w:i/>
                <w:sz w:val="24"/>
              </w:rPr>
            </w:pPr>
            <w:r w:rsidRPr="00822FFB">
              <w:rPr>
                <w:rFonts w:ascii="Times New Roman" w:hAnsi="Times New Roman" w:cs="Times New Roman"/>
                <w:i/>
                <w:sz w:val="24"/>
              </w:rPr>
              <w:t>Bu fənn çərçivəsində tələbələrə xarici dillərdən birində ixtisası üzrə təqdimat etmək, natiqlik, akademik və işgüzar yazı, şifahi və yazılı bacarıqların aşılanmasına xüsusi diqqət yetirilməlidir.</w:t>
            </w:r>
          </w:p>
        </w:tc>
        <w:tc>
          <w:tcPr>
            <w:tcW w:w="1178" w:type="dxa"/>
            <w:vAlign w:val="center"/>
          </w:tcPr>
          <w:p w:rsidR="00DF0D97" w:rsidRPr="00822FFB" w:rsidRDefault="005115E3" w:rsidP="00156EEB">
            <w:pPr>
              <w:spacing w:line="276" w:lineRule="auto"/>
              <w:jc w:val="center"/>
              <w:rPr>
                <w:rFonts w:ascii="Times New Roman" w:hAnsi="Times New Roman" w:cs="Times New Roman"/>
                <w:sz w:val="24"/>
              </w:rPr>
            </w:pPr>
            <w:r w:rsidRPr="00822FFB">
              <w:rPr>
                <w:rFonts w:ascii="Times New Roman" w:hAnsi="Times New Roman" w:cs="Times New Roman"/>
                <w:sz w:val="24"/>
              </w:rPr>
              <w:t>15</w:t>
            </w:r>
          </w:p>
        </w:tc>
      </w:tr>
      <w:tr w:rsidR="005115E3" w:rsidRPr="00822FFB" w:rsidTr="005115E3">
        <w:trPr>
          <w:jc w:val="center"/>
        </w:trPr>
        <w:tc>
          <w:tcPr>
            <w:tcW w:w="1150" w:type="dxa"/>
            <w:vAlign w:val="center"/>
          </w:tcPr>
          <w:p w:rsidR="005115E3" w:rsidRPr="00822FFB" w:rsidRDefault="005115E3"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c>
          <w:tcPr>
            <w:tcW w:w="8928" w:type="dxa"/>
            <w:gridSpan w:val="2"/>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b/>
                <w:sz w:val="24"/>
              </w:rPr>
              <w:t xml:space="preserve">Seçmə fənlər </w:t>
            </w:r>
            <w:r w:rsidRPr="00822FFB">
              <w:rPr>
                <w:rFonts w:ascii="Times New Roman" w:hAnsi="Times New Roman" w:cs="Times New Roman"/>
                <w:i/>
                <w:sz w:val="24"/>
              </w:rPr>
              <w:t>(Seçmə fənlər orta ixtisas təhsili müəssisəsi tərəfindən müəyyən edilir. Ixtisasın spesifikasından asılı olaraq seçmə fənlər dəyişdirilə bilər).</w:t>
            </w:r>
          </w:p>
        </w:tc>
      </w:tr>
      <w:tr w:rsidR="005115E3" w:rsidRPr="00822FFB" w:rsidTr="005115E3">
        <w:trPr>
          <w:jc w:val="center"/>
        </w:trPr>
        <w:tc>
          <w:tcPr>
            <w:tcW w:w="1150" w:type="dxa"/>
            <w:vMerge w:val="restart"/>
            <w:vAlign w:val="center"/>
          </w:tcPr>
          <w:p w:rsidR="005115E3" w:rsidRPr="00822FFB" w:rsidRDefault="005115E3"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4.1.</w:t>
            </w: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Fəlsəfə</w:t>
            </w:r>
          </w:p>
        </w:tc>
        <w:tc>
          <w:tcPr>
            <w:tcW w:w="1178" w:type="dxa"/>
            <w:vMerge w:val="restart"/>
            <w:vAlign w:val="center"/>
          </w:tcPr>
          <w:p w:rsidR="005115E3" w:rsidRPr="00822FFB" w:rsidRDefault="005115E3"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w:t>
            </w:r>
          </w:p>
        </w:tc>
      </w:tr>
      <w:tr w:rsidR="005115E3" w:rsidRPr="00822FFB" w:rsidTr="005115E3">
        <w:trPr>
          <w:jc w:val="center"/>
        </w:trPr>
        <w:tc>
          <w:tcPr>
            <w:tcW w:w="1150" w:type="dxa"/>
            <w:vMerge/>
            <w:vAlign w:val="center"/>
          </w:tcPr>
          <w:p w:rsidR="005115E3" w:rsidRPr="00822FFB" w:rsidRDefault="005115E3" w:rsidP="00156EEB">
            <w:pPr>
              <w:spacing w:line="276" w:lineRule="auto"/>
              <w:jc w:val="center"/>
              <w:rPr>
                <w:rFonts w:ascii="Times New Roman" w:hAnsi="Times New Roman" w:cs="Times New Roman"/>
                <w:sz w:val="24"/>
              </w:rPr>
            </w:pP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Sosiologiya</w:t>
            </w:r>
          </w:p>
        </w:tc>
        <w:tc>
          <w:tcPr>
            <w:tcW w:w="1178" w:type="dxa"/>
            <w:vMerge/>
            <w:vAlign w:val="center"/>
          </w:tcPr>
          <w:p w:rsidR="005115E3" w:rsidRPr="00822FFB" w:rsidRDefault="005115E3" w:rsidP="00156EEB">
            <w:pPr>
              <w:spacing w:line="276" w:lineRule="auto"/>
              <w:jc w:val="center"/>
              <w:rPr>
                <w:rFonts w:ascii="Times New Roman" w:hAnsi="Times New Roman" w:cs="Times New Roman"/>
                <w:sz w:val="24"/>
              </w:rPr>
            </w:pPr>
          </w:p>
        </w:tc>
      </w:tr>
      <w:tr w:rsidR="005115E3" w:rsidRPr="00822FFB" w:rsidTr="005115E3">
        <w:trPr>
          <w:jc w:val="center"/>
        </w:trPr>
        <w:tc>
          <w:tcPr>
            <w:tcW w:w="1150" w:type="dxa"/>
            <w:vMerge/>
            <w:vAlign w:val="center"/>
          </w:tcPr>
          <w:p w:rsidR="005115E3" w:rsidRPr="00822FFB" w:rsidRDefault="005115E3" w:rsidP="00156EEB">
            <w:pPr>
              <w:spacing w:line="276" w:lineRule="auto"/>
              <w:jc w:val="center"/>
              <w:rPr>
                <w:rFonts w:ascii="Times New Roman" w:hAnsi="Times New Roman" w:cs="Times New Roman"/>
                <w:sz w:val="24"/>
              </w:rPr>
            </w:pP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Hüququn əsasları</w:t>
            </w:r>
          </w:p>
        </w:tc>
        <w:tc>
          <w:tcPr>
            <w:tcW w:w="1178" w:type="dxa"/>
            <w:vMerge/>
            <w:vAlign w:val="center"/>
          </w:tcPr>
          <w:p w:rsidR="005115E3" w:rsidRPr="00822FFB" w:rsidRDefault="005115E3" w:rsidP="00156EEB">
            <w:pPr>
              <w:spacing w:line="276" w:lineRule="auto"/>
              <w:jc w:val="center"/>
              <w:rPr>
                <w:rFonts w:ascii="Times New Roman" w:hAnsi="Times New Roman" w:cs="Times New Roman"/>
                <w:sz w:val="24"/>
              </w:rPr>
            </w:pPr>
          </w:p>
        </w:tc>
      </w:tr>
      <w:tr w:rsidR="005115E3" w:rsidRPr="00822FFB" w:rsidTr="005115E3">
        <w:trPr>
          <w:jc w:val="center"/>
        </w:trPr>
        <w:tc>
          <w:tcPr>
            <w:tcW w:w="1150" w:type="dxa"/>
            <w:vMerge/>
            <w:vAlign w:val="center"/>
          </w:tcPr>
          <w:p w:rsidR="005115E3" w:rsidRPr="00822FFB" w:rsidRDefault="005115E3" w:rsidP="00156EEB">
            <w:pPr>
              <w:spacing w:line="276" w:lineRule="auto"/>
              <w:jc w:val="center"/>
              <w:rPr>
                <w:rFonts w:ascii="Times New Roman" w:hAnsi="Times New Roman" w:cs="Times New Roman"/>
                <w:sz w:val="24"/>
              </w:rPr>
            </w:pP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Məntiq</w:t>
            </w:r>
          </w:p>
        </w:tc>
        <w:tc>
          <w:tcPr>
            <w:tcW w:w="1178" w:type="dxa"/>
            <w:vMerge/>
            <w:vAlign w:val="center"/>
          </w:tcPr>
          <w:p w:rsidR="005115E3" w:rsidRPr="00822FFB" w:rsidRDefault="005115E3" w:rsidP="00156EEB">
            <w:pPr>
              <w:spacing w:line="276" w:lineRule="auto"/>
              <w:jc w:val="center"/>
              <w:rPr>
                <w:rFonts w:ascii="Times New Roman" w:hAnsi="Times New Roman" w:cs="Times New Roman"/>
                <w:sz w:val="24"/>
              </w:rPr>
            </w:pPr>
          </w:p>
        </w:tc>
      </w:tr>
      <w:tr w:rsidR="005115E3" w:rsidRPr="00822FFB" w:rsidTr="005115E3">
        <w:trPr>
          <w:jc w:val="center"/>
        </w:trPr>
        <w:tc>
          <w:tcPr>
            <w:tcW w:w="1150" w:type="dxa"/>
            <w:vMerge/>
            <w:vAlign w:val="center"/>
          </w:tcPr>
          <w:p w:rsidR="005115E3" w:rsidRPr="00822FFB" w:rsidRDefault="005115E3" w:rsidP="00156EEB">
            <w:pPr>
              <w:spacing w:line="276" w:lineRule="auto"/>
              <w:jc w:val="center"/>
              <w:rPr>
                <w:rFonts w:ascii="Times New Roman" w:hAnsi="Times New Roman" w:cs="Times New Roman"/>
                <w:sz w:val="24"/>
              </w:rPr>
            </w:pP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Etika və estetika</w:t>
            </w:r>
          </w:p>
        </w:tc>
        <w:tc>
          <w:tcPr>
            <w:tcW w:w="1178" w:type="dxa"/>
            <w:vMerge/>
            <w:vAlign w:val="center"/>
          </w:tcPr>
          <w:p w:rsidR="005115E3" w:rsidRPr="00822FFB" w:rsidRDefault="005115E3" w:rsidP="00156EEB">
            <w:pPr>
              <w:spacing w:line="276" w:lineRule="auto"/>
              <w:jc w:val="center"/>
              <w:rPr>
                <w:rFonts w:ascii="Times New Roman" w:hAnsi="Times New Roman" w:cs="Times New Roman"/>
                <w:sz w:val="24"/>
              </w:rPr>
            </w:pPr>
          </w:p>
        </w:tc>
      </w:tr>
      <w:tr w:rsidR="005115E3" w:rsidRPr="00822FFB" w:rsidTr="005115E3">
        <w:trPr>
          <w:jc w:val="center"/>
        </w:trPr>
        <w:tc>
          <w:tcPr>
            <w:tcW w:w="1150" w:type="dxa"/>
            <w:vMerge/>
            <w:vAlign w:val="center"/>
          </w:tcPr>
          <w:p w:rsidR="005115E3" w:rsidRPr="00822FFB" w:rsidRDefault="005115E3" w:rsidP="00156EEB">
            <w:pPr>
              <w:spacing w:line="276" w:lineRule="auto"/>
              <w:jc w:val="center"/>
              <w:rPr>
                <w:rFonts w:ascii="Times New Roman" w:hAnsi="Times New Roman" w:cs="Times New Roman"/>
                <w:sz w:val="24"/>
              </w:rPr>
            </w:pPr>
          </w:p>
        </w:tc>
        <w:tc>
          <w:tcPr>
            <w:tcW w:w="7750" w:type="dxa"/>
          </w:tcPr>
          <w:p w:rsidR="005115E3" w:rsidRPr="00822FFB" w:rsidRDefault="005115E3" w:rsidP="00156EEB">
            <w:pPr>
              <w:spacing w:line="276" w:lineRule="auto"/>
              <w:rPr>
                <w:rFonts w:ascii="Times New Roman" w:hAnsi="Times New Roman" w:cs="Times New Roman"/>
                <w:sz w:val="24"/>
              </w:rPr>
            </w:pPr>
            <w:r w:rsidRPr="00822FFB">
              <w:rPr>
                <w:rFonts w:ascii="Times New Roman" w:hAnsi="Times New Roman" w:cs="Times New Roman"/>
                <w:sz w:val="24"/>
              </w:rPr>
              <w:t>Multikulturalizmə giriş</w:t>
            </w:r>
          </w:p>
        </w:tc>
        <w:tc>
          <w:tcPr>
            <w:tcW w:w="1178" w:type="dxa"/>
            <w:vMerge/>
            <w:vAlign w:val="center"/>
          </w:tcPr>
          <w:p w:rsidR="005115E3" w:rsidRPr="00822FFB" w:rsidRDefault="005115E3" w:rsidP="00156EEB">
            <w:pPr>
              <w:spacing w:line="276" w:lineRule="auto"/>
              <w:jc w:val="center"/>
              <w:rPr>
                <w:rFonts w:ascii="Times New Roman" w:hAnsi="Times New Roman" w:cs="Times New Roman"/>
                <w:sz w:val="24"/>
              </w:rPr>
            </w:pPr>
          </w:p>
        </w:tc>
      </w:tr>
      <w:tr w:rsidR="00806935" w:rsidRPr="00822FFB" w:rsidTr="005115E3">
        <w:trPr>
          <w:jc w:val="center"/>
        </w:trPr>
        <w:tc>
          <w:tcPr>
            <w:tcW w:w="1150" w:type="dxa"/>
            <w:vMerge w:val="restart"/>
            <w:vAlign w:val="center"/>
          </w:tcPr>
          <w:p w:rsidR="00806935" w:rsidRPr="00822FFB" w:rsidRDefault="0080693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4.2</w:t>
            </w:r>
          </w:p>
        </w:tc>
        <w:tc>
          <w:tcPr>
            <w:tcW w:w="7750" w:type="dxa"/>
          </w:tcPr>
          <w:p w:rsidR="00806935" w:rsidRPr="00822FFB" w:rsidRDefault="00806935" w:rsidP="00156EEB">
            <w:pPr>
              <w:spacing w:line="276" w:lineRule="auto"/>
              <w:rPr>
                <w:rFonts w:ascii="Times New Roman" w:hAnsi="Times New Roman" w:cs="Times New Roman"/>
                <w:sz w:val="24"/>
              </w:rPr>
            </w:pPr>
            <w:r w:rsidRPr="00822FFB">
              <w:rPr>
                <w:rFonts w:ascii="Times New Roman" w:hAnsi="Times New Roman" w:cs="Times New Roman"/>
                <w:sz w:val="24"/>
              </w:rPr>
              <w:t>İnformasiya texnologiyaları (ixtisas üzrə)</w:t>
            </w:r>
          </w:p>
        </w:tc>
        <w:tc>
          <w:tcPr>
            <w:tcW w:w="1178" w:type="dxa"/>
            <w:vMerge w:val="restart"/>
            <w:vAlign w:val="center"/>
          </w:tcPr>
          <w:p w:rsidR="00806935" w:rsidRPr="00822FFB" w:rsidRDefault="0080693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w:t>
            </w:r>
          </w:p>
        </w:tc>
      </w:tr>
      <w:tr w:rsidR="00806935" w:rsidRPr="00822FFB" w:rsidTr="005115E3">
        <w:trPr>
          <w:jc w:val="center"/>
        </w:trPr>
        <w:tc>
          <w:tcPr>
            <w:tcW w:w="1150" w:type="dxa"/>
            <w:vMerge/>
            <w:vAlign w:val="center"/>
          </w:tcPr>
          <w:p w:rsidR="00806935" w:rsidRPr="00822FFB" w:rsidRDefault="00806935" w:rsidP="00156EEB">
            <w:pPr>
              <w:spacing w:line="276" w:lineRule="auto"/>
              <w:jc w:val="center"/>
              <w:rPr>
                <w:rFonts w:ascii="Times New Roman" w:hAnsi="Times New Roman" w:cs="Times New Roman"/>
                <w:sz w:val="24"/>
              </w:rPr>
            </w:pPr>
          </w:p>
        </w:tc>
        <w:tc>
          <w:tcPr>
            <w:tcW w:w="7750" w:type="dxa"/>
          </w:tcPr>
          <w:p w:rsidR="00806935" w:rsidRPr="00822FFB" w:rsidRDefault="00806935" w:rsidP="00156EEB">
            <w:pPr>
              <w:spacing w:line="276" w:lineRule="auto"/>
              <w:rPr>
                <w:rFonts w:ascii="Times New Roman" w:hAnsi="Times New Roman" w:cs="Times New Roman"/>
                <w:sz w:val="24"/>
              </w:rPr>
            </w:pPr>
            <w:r w:rsidRPr="00822FFB">
              <w:rPr>
                <w:rFonts w:ascii="Times New Roman" w:hAnsi="Times New Roman" w:cs="Times New Roman"/>
                <w:sz w:val="24"/>
              </w:rPr>
              <w:t>İnformasiyanın idarə edilməsi</w:t>
            </w:r>
          </w:p>
        </w:tc>
        <w:tc>
          <w:tcPr>
            <w:tcW w:w="1178" w:type="dxa"/>
            <w:vMerge/>
            <w:vAlign w:val="center"/>
          </w:tcPr>
          <w:p w:rsidR="00806935" w:rsidRPr="00822FFB" w:rsidRDefault="00806935" w:rsidP="00156EEB">
            <w:pPr>
              <w:spacing w:line="276" w:lineRule="auto"/>
              <w:jc w:val="center"/>
              <w:rPr>
                <w:rFonts w:ascii="Times New Roman" w:hAnsi="Times New Roman" w:cs="Times New Roman"/>
                <w:sz w:val="24"/>
              </w:rPr>
            </w:pPr>
          </w:p>
        </w:tc>
      </w:tr>
      <w:tr w:rsidR="00806935" w:rsidRPr="00822FFB" w:rsidTr="005115E3">
        <w:trPr>
          <w:jc w:val="center"/>
        </w:trPr>
        <w:tc>
          <w:tcPr>
            <w:tcW w:w="1150" w:type="dxa"/>
            <w:vMerge/>
            <w:vAlign w:val="center"/>
          </w:tcPr>
          <w:p w:rsidR="00806935" w:rsidRPr="00822FFB" w:rsidRDefault="00806935" w:rsidP="00156EEB">
            <w:pPr>
              <w:spacing w:line="276" w:lineRule="auto"/>
              <w:jc w:val="center"/>
              <w:rPr>
                <w:rFonts w:ascii="Times New Roman" w:hAnsi="Times New Roman" w:cs="Times New Roman"/>
                <w:sz w:val="24"/>
              </w:rPr>
            </w:pPr>
          </w:p>
        </w:tc>
        <w:tc>
          <w:tcPr>
            <w:tcW w:w="7750" w:type="dxa"/>
          </w:tcPr>
          <w:p w:rsidR="00806935" w:rsidRPr="00822FFB" w:rsidRDefault="00806935" w:rsidP="00156EEB">
            <w:pPr>
              <w:spacing w:line="276" w:lineRule="auto"/>
              <w:rPr>
                <w:rFonts w:ascii="Times New Roman" w:hAnsi="Times New Roman" w:cs="Times New Roman"/>
                <w:sz w:val="24"/>
              </w:rPr>
            </w:pPr>
            <w:r w:rsidRPr="00822FFB">
              <w:rPr>
                <w:rFonts w:ascii="Times New Roman" w:hAnsi="Times New Roman" w:cs="Times New Roman"/>
                <w:sz w:val="24"/>
              </w:rPr>
              <w:t>Sahibkarlığın əsasları və biznesə giriş</w:t>
            </w:r>
          </w:p>
        </w:tc>
        <w:tc>
          <w:tcPr>
            <w:tcW w:w="1178" w:type="dxa"/>
            <w:vMerge/>
            <w:vAlign w:val="center"/>
          </w:tcPr>
          <w:p w:rsidR="00806935" w:rsidRPr="00822FFB" w:rsidRDefault="00806935" w:rsidP="00156EEB">
            <w:pPr>
              <w:spacing w:line="276" w:lineRule="auto"/>
              <w:jc w:val="center"/>
              <w:rPr>
                <w:rFonts w:ascii="Times New Roman" w:hAnsi="Times New Roman" w:cs="Times New Roman"/>
                <w:sz w:val="24"/>
              </w:rPr>
            </w:pPr>
          </w:p>
        </w:tc>
      </w:tr>
    </w:tbl>
    <w:p w:rsidR="00F44C49" w:rsidRPr="00822FFB" w:rsidRDefault="00F44C49" w:rsidP="00156EEB">
      <w:pPr>
        <w:spacing w:line="276" w:lineRule="auto"/>
        <w:rPr>
          <w:rFonts w:ascii="Times New Roman" w:hAnsi="Times New Roman" w:cs="Times New Roman"/>
        </w:rPr>
      </w:pPr>
    </w:p>
    <w:tbl>
      <w:tblPr>
        <w:tblStyle w:val="ad"/>
        <w:tblW w:w="0" w:type="auto"/>
        <w:jc w:val="center"/>
        <w:tblLook w:val="04A0" w:firstRow="1" w:lastRow="0" w:firstColumn="1" w:lastColumn="0" w:noHBand="0" w:noVBand="1"/>
      </w:tblPr>
      <w:tblGrid>
        <w:gridCol w:w="1150"/>
        <w:gridCol w:w="7750"/>
        <w:gridCol w:w="1178"/>
      </w:tblGrid>
      <w:tr w:rsidR="00F44C49" w:rsidRPr="00822FFB" w:rsidTr="00692151">
        <w:trPr>
          <w:trHeight w:val="418"/>
          <w:jc w:val="center"/>
        </w:trPr>
        <w:tc>
          <w:tcPr>
            <w:tcW w:w="10078" w:type="dxa"/>
            <w:gridSpan w:val="3"/>
            <w:vAlign w:val="center"/>
          </w:tcPr>
          <w:p w:rsidR="00F44C49" w:rsidRPr="00822FFB" w:rsidRDefault="00F44C49"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İxtisas fənləri</w:t>
            </w:r>
          </w:p>
        </w:tc>
      </w:tr>
      <w:tr w:rsidR="00A17466" w:rsidRPr="00822FFB" w:rsidTr="00C524BE">
        <w:trPr>
          <w:jc w:val="center"/>
        </w:trPr>
        <w:tc>
          <w:tcPr>
            <w:tcW w:w="1150" w:type="dxa"/>
            <w:vAlign w:val="center"/>
          </w:tcPr>
          <w:p w:rsidR="00A17466" w:rsidRPr="00822FFB" w:rsidRDefault="00A17466" w:rsidP="00156EEB">
            <w:pPr>
              <w:spacing w:line="276" w:lineRule="auto"/>
              <w:jc w:val="center"/>
              <w:rPr>
                <w:rFonts w:ascii="Times New Roman" w:hAnsi="Times New Roman" w:cs="Times New Roman"/>
                <w:sz w:val="24"/>
              </w:rPr>
            </w:pPr>
            <w:r w:rsidRPr="00822FFB">
              <w:rPr>
                <w:rFonts w:ascii="Times New Roman" w:hAnsi="Times New Roman" w:cs="Times New Roman"/>
                <w:sz w:val="24"/>
              </w:rPr>
              <w:t>5</w:t>
            </w:r>
          </w:p>
        </w:tc>
        <w:tc>
          <w:tcPr>
            <w:tcW w:w="7750" w:type="dxa"/>
            <w:vAlign w:val="center"/>
          </w:tcPr>
          <w:p w:rsidR="00A17466" w:rsidRPr="00822FFB" w:rsidRDefault="00A17466" w:rsidP="00156EEB">
            <w:pPr>
              <w:spacing w:line="276" w:lineRule="auto"/>
              <w:rPr>
                <w:rFonts w:ascii="Times New Roman" w:hAnsi="Times New Roman" w:cs="Times New Roman"/>
                <w:b/>
                <w:sz w:val="24"/>
                <w:szCs w:val="24"/>
                <w:lang w:val="az-Latn-AZ"/>
              </w:rPr>
            </w:pPr>
            <w:r w:rsidRPr="00822FFB">
              <w:rPr>
                <w:rFonts w:ascii="Times New Roman" w:hAnsi="Times New Roman" w:cs="Times New Roman"/>
                <w:b/>
                <w:sz w:val="24"/>
                <w:szCs w:val="24"/>
                <w:lang w:val="az-Latn-AZ"/>
              </w:rPr>
              <w:t>Riyaziyyat</w:t>
            </w:r>
          </w:p>
          <w:p w:rsidR="00A17466" w:rsidRPr="00822FFB" w:rsidRDefault="00A17466" w:rsidP="00156EEB">
            <w:pPr>
              <w:spacing w:line="276" w:lineRule="auto"/>
              <w:jc w:val="both"/>
              <w:rPr>
                <w:rFonts w:ascii="Times New Roman" w:hAnsi="Times New Roman" w:cs="Times New Roman"/>
                <w:i/>
                <w:sz w:val="24"/>
                <w:szCs w:val="24"/>
                <w:lang w:val="az-Latn-AZ"/>
              </w:rPr>
            </w:pPr>
            <w:r w:rsidRPr="00822FFB">
              <w:rPr>
                <w:rFonts w:ascii="Times New Roman" w:hAnsi="Times New Roman" w:cs="Times New Roman"/>
                <w:i/>
                <w:sz w:val="24"/>
                <w:szCs w:val="24"/>
                <w:lang w:val="az-Latn-AZ"/>
              </w:rPr>
              <w:t>Bu fənn cərçivəsində tələbələr riyaziyyatın əsas anlayışlarını, tərifləri və vasitələrini, onların müasir cəmiyyətin inkişafında tətbiqini, nəzəri əsasları, diferensial tənlikləri, ehtimal nəzəriyyəsi və riyazi statistikanı öyrənir. Tələbələrə məntiqi düşünmək, əsas ifadələri sübut etmək, anlayışlar arasında məntiqi əlaqə qurmaq, müstəqil qərar vermək, riyaziyyatın klassik problemlərini, diferensialın həllini, ehtimal nəzəriyyəsi və riyazi statistikanın tənliklərini və problemlərini müxtəlif üsullarla həll etmək bacarıqlarının aşılanmasına xüsusi diqqət yetirilməlidir.</w:t>
            </w:r>
          </w:p>
        </w:tc>
        <w:tc>
          <w:tcPr>
            <w:tcW w:w="1178" w:type="dxa"/>
            <w:vAlign w:val="center"/>
          </w:tcPr>
          <w:p w:rsidR="00A17466" w:rsidRPr="00822FFB" w:rsidRDefault="002976CE"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A17466" w:rsidRPr="00822FFB" w:rsidTr="00C524BE">
        <w:trPr>
          <w:jc w:val="center"/>
        </w:trPr>
        <w:tc>
          <w:tcPr>
            <w:tcW w:w="1150" w:type="dxa"/>
            <w:vAlign w:val="center"/>
          </w:tcPr>
          <w:p w:rsidR="00A17466" w:rsidRPr="00822FFB" w:rsidRDefault="004470D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6</w:t>
            </w:r>
          </w:p>
        </w:tc>
        <w:tc>
          <w:tcPr>
            <w:tcW w:w="7750" w:type="dxa"/>
            <w:vAlign w:val="center"/>
          </w:tcPr>
          <w:p w:rsidR="00A17466" w:rsidRPr="00822FFB" w:rsidRDefault="00A17466" w:rsidP="00156EEB">
            <w:pPr>
              <w:spacing w:line="276" w:lineRule="auto"/>
              <w:rPr>
                <w:rFonts w:ascii="Times New Roman" w:hAnsi="Times New Roman" w:cs="Times New Roman"/>
                <w:b/>
                <w:sz w:val="24"/>
                <w:szCs w:val="24"/>
                <w:lang w:val="az-Latn-AZ"/>
              </w:rPr>
            </w:pPr>
            <w:r w:rsidRPr="00822FFB">
              <w:rPr>
                <w:rFonts w:ascii="Times New Roman" w:hAnsi="Times New Roman" w:cs="Times New Roman"/>
                <w:b/>
                <w:sz w:val="24"/>
                <w:szCs w:val="24"/>
                <w:lang w:val="az-Latn-AZ"/>
              </w:rPr>
              <w:t>Fizika</w:t>
            </w:r>
          </w:p>
          <w:p w:rsidR="00A17466" w:rsidRPr="00822FFB" w:rsidRDefault="00A17466" w:rsidP="00156EEB">
            <w:pPr>
              <w:spacing w:line="276" w:lineRule="auto"/>
              <w:jc w:val="both"/>
              <w:rPr>
                <w:rFonts w:ascii="Times New Roman" w:hAnsi="Times New Roman" w:cs="Times New Roman"/>
                <w:i/>
                <w:sz w:val="24"/>
                <w:szCs w:val="24"/>
                <w:lang w:val="az-Latn-AZ"/>
              </w:rPr>
            </w:pPr>
            <w:r w:rsidRPr="00822FFB">
              <w:rPr>
                <w:rFonts w:ascii="Times New Roman" w:hAnsi="Times New Roman" w:cs="Times New Roman"/>
                <w:i/>
                <w:sz w:val="24"/>
                <w:szCs w:val="24"/>
                <w:lang w:val="az-Latn-AZ"/>
              </w:rPr>
              <w:t>Bu fənn cərçivəsində tələbələr ətrafındakı dünyada baş verənləri izah edən əsas fiziki qanunları, modelləşdirmə metodlarını, nəzəri və eksperimental tədqiqatları mənimsəməlidir. Tələbələrə fizikanın əsas qanunlarını və tənliklərini tərtib etmək, anlamaq və izah etmək, xüsusi fənlərin daha dərin öyrənilməsində və peşə fəaliyyətində əldə olunan biliklərdən istifadə etmək, fizika kursunu öyrənmə prosesində əldə olunan modelləşdirmə, nəzəri və təcrübi tədqiqat metodlarını tətbiq etmək, ən sadə təcrübi qurğuların elementar sxemlərini yığmaq və konfiqurasiya etmək, həm müstəqil, həm də qrupun tərkibində tədris laboratoriya işlərini apararkən müasir ölçmə alətlərindən istifadə etmək, tədqiqatları təsvir etmək, nəticələrin şərhini və təhlilini aparmaq bacarıqlarının aşılanmasına xüsusi diqqət yetirilməlidir.</w:t>
            </w:r>
          </w:p>
        </w:tc>
        <w:tc>
          <w:tcPr>
            <w:tcW w:w="1178" w:type="dxa"/>
            <w:vAlign w:val="center"/>
          </w:tcPr>
          <w:p w:rsidR="00A17466" w:rsidRPr="00822FFB" w:rsidRDefault="002976CE"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A17466" w:rsidRPr="00822FFB" w:rsidTr="005115E3">
        <w:trPr>
          <w:jc w:val="center"/>
        </w:trPr>
        <w:tc>
          <w:tcPr>
            <w:tcW w:w="1150" w:type="dxa"/>
            <w:vAlign w:val="center"/>
          </w:tcPr>
          <w:p w:rsidR="00A17466" w:rsidRPr="00822FFB" w:rsidRDefault="004470D5" w:rsidP="00156EEB">
            <w:pPr>
              <w:spacing w:line="276" w:lineRule="auto"/>
              <w:jc w:val="center"/>
              <w:rPr>
                <w:rFonts w:ascii="Times New Roman" w:hAnsi="Times New Roman" w:cs="Times New Roman"/>
                <w:sz w:val="24"/>
              </w:rPr>
            </w:pPr>
            <w:r w:rsidRPr="00822FFB">
              <w:rPr>
                <w:rFonts w:ascii="Times New Roman" w:hAnsi="Times New Roman" w:cs="Times New Roman"/>
                <w:sz w:val="24"/>
              </w:rPr>
              <w:lastRenderedPageBreak/>
              <w:t>7</w:t>
            </w:r>
          </w:p>
        </w:tc>
        <w:tc>
          <w:tcPr>
            <w:tcW w:w="7750" w:type="dxa"/>
          </w:tcPr>
          <w:p w:rsidR="00A17466" w:rsidRPr="00822FFB" w:rsidRDefault="00A17466" w:rsidP="00156EEB">
            <w:pPr>
              <w:spacing w:line="276" w:lineRule="auto"/>
              <w:rPr>
                <w:rFonts w:ascii="Times New Roman" w:hAnsi="Times New Roman" w:cs="Times New Roman"/>
                <w:b/>
                <w:sz w:val="24"/>
                <w:szCs w:val="24"/>
              </w:rPr>
            </w:pPr>
            <w:r w:rsidRPr="00822FFB">
              <w:rPr>
                <w:rFonts w:ascii="Times New Roman" w:hAnsi="Times New Roman" w:cs="Times New Roman"/>
                <w:b/>
                <w:sz w:val="24"/>
                <w:szCs w:val="24"/>
              </w:rPr>
              <w:t>Gəmi gövdə konstruksiyası</w:t>
            </w:r>
          </w:p>
          <w:p w:rsidR="00A17466" w:rsidRPr="00822FFB" w:rsidRDefault="00A17466" w:rsidP="00156EEB">
            <w:pPr>
              <w:spacing w:line="276" w:lineRule="auto"/>
              <w:jc w:val="both"/>
              <w:rPr>
                <w:rFonts w:ascii="Times New Roman" w:hAnsi="Times New Roman" w:cs="Times New Roman"/>
                <w:sz w:val="24"/>
                <w:szCs w:val="24"/>
              </w:rPr>
            </w:pPr>
            <w:r w:rsidRPr="00822FFB">
              <w:rPr>
                <w:rFonts w:ascii="Times New Roman" w:hAnsi="Times New Roman" w:cs="Times New Roman"/>
                <w:i/>
                <w:sz w:val="24"/>
                <w:szCs w:val="24"/>
              </w:rPr>
              <w:t>Bu fənn çərçivəsində tələbələr</w:t>
            </w:r>
            <w:r w:rsidRPr="00822FFB">
              <w:rPr>
                <w:rFonts w:ascii="Times New Roman" w:hAnsi="Times New Roman" w:cs="Times New Roman"/>
                <w:i/>
                <w:sz w:val="24"/>
                <w:szCs w:val="24"/>
                <w:lang w:val="az-Latn-AZ"/>
              </w:rPr>
              <w:t xml:space="preserve"> gələcəkdə təmirini həyata keçirəcəkləri böyük mühəndis qurğusu olan gəminin quruluşunu, gövdənin möhkəmliyini, gövdə konstrusiyalarını, əsas termin və anlayışları, gəmi quruluşlarını, gövdənin konstruksiyasına dair cizgilərin işlənməsi qaydalarını və s. öyrənirlər.</w:t>
            </w:r>
          </w:p>
        </w:tc>
        <w:tc>
          <w:tcPr>
            <w:tcW w:w="1178" w:type="dxa"/>
            <w:vAlign w:val="center"/>
          </w:tcPr>
          <w:p w:rsidR="00A17466" w:rsidRPr="00822FFB" w:rsidRDefault="002976CE" w:rsidP="00156EEB">
            <w:pPr>
              <w:spacing w:line="276" w:lineRule="auto"/>
              <w:jc w:val="center"/>
              <w:rPr>
                <w:rFonts w:ascii="Times New Roman" w:hAnsi="Times New Roman" w:cs="Times New Roman"/>
                <w:sz w:val="24"/>
              </w:rPr>
            </w:pPr>
            <w:r w:rsidRPr="00822FFB">
              <w:rPr>
                <w:rFonts w:ascii="Times New Roman" w:hAnsi="Times New Roman" w:cs="Times New Roman"/>
                <w:sz w:val="24"/>
              </w:rPr>
              <w:t>5</w:t>
            </w:r>
          </w:p>
        </w:tc>
      </w:tr>
      <w:tr w:rsidR="00BC5BE5" w:rsidRPr="00822FFB" w:rsidTr="005115E3">
        <w:trPr>
          <w:jc w:val="center"/>
        </w:trPr>
        <w:tc>
          <w:tcPr>
            <w:tcW w:w="1150" w:type="dxa"/>
            <w:vAlign w:val="center"/>
          </w:tcPr>
          <w:p w:rsidR="00BC5BE5" w:rsidRPr="00822FFB" w:rsidRDefault="004470D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8</w:t>
            </w:r>
          </w:p>
        </w:tc>
        <w:tc>
          <w:tcPr>
            <w:tcW w:w="7750" w:type="dxa"/>
          </w:tcPr>
          <w:p w:rsidR="00A17466" w:rsidRPr="00822FFB" w:rsidRDefault="00A17466" w:rsidP="00156EEB">
            <w:pPr>
              <w:tabs>
                <w:tab w:val="left" w:pos="4245"/>
              </w:tabs>
              <w:spacing w:line="276" w:lineRule="auto"/>
              <w:rPr>
                <w:rFonts w:ascii="Times New Roman" w:hAnsi="Times New Roman" w:cs="Times New Roman"/>
                <w:b/>
                <w:sz w:val="24"/>
                <w:szCs w:val="24"/>
              </w:rPr>
            </w:pPr>
            <w:r w:rsidRPr="00822FFB">
              <w:rPr>
                <w:rFonts w:ascii="Times New Roman" w:hAnsi="Times New Roman" w:cs="Times New Roman"/>
                <w:b/>
                <w:sz w:val="24"/>
                <w:szCs w:val="24"/>
              </w:rPr>
              <w:t>Gəmi energetik qurğuları və köməkçi mexanizmləri</w:t>
            </w:r>
          </w:p>
          <w:p w:rsidR="00226A93" w:rsidRPr="00822FFB" w:rsidRDefault="00A17466" w:rsidP="00156EEB">
            <w:pPr>
              <w:tabs>
                <w:tab w:val="left" w:pos="4245"/>
              </w:tabs>
              <w:spacing w:line="276" w:lineRule="auto"/>
              <w:jc w:val="both"/>
              <w:rPr>
                <w:rFonts w:ascii="Times New Roman" w:hAnsi="Times New Roman" w:cs="Times New Roman"/>
                <w:b/>
                <w:sz w:val="24"/>
              </w:rPr>
            </w:pPr>
            <w:r w:rsidRPr="00822FFB">
              <w:rPr>
                <w:rFonts w:ascii="Times New Roman" w:hAnsi="Times New Roman" w:cs="Times New Roman"/>
                <w:i/>
                <w:sz w:val="24"/>
                <w:szCs w:val="24"/>
                <w:lang w:val="az-Latn-AZ"/>
              </w:rPr>
              <w:t>Bu fənn cərçivəsində tələbələr</w:t>
            </w:r>
            <w:r w:rsidRPr="00822FFB">
              <w:rPr>
                <w:rFonts w:ascii="Times New Roman" w:hAnsi="Times New Roman" w:cs="Times New Roman"/>
                <w:sz w:val="24"/>
                <w:szCs w:val="24"/>
                <w:lang w:val="az-Latn-AZ"/>
              </w:rPr>
              <w:t xml:space="preserve"> </w:t>
            </w:r>
            <w:r w:rsidRPr="00822FFB">
              <w:rPr>
                <w:rFonts w:ascii="Times New Roman" w:hAnsi="Times New Roman" w:cs="Times New Roman"/>
                <w:i/>
                <w:sz w:val="24"/>
                <w:szCs w:val="24"/>
                <w:lang w:val="az-Latn-AZ"/>
              </w:rPr>
              <w:t>dəniz texnikasının energetik qurğularının və köm</w:t>
            </w:r>
            <w:r w:rsidR="00477316" w:rsidRPr="00822FFB">
              <w:rPr>
                <w:rFonts w:ascii="Times New Roman" w:hAnsi="Times New Roman" w:cs="Times New Roman"/>
                <w:i/>
                <w:sz w:val="24"/>
                <w:szCs w:val="24"/>
                <w:lang w:val="az-Latn-AZ"/>
              </w:rPr>
              <w:t>ə</w:t>
            </w:r>
            <w:r w:rsidRPr="00822FFB">
              <w:rPr>
                <w:rFonts w:ascii="Times New Roman" w:hAnsi="Times New Roman" w:cs="Times New Roman"/>
                <w:i/>
                <w:sz w:val="24"/>
                <w:szCs w:val="24"/>
                <w:lang w:val="az-Latn-AZ"/>
              </w:rPr>
              <w:t>kçi mexanizmlərinin əsas komplektləşdirən</w:t>
            </w:r>
            <w:r w:rsidRPr="00822FFB">
              <w:rPr>
                <w:rFonts w:ascii="Times New Roman" w:hAnsi="Times New Roman" w:cs="Times New Roman"/>
                <w:i/>
                <w:color w:val="000000"/>
                <w:sz w:val="24"/>
                <w:szCs w:val="24"/>
                <w:shd w:val="clear" w:color="auto" w:fill="F6F9F9"/>
                <w:lang w:val="az-Latn-AZ"/>
              </w:rPr>
              <w:t xml:space="preserve"> </w:t>
            </w:r>
            <w:r w:rsidRPr="00822FFB">
              <w:rPr>
                <w:rFonts w:ascii="Times New Roman" w:hAnsi="Times New Roman" w:cs="Times New Roman"/>
                <w:i/>
                <w:sz w:val="24"/>
                <w:szCs w:val="24"/>
                <w:lang w:val="az-Latn-AZ"/>
              </w:rPr>
              <w:t>avadanlıqlarının təyinatını, quruluşunu və iş prinsiplərini, elementləri arasındakı əlaqələri, texniki xarakteristikalarını və iqtisadi göstəricilərini  bilməlidir. Tələbələrə normativ sənədləri nəzərə alaraq dəniz texnikasının layihə sənədlə</w:t>
            </w:r>
            <w:r w:rsidR="00204F87" w:rsidRPr="00822FFB">
              <w:rPr>
                <w:rFonts w:ascii="Times New Roman" w:hAnsi="Times New Roman" w:cs="Times New Roman"/>
                <w:i/>
                <w:sz w:val="24"/>
                <w:szCs w:val="24"/>
                <w:lang w:val="az-Latn-AZ"/>
              </w:rPr>
              <w:t>ri</w:t>
            </w:r>
            <w:r w:rsidRPr="00822FFB">
              <w:rPr>
                <w:rFonts w:ascii="Times New Roman" w:hAnsi="Times New Roman" w:cs="Times New Roman"/>
                <w:i/>
                <w:sz w:val="24"/>
                <w:szCs w:val="24"/>
                <w:lang w:val="az-Latn-AZ"/>
              </w:rPr>
              <w:t xml:space="preserve"> üzrə iş aparmaq, layihə sənədlərini digər müəssisələrlə əlaqələndirmək, avadanlıqların komplektlə</w:t>
            </w:r>
            <w:r w:rsidR="00477316" w:rsidRPr="00822FFB">
              <w:rPr>
                <w:rFonts w:ascii="Times New Roman" w:hAnsi="Times New Roman" w:cs="Times New Roman"/>
                <w:i/>
                <w:sz w:val="24"/>
                <w:szCs w:val="24"/>
                <w:lang w:val="az-Latn-AZ"/>
              </w:rPr>
              <w:t>ş</w:t>
            </w:r>
            <w:r w:rsidRPr="00822FFB">
              <w:rPr>
                <w:rFonts w:ascii="Times New Roman" w:hAnsi="Times New Roman" w:cs="Times New Roman"/>
                <w:i/>
                <w:sz w:val="24"/>
                <w:szCs w:val="24"/>
                <w:lang w:val="az-Latn-AZ"/>
              </w:rPr>
              <w:t>dirilməsi üçün texniki tapşırıqları hazırlamaq, gəmi energetik qurğularının və köm</w:t>
            </w:r>
            <w:r w:rsidR="00477316" w:rsidRPr="00822FFB">
              <w:rPr>
                <w:rFonts w:ascii="Times New Roman" w:hAnsi="Times New Roman" w:cs="Times New Roman"/>
                <w:i/>
                <w:sz w:val="24"/>
                <w:szCs w:val="24"/>
                <w:lang w:val="az-Latn-AZ"/>
              </w:rPr>
              <w:t>ə</w:t>
            </w:r>
            <w:r w:rsidRPr="00822FFB">
              <w:rPr>
                <w:rFonts w:ascii="Times New Roman" w:hAnsi="Times New Roman" w:cs="Times New Roman"/>
                <w:i/>
                <w:sz w:val="24"/>
                <w:szCs w:val="24"/>
                <w:lang w:val="az-Latn-AZ"/>
              </w:rPr>
              <w:t>kçi mexanizmlərinin montajı, sınağı və istismarı bacarıqlarının aşılanmasına xüsusi diqqət yetirilməlidir.</w:t>
            </w:r>
          </w:p>
        </w:tc>
        <w:tc>
          <w:tcPr>
            <w:tcW w:w="1178" w:type="dxa"/>
            <w:vAlign w:val="center"/>
          </w:tcPr>
          <w:p w:rsidR="00BC5BE5" w:rsidRPr="00822FFB" w:rsidRDefault="002976CE" w:rsidP="00156EEB">
            <w:pPr>
              <w:spacing w:line="276" w:lineRule="auto"/>
              <w:jc w:val="center"/>
              <w:rPr>
                <w:rFonts w:ascii="Times New Roman" w:hAnsi="Times New Roman" w:cs="Times New Roman"/>
                <w:sz w:val="24"/>
              </w:rPr>
            </w:pPr>
            <w:r w:rsidRPr="00822FFB">
              <w:rPr>
                <w:rFonts w:ascii="Times New Roman" w:hAnsi="Times New Roman" w:cs="Times New Roman"/>
                <w:sz w:val="24"/>
              </w:rPr>
              <w:t>5</w:t>
            </w:r>
          </w:p>
        </w:tc>
      </w:tr>
      <w:tr w:rsidR="0018215F" w:rsidRPr="00822FFB" w:rsidTr="00C67C9C">
        <w:trPr>
          <w:trHeight w:val="1681"/>
          <w:jc w:val="center"/>
        </w:trPr>
        <w:tc>
          <w:tcPr>
            <w:tcW w:w="1150" w:type="dxa"/>
            <w:vAlign w:val="center"/>
          </w:tcPr>
          <w:p w:rsidR="0018215F" w:rsidRPr="00822FFB" w:rsidRDefault="004470D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9</w:t>
            </w:r>
          </w:p>
        </w:tc>
        <w:tc>
          <w:tcPr>
            <w:tcW w:w="7750" w:type="dxa"/>
          </w:tcPr>
          <w:p w:rsidR="00A17466" w:rsidRPr="00822FFB" w:rsidRDefault="00A17466" w:rsidP="00156EEB">
            <w:pPr>
              <w:spacing w:line="276" w:lineRule="auto"/>
              <w:rPr>
                <w:rFonts w:ascii="Times New Roman" w:hAnsi="Times New Roman" w:cs="Times New Roman"/>
                <w:b/>
                <w:sz w:val="24"/>
              </w:rPr>
            </w:pPr>
            <w:r w:rsidRPr="00822FFB">
              <w:rPr>
                <w:rFonts w:ascii="Times New Roman" w:hAnsi="Times New Roman" w:cs="Times New Roman"/>
                <w:b/>
                <w:sz w:val="24"/>
              </w:rPr>
              <w:t>Gəmi təmiri texnologiyası</w:t>
            </w:r>
          </w:p>
          <w:p w:rsidR="0018215F" w:rsidRPr="00822FFB" w:rsidRDefault="00A17466" w:rsidP="00156EEB">
            <w:pPr>
              <w:tabs>
                <w:tab w:val="left" w:pos="4245"/>
              </w:tabs>
              <w:spacing w:line="276" w:lineRule="auto"/>
              <w:jc w:val="both"/>
              <w:rPr>
                <w:rFonts w:ascii="Times New Roman" w:hAnsi="Times New Roman" w:cs="Times New Roman"/>
                <w:b/>
                <w:sz w:val="24"/>
                <w:szCs w:val="24"/>
              </w:rPr>
            </w:pPr>
            <w:r w:rsidRPr="00822FFB">
              <w:rPr>
                <w:rFonts w:ascii="Times New Roman" w:hAnsi="Times New Roman" w:cs="Times New Roman"/>
                <w:i/>
                <w:sz w:val="24"/>
                <w:szCs w:val="24"/>
                <w:lang w:val="az-Latn-AZ"/>
              </w:rPr>
              <w:t>Bu fənn cərçivəsində tələbələr</w:t>
            </w:r>
            <w:r w:rsidRPr="00822FFB">
              <w:rPr>
                <w:rFonts w:ascii="Times New Roman" w:eastAsia="MS Mincho" w:hAnsi="Times New Roman" w:cs="Times New Roman"/>
                <w:i/>
                <w:sz w:val="24"/>
                <w:szCs w:val="24"/>
                <w:lang w:val="az-Latn-AZ" w:eastAsia="ru-RU"/>
              </w:rPr>
              <w:t xml:space="preserve"> gəmi təmiri müə</w:t>
            </w:r>
            <w:r w:rsidR="001A59F2" w:rsidRPr="00822FFB">
              <w:rPr>
                <w:rFonts w:ascii="Times New Roman" w:eastAsia="MS Mincho" w:hAnsi="Times New Roman" w:cs="Times New Roman"/>
                <w:i/>
                <w:sz w:val="24"/>
                <w:szCs w:val="24"/>
                <w:lang w:val="az-Latn-AZ" w:eastAsia="ru-RU"/>
              </w:rPr>
              <w:t>s</w:t>
            </w:r>
            <w:r w:rsidRPr="00822FFB">
              <w:rPr>
                <w:rFonts w:ascii="Times New Roman" w:eastAsia="MS Mincho" w:hAnsi="Times New Roman" w:cs="Times New Roman"/>
                <w:i/>
                <w:sz w:val="24"/>
                <w:szCs w:val="24"/>
                <w:lang w:val="az-Latn-AZ" w:eastAsia="ru-RU"/>
              </w:rPr>
              <w:t>sisələrinin sturukturu, müə</w:t>
            </w:r>
            <w:r w:rsidR="001A59F2" w:rsidRPr="00822FFB">
              <w:rPr>
                <w:rFonts w:ascii="Times New Roman" w:eastAsia="MS Mincho" w:hAnsi="Times New Roman" w:cs="Times New Roman"/>
                <w:i/>
                <w:sz w:val="24"/>
                <w:szCs w:val="24"/>
                <w:lang w:val="az-Latn-AZ" w:eastAsia="ru-RU"/>
              </w:rPr>
              <w:t>s</w:t>
            </w:r>
            <w:r w:rsidRPr="00822FFB">
              <w:rPr>
                <w:rFonts w:ascii="Times New Roman" w:eastAsia="MS Mincho" w:hAnsi="Times New Roman" w:cs="Times New Roman"/>
                <w:i/>
                <w:sz w:val="24"/>
                <w:szCs w:val="24"/>
                <w:lang w:val="az-Latn-AZ" w:eastAsia="ru-RU"/>
              </w:rPr>
              <w:t>sisənin və müə</w:t>
            </w:r>
            <w:r w:rsidR="001A59F2" w:rsidRPr="00822FFB">
              <w:rPr>
                <w:rFonts w:ascii="Times New Roman" w:eastAsia="MS Mincho" w:hAnsi="Times New Roman" w:cs="Times New Roman"/>
                <w:i/>
                <w:sz w:val="24"/>
                <w:szCs w:val="24"/>
                <w:lang w:val="az-Latn-AZ" w:eastAsia="ru-RU"/>
              </w:rPr>
              <w:t>s</w:t>
            </w:r>
            <w:r w:rsidRPr="00822FFB">
              <w:rPr>
                <w:rFonts w:ascii="Times New Roman" w:eastAsia="MS Mincho" w:hAnsi="Times New Roman" w:cs="Times New Roman"/>
                <w:i/>
                <w:sz w:val="24"/>
                <w:szCs w:val="24"/>
                <w:lang w:val="az-Latn-AZ" w:eastAsia="ru-RU"/>
              </w:rPr>
              <w:t>sisədə çalışan işçi personalın gəmilərin təmirə hazırlanması prosesini, gəminin təmiri prosesində qurulan texnoloji proseslərin tərkibi, ardıcıllığı, gəmiqaldırma vasitələri h</w:t>
            </w:r>
            <w:r w:rsidRPr="00822FFB">
              <w:rPr>
                <w:rFonts w:ascii="Times New Roman" w:hAnsi="Times New Roman" w:cs="Times New Roman"/>
                <w:i/>
                <w:sz w:val="24"/>
                <w:szCs w:val="24"/>
                <w:lang w:val="az-Latn-AZ"/>
              </w:rPr>
              <w:t>aqqında əsas anlayışları mənimsəməlidir.</w:t>
            </w:r>
          </w:p>
        </w:tc>
        <w:tc>
          <w:tcPr>
            <w:tcW w:w="1178" w:type="dxa"/>
            <w:vAlign w:val="center"/>
          </w:tcPr>
          <w:p w:rsidR="0018215F" w:rsidRPr="00822FFB" w:rsidRDefault="002976CE" w:rsidP="00156EEB">
            <w:pPr>
              <w:spacing w:line="276" w:lineRule="auto"/>
              <w:jc w:val="center"/>
              <w:rPr>
                <w:rFonts w:ascii="Times New Roman" w:hAnsi="Times New Roman" w:cs="Times New Roman"/>
                <w:sz w:val="24"/>
              </w:rPr>
            </w:pPr>
            <w:r w:rsidRPr="00822FFB">
              <w:rPr>
                <w:rFonts w:ascii="Times New Roman" w:hAnsi="Times New Roman" w:cs="Times New Roman"/>
                <w:sz w:val="24"/>
              </w:rPr>
              <w:t>8</w:t>
            </w:r>
          </w:p>
        </w:tc>
      </w:tr>
      <w:tr w:rsidR="0022682E" w:rsidRPr="00822FFB" w:rsidTr="005115E3">
        <w:trPr>
          <w:jc w:val="center"/>
        </w:trPr>
        <w:tc>
          <w:tcPr>
            <w:tcW w:w="1150" w:type="dxa"/>
            <w:vAlign w:val="center"/>
          </w:tcPr>
          <w:p w:rsidR="000764EA" w:rsidRPr="00822FFB" w:rsidRDefault="004470D5" w:rsidP="00156EEB">
            <w:pPr>
              <w:spacing w:line="276" w:lineRule="auto"/>
              <w:jc w:val="center"/>
              <w:rPr>
                <w:rFonts w:ascii="Times New Roman" w:hAnsi="Times New Roman" w:cs="Times New Roman"/>
                <w:sz w:val="24"/>
              </w:rPr>
            </w:pPr>
            <w:r w:rsidRPr="00822FFB">
              <w:rPr>
                <w:rFonts w:ascii="Times New Roman" w:hAnsi="Times New Roman" w:cs="Times New Roman"/>
                <w:sz w:val="24"/>
              </w:rPr>
              <w:t>10</w:t>
            </w:r>
          </w:p>
        </w:tc>
        <w:tc>
          <w:tcPr>
            <w:tcW w:w="7750" w:type="dxa"/>
          </w:tcPr>
          <w:p w:rsidR="000764EA" w:rsidRPr="00822FFB" w:rsidRDefault="009A14B5" w:rsidP="00156EEB">
            <w:pPr>
              <w:spacing w:line="276" w:lineRule="auto"/>
              <w:rPr>
                <w:rFonts w:ascii="Times New Roman" w:hAnsi="Times New Roman" w:cs="Times New Roman"/>
                <w:b/>
                <w:sz w:val="24"/>
                <w:lang w:val="az-Latn-AZ"/>
              </w:rPr>
            </w:pPr>
            <w:r w:rsidRPr="00822FFB">
              <w:rPr>
                <w:rFonts w:ascii="Times New Roman" w:hAnsi="Times New Roman" w:cs="Times New Roman"/>
                <w:b/>
                <w:sz w:val="24"/>
              </w:rPr>
              <w:t>M</w:t>
            </w:r>
            <w:r w:rsidRPr="00822FFB">
              <w:rPr>
                <w:rFonts w:ascii="Times New Roman" w:hAnsi="Times New Roman" w:cs="Times New Roman"/>
                <w:b/>
                <w:sz w:val="24"/>
                <w:lang w:val="az-Latn-AZ"/>
              </w:rPr>
              <w:t xml:space="preserve">ühəndis </w:t>
            </w:r>
            <w:r w:rsidR="00781409" w:rsidRPr="00822FFB">
              <w:rPr>
                <w:rFonts w:ascii="Times New Roman" w:hAnsi="Times New Roman" w:cs="Times New Roman"/>
                <w:b/>
                <w:sz w:val="24"/>
                <w:lang w:val="az-Latn-AZ"/>
              </w:rPr>
              <w:t xml:space="preserve">(Kompüter) </w:t>
            </w:r>
            <w:r w:rsidRPr="00822FFB">
              <w:rPr>
                <w:rFonts w:ascii="Times New Roman" w:hAnsi="Times New Roman" w:cs="Times New Roman"/>
                <w:b/>
                <w:sz w:val="24"/>
                <w:lang w:val="az-Latn-AZ"/>
              </w:rPr>
              <w:t>qrafikası</w:t>
            </w:r>
          </w:p>
          <w:p w:rsidR="00692151" w:rsidRPr="00822FFB" w:rsidRDefault="00B01EDF" w:rsidP="00156EEB">
            <w:pPr>
              <w:spacing w:line="276" w:lineRule="auto"/>
              <w:jc w:val="both"/>
              <w:rPr>
                <w:rFonts w:ascii="Times New Roman" w:hAnsi="Times New Roman" w:cs="Times New Roman"/>
                <w:b/>
                <w:sz w:val="24"/>
              </w:rPr>
            </w:pPr>
            <w:r w:rsidRPr="00822FFB">
              <w:rPr>
                <w:rFonts w:ascii="Times New Roman" w:hAnsi="Times New Roman" w:cs="Times New Roman"/>
                <w:i/>
                <w:sz w:val="24"/>
              </w:rPr>
              <w:t xml:space="preserve">Bu fənn çərçivəsində tələbələr </w:t>
            </w:r>
            <w:r w:rsidR="0022682E" w:rsidRPr="00822FFB">
              <w:rPr>
                <w:rFonts w:ascii="Times New Roman" w:hAnsi="Times New Roman" w:cs="Times New Roman"/>
                <w:i/>
                <w:sz w:val="24"/>
              </w:rPr>
              <w:t xml:space="preserve">cizgilərdə həndəsi cisimlərin dəqiqləşdirilməsi üsullarını, yerləşmə və metrik problemlərini həlli üsullarını, cizgilərin oxunması və oxunma qaydalarını, detalların əlaqələndirmə üsullarını, cizgilərdə kəsiklərin təsvir edilməsi qaydalarını, vahid konstruktor sənədləşdirmə sistemi qaydalarını </w:t>
            </w:r>
            <w:r w:rsidR="00D60237" w:rsidRPr="00822FFB">
              <w:rPr>
                <w:rFonts w:ascii="Times New Roman" w:hAnsi="Times New Roman" w:cs="Times New Roman"/>
                <w:i/>
                <w:sz w:val="24"/>
              </w:rPr>
              <w:t>öyrənirlər.</w:t>
            </w:r>
          </w:p>
        </w:tc>
        <w:tc>
          <w:tcPr>
            <w:tcW w:w="1178" w:type="dxa"/>
            <w:vAlign w:val="center"/>
          </w:tcPr>
          <w:p w:rsidR="000764EA" w:rsidRPr="00822FFB" w:rsidRDefault="00CC181D"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22682E" w:rsidRPr="00822FFB" w:rsidTr="005115E3">
        <w:trPr>
          <w:jc w:val="center"/>
        </w:trPr>
        <w:tc>
          <w:tcPr>
            <w:tcW w:w="1150" w:type="dxa"/>
            <w:vAlign w:val="center"/>
          </w:tcPr>
          <w:p w:rsidR="00146EBA" w:rsidRPr="00822FFB" w:rsidRDefault="00146EBA" w:rsidP="00156EEB">
            <w:pPr>
              <w:spacing w:line="276" w:lineRule="auto"/>
              <w:jc w:val="center"/>
              <w:rPr>
                <w:rFonts w:ascii="Times New Roman" w:hAnsi="Times New Roman" w:cs="Times New Roman"/>
                <w:sz w:val="24"/>
              </w:rPr>
            </w:pPr>
          </w:p>
        </w:tc>
        <w:tc>
          <w:tcPr>
            <w:tcW w:w="7750" w:type="dxa"/>
          </w:tcPr>
          <w:p w:rsidR="00146EBA" w:rsidRPr="00822FFB" w:rsidRDefault="00146EBA" w:rsidP="00156EEB">
            <w:pPr>
              <w:spacing w:line="276" w:lineRule="auto"/>
              <w:rPr>
                <w:rFonts w:ascii="Times New Roman" w:hAnsi="Times New Roman" w:cs="Times New Roman"/>
                <w:b/>
                <w:sz w:val="24"/>
              </w:rPr>
            </w:pPr>
            <w:r w:rsidRPr="00822FFB">
              <w:rPr>
                <w:rFonts w:ascii="Times New Roman" w:hAnsi="Times New Roman" w:cs="Times New Roman"/>
                <w:b/>
                <w:sz w:val="24"/>
              </w:rPr>
              <w:t>Orta ixtisas təhsili müəssisəsi tərəfindən müəyyən edilən fənlər</w:t>
            </w:r>
            <w:r w:rsidRPr="00822FFB">
              <w:rPr>
                <w:rFonts w:ascii="Times New Roman" w:hAnsi="Times New Roman" w:cs="Times New Roman"/>
                <w:b/>
                <w:sz w:val="24"/>
                <w:vertAlign w:val="superscript"/>
              </w:rPr>
              <w:t>1</w:t>
            </w:r>
          </w:p>
          <w:p w:rsidR="00146EBA" w:rsidRPr="00822FFB" w:rsidRDefault="00146EBA" w:rsidP="00156EEB">
            <w:pPr>
              <w:spacing w:line="276" w:lineRule="auto"/>
              <w:rPr>
                <w:rFonts w:ascii="Times New Roman" w:hAnsi="Times New Roman" w:cs="Times New Roman"/>
                <w:i/>
                <w:sz w:val="24"/>
              </w:rPr>
            </w:pPr>
            <w:r w:rsidRPr="00822FFB">
              <w:rPr>
                <w:rFonts w:ascii="Times New Roman" w:hAnsi="Times New Roman" w:cs="Times New Roman"/>
                <w:i/>
                <w:sz w:val="24"/>
              </w:rPr>
              <w:t>Burada olan fənlər hər bir orta təhsili müəssisəsi tərəfindən fərdi qaydada müəyyən edilir və həmin ixtisasın tədris planında əksini tapır.</w:t>
            </w:r>
          </w:p>
        </w:tc>
        <w:tc>
          <w:tcPr>
            <w:tcW w:w="1178" w:type="dxa"/>
            <w:vAlign w:val="center"/>
          </w:tcPr>
          <w:p w:rsidR="00146EBA" w:rsidRPr="00822FFB" w:rsidRDefault="00146EBA"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30</w:t>
            </w:r>
          </w:p>
        </w:tc>
      </w:tr>
      <w:tr w:rsidR="0022682E" w:rsidRPr="00822FFB" w:rsidTr="005115E3">
        <w:trPr>
          <w:jc w:val="center"/>
        </w:trPr>
        <w:tc>
          <w:tcPr>
            <w:tcW w:w="1150" w:type="dxa"/>
            <w:vAlign w:val="center"/>
          </w:tcPr>
          <w:p w:rsidR="00146EBA" w:rsidRPr="00822FFB" w:rsidRDefault="00146EBA" w:rsidP="00156EEB">
            <w:pPr>
              <w:spacing w:line="276" w:lineRule="auto"/>
              <w:jc w:val="center"/>
              <w:rPr>
                <w:rFonts w:ascii="Times New Roman" w:hAnsi="Times New Roman" w:cs="Times New Roman"/>
                <w:sz w:val="24"/>
              </w:rPr>
            </w:pPr>
          </w:p>
        </w:tc>
        <w:tc>
          <w:tcPr>
            <w:tcW w:w="7750" w:type="dxa"/>
          </w:tcPr>
          <w:p w:rsidR="00146EBA" w:rsidRPr="00822FFB" w:rsidRDefault="00146EBA" w:rsidP="00156EEB">
            <w:pPr>
              <w:spacing w:line="276" w:lineRule="auto"/>
              <w:rPr>
                <w:rFonts w:ascii="Times New Roman" w:hAnsi="Times New Roman" w:cs="Times New Roman"/>
                <w:b/>
                <w:sz w:val="24"/>
              </w:rPr>
            </w:pPr>
            <w:r w:rsidRPr="00822FFB">
              <w:rPr>
                <w:rFonts w:ascii="Times New Roman" w:hAnsi="Times New Roman" w:cs="Times New Roman"/>
                <w:b/>
                <w:sz w:val="24"/>
              </w:rPr>
              <w:t>İstehsalat təcrübəsi</w:t>
            </w:r>
          </w:p>
        </w:tc>
        <w:tc>
          <w:tcPr>
            <w:tcW w:w="1178" w:type="dxa"/>
            <w:vAlign w:val="center"/>
          </w:tcPr>
          <w:p w:rsidR="00146EBA" w:rsidRPr="00822FFB" w:rsidRDefault="00146EBA"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30</w:t>
            </w:r>
          </w:p>
        </w:tc>
      </w:tr>
    </w:tbl>
    <w:p w:rsidR="00DF0D97" w:rsidRPr="00822FFB" w:rsidRDefault="00DF0D97" w:rsidP="00156EEB">
      <w:pPr>
        <w:spacing w:line="276" w:lineRule="auto"/>
        <w:jc w:val="right"/>
        <w:rPr>
          <w:rFonts w:ascii="Times New Roman" w:hAnsi="Times New Roman" w:cs="Times New Roman"/>
          <w:sz w:val="24"/>
        </w:rPr>
      </w:pPr>
    </w:p>
    <w:p w:rsidR="00502B56" w:rsidRPr="00822FFB" w:rsidRDefault="00502B56" w:rsidP="00156EEB">
      <w:pPr>
        <w:spacing w:line="276" w:lineRule="auto"/>
        <w:rPr>
          <w:rFonts w:ascii="Times New Roman" w:hAnsi="Times New Roman" w:cs="Times New Roman"/>
          <w:sz w:val="24"/>
        </w:rPr>
      </w:pPr>
      <w:r w:rsidRPr="00822FFB">
        <w:rPr>
          <w:rFonts w:ascii="Times New Roman" w:hAnsi="Times New Roman" w:cs="Times New Roman"/>
          <w:sz w:val="24"/>
          <w:vertAlign w:val="superscript"/>
        </w:rPr>
        <w:t>1</w:t>
      </w:r>
      <w:r w:rsidRPr="00822FFB">
        <w:rPr>
          <w:rFonts w:ascii="Times New Roman" w:hAnsi="Times New Roman" w:cs="Times New Roman"/>
          <w:sz w:val="24"/>
        </w:rPr>
        <w:t xml:space="preserve"> </w:t>
      </w:r>
      <w:r w:rsidRPr="00822FFB">
        <w:rPr>
          <w:rFonts w:ascii="Times New Roman" w:hAnsi="Times New Roman" w:cs="Times New Roman"/>
          <w:i/>
          <w:sz w:val="24"/>
        </w:rPr>
        <w:t>Bu fənlər professor-müəllim heyətinin təcrübəsi, tədqiqat infrastrukturu, yerli və beynəlxalq iş imkanları nəzərə alınaraq orta ixtisas təhsili müəssisəsi tərəfindən təklif edilir. Orta ixtisas təhili müəssisəsi tərəfindən müəyyən edilən fənlər tələbələr üçün seçmə xarakteri daşımalı, eləcə də tələbələrin xarici mübadilə</w:t>
      </w:r>
      <w:r w:rsidR="008028C4" w:rsidRPr="00822FFB">
        <w:rPr>
          <w:rFonts w:ascii="Times New Roman" w:hAnsi="Times New Roman" w:cs="Times New Roman"/>
          <w:i/>
          <w:sz w:val="24"/>
        </w:rPr>
        <w:t xml:space="preserve"> proqramlarında iştirakına şə</w:t>
      </w:r>
      <w:r w:rsidRPr="00822FFB">
        <w:rPr>
          <w:rFonts w:ascii="Times New Roman" w:hAnsi="Times New Roman" w:cs="Times New Roman"/>
          <w:i/>
          <w:sz w:val="24"/>
        </w:rPr>
        <w:t>rait yaratmalıdır.</w:t>
      </w:r>
    </w:p>
    <w:p w:rsidR="005D0B04" w:rsidRPr="00822FFB" w:rsidRDefault="005D0B04" w:rsidP="00156EEB">
      <w:pPr>
        <w:spacing w:line="276" w:lineRule="auto"/>
        <w:rPr>
          <w:rFonts w:ascii="Times New Roman" w:hAnsi="Times New Roman" w:cs="Times New Roman"/>
          <w:sz w:val="24"/>
        </w:rPr>
      </w:pPr>
    </w:p>
    <w:p w:rsidR="00EE44DF" w:rsidRPr="00822FFB" w:rsidRDefault="00483945"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3.2. </w:t>
      </w:r>
      <w:r w:rsidR="00EE44DF" w:rsidRPr="00822FFB">
        <w:rPr>
          <w:rFonts w:ascii="Times New Roman" w:hAnsi="Times New Roman" w:cs="Times New Roman"/>
          <w:sz w:val="24"/>
        </w:rPr>
        <w:t>Orta ixtisas təhsili müəssisəsinə hər hansı ixtisas üzrə ümumi təhsil bazasından tələbə qəbulu olduğu halda, ixtisasın təhsil proqramında aşağıdakı ümumtəhsil fənlər bölümü nəzərdə tutulmalıdır.</w:t>
      </w:r>
    </w:p>
    <w:p w:rsidR="00EE44DF" w:rsidRPr="00822FFB" w:rsidRDefault="00EE44DF" w:rsidP="00156EEB">
      <w:pPr>
        <w:spacing w:line="276" w:lineRule="auto"/>
        <w:rPr>
          <w:rFonts w:ascii="Times New Roman" w:hAnsi="Times New Roman" w:cs="Times New Roman"/>
          <w:sz w:val="24"/>
        </w:rPr>
      </w:pPr>
    </w:p>
    <w:tbl>
      <w:tblPr>
        <w:tblStyle w:val="ad"/>
        <w:tblW w:w="0" w:type="auto"/>
        <w:tblLook w:val="04A0" w:firstRow="1" w:lastRow="0" w:firstColumn="1" w:lastColumn="0" w:noHBand="0" w:noVBand="1"/>
      </w:tblPr>
      <w:tblGrid>
        <w:gridCol w:w="1668"/>
        <w:gridCol w:w="6378"/>
        <w:gridCol w:w="2032"/>
      </w:tblGrid>
      <w:tr w:rsidR="00D506C2" w:rsidRPr="00822FFB" w:rsidTr="008F5CCC">
        <w:tc>
          <w:tcPr>
            <w:tcW w:w="10078" w:type="dxa"/>
            <w:gridSpan w:val="3"/>
            <w:vAlign w:val="center"/>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 xml:space="preserve">Tədris Azərbaycan dilində aparılan qruplar üçün </w:t>
            </w:r>
          </w:p>
        </w:tc>
      </w:tr>
      <w:tr w:rsidR="00D506C2" w:rsidRPr="00822FFB" w:rsidTr="00D506C2">
        <w:tc>
          <w:tcPr>
            <w:tcW w:w="1668" w:type="dxa"/>
            <w:vAlign w:val="center"/>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Fənn bölümünün kodu</w:t>
            </w:r>
          </w:p>
        </w:tc>
        <w:tc>
          <w:tcPr>
            <w:tcW w:w="6378" w:type="dxa"/>
            <w:vAlign w:val="center"/>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Fənlərin adı</w:t>
            </w:r>
          </w:p>
        </w:tc>
        <w:tc>
          <w:tcPr>
            <w:tcW w:w="2032" w:type="dxa"/>
            <w:vAlign w:val="center"/>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Saat miqdarı (həftəlik)</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ÜF-B01</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Azərbaycan dili</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lastRenderedPageBreak/>
              <w:t>ÜF-B02</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Ədəbiyyat</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ÜF-B03</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Xarici dil</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ÜF-B04</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İkinci xarici dil</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ÜF-B05</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Azərbaycan tarixi</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ÜF-B06</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Ümumi tarix</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1</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ÜF-B07</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Riyaziyyat</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5</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ÜF-B08</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İnformatika</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ÜF-B09</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Fizika</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ÜF-B10</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Kimya</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ÜF-B11</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Biologiya</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ÜF-B12</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Coğrafiya</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ÜF-B13</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Çağırışaqədərki hazırlıq</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ÜF-B14</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Fiziki tərbiyə</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b/>
              </w:rPr>
            </w:pPr>
            <w:r w:rsidRPr="00822FFB">
              <w:rPr>
                <w:rFonts w:ascii="Times New Roman" w:hAnsi="Times New Roman" w:cs="Times New Roman"/>
                <w:b/>
                <w:sz w:val="24"/>
              </w:rPr>
              <w:t>Cəmi:</w:t>
            </w:r>
          </w:p>
        </w:tc>
        <w:tc>
          <w:tcPr>
            <w:tcW w:w="6378" w:type="dxa"/>
          </w:tcPr>
          <w:p w:rsidR="00D506C2" w:rsidRPr="00822FFB" w:rsidRDefault="00D506C2" w:rsidP="00156EEB">
            <w:pPr>
              <w:spacing w:line="276" w:lineRule="auto"/>
              <w:jc w:val="both"/>
              <w:rPr>
                <w:rFonts w:ascii="Times New Roman" w:hAnsi="Times New Roman" w:cs="Times New Roman"/>
                <w:sz w:val="24"/>
              </w:rPr>
            </w:pPr>
          </w:p>
        </w:tc>
        <w:tc>
          <w:tcPr>
            <w:tcW w:w="2032" w:type="dxa"/>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33</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rPr>
            </w:pPr>
            <w:r w:rsidRPr="00822FFB">
              <w:rPr>
                <w:rFonts w:ascii="Times New Roman" w:hAnsi="Times New Roman" w:cs="Times New Roman"/>
                <w:sz w:val="24"/>
              </w:rPr>
              <w:t>ÜF-B15</w:t>
            </w:r>
          </w:p>
        </w:tc>
        <w:tc>
          <w:tcPr>
            <w:tcW w:w="6378" w:type="dxa"/>
          </w:tcPr>
          <w:p w:rsidR="00D506C2" w:rsidRPr="00822FFB" w:rsidRDefault="00D506C2" w:rsidP="00156EEB">
            <w:pPr>
              <w:spacing w:line="276" w:lineRule="auto"/>
              <w:jc w:val="both"/>
              <w:rPr>
                <w:rFonts w:ascii="Times New Roman" w:hAnsi="Times New Roman" w:cs="Times New Roman"/>
                <w:sz w:val="24"/>
              </w:rPr>
            </w:pPr>
            <w:r w:rsidRPr="00822FFB">
              <w:rPr>
                <w:rFonts w:ascii="Times New Roman" w:hAnsi="Times New Roman" w:cs="Times New Roman"/>
                <w:sz w:val="24"/>
              </w:rPr>
              <w:t>Dərsdənkənar məşğələlər</w:t>
            </w:r>
          </w:p>
        </w:tc>
        <w:tc>
          <w:tcPr>
            <w:tcW w:w="2032" w:type="dxa"/>
          </w:tcPr>
          <w:p w:rsidR="00D506C2" w:rsidRPr="00822FFB" w:rsidRDefault="00D506C2"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D506C2" w:rsidRPr="00822FFB" w:rsidTr="00D506C2">
        <w:tc>
          <w:tcPr>
            <w:tcW w:w="1668" w:type="dxa"/>
          </w:tcPr>
          <w:p w:rsidR="00D506C2" w:rsidRPr="00822FFB" w:rsidRDefault="00D506C2" w:rsidP="00156EEB">
            <w:pPr>
              <w:spacing w:line="276" w:lineRule="auto"/>
              <w:jc w:val="center"/>
              <w:rPr>
                <w:rFonts w:ascii="Times New Roman" w:hAnsi="Times New Roman" w:cs="Times New Roman"/>
                <w:b/>
              </w:rPr>
            </w:pPr>
            <w:r w:rsidRPr="00822FFB">
              <w:rPr>
                <w:rFonts w:ascii="Times New Roman" w:hAnsi="Times New Roman" w:cs="Times New Roman"/>
                <w:b/>
                <w:sz w:val="24"/>
              </w:rPr>
              <w:t>Yekun:</w:t>
            </w:r>
          </w:p>
        </w:tc>
        <w:tc>
          <w:tcPr>
            <w:tcW w:w="6378" w:type="dxa"/>
          </w:tcPr>
          <w:p w:rsidR="00D506C2" w:rsidRPr="00822FFB" w:rsidRDefault="00D506C2" w:rsidP="00156EEB">
            <w:pPr>
              <w:spacing w:line="276" w:lineRule="auto"/>
              <w:jc w:val="both"/>
              <w:rPr>
                <w:rFonts w:ascii="Times New Roman" w:hAnsi="Times New Roman" w:cs="Times New Roman"/>
                <w:sz w:val="24"/>
              </w:rPr>
            </w:pPr>
          </w:p>
        </w:tc>
        <w:tc>
          <w:tcPr>
            <w:tcW w:w="2032" w:type="dxa"/>
          </w:tcPr>
          <w:p w:rsidR="00D506C2" w:rsidRPr="00822FFB" w:rsidRDefault="00D506C2"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35</w:t>
            </w:r>
          </w:p>
        </w:tc>
      </w:tr>
    </w:tbl>
    <w:p w:rsidR="00A9726F" w:rsidRPr="00822FFB" w:rsidRDefault="00CF1E40" w:rsidP="00156EEB">
      <w:pPr>
        <w:spacing w:line="276" w:lineRule="auto"/>
        <w:rPr>
          <w:rFonts w:ascii="Times New Roman" w:hAnsi="Times New Roman" w:cs="Times New Roman"/>
        </w:rPr>
      </w:pPr>
      <w:r w:rsidRPr="00822FFB">
        <w:rPr>
          <w:rFonts w:ascii="Times New Roman" w:hAnsi="Times New Roman" w:cs="Times New Roman"/>
        </w:rPr>
        <w:t xml:space="preserve">  </w:t>
      </w:r>
    </w:p>
    <w:tbl>
      <w:tblPr>
        <w:tblStyle w:val="ad"/>
        <w:tblW w:w="0" w:type="auto"/>
        <w:tblLook w:val="04A0" w:firstRow="1" w:lastRow="0" w:firstColumn="1" w:lastColumn="0" w:noHBand="0" w:noVBand="1"/>
      </w:tblPr>
      <w:tblGrid>
        <w:gridCol w:w="1668"/>
        <w:gridCol w:w="6378"/>
        <w:gridCol w:w="2032"/>
      </w:tblGrid>
      <w:tr w:rsidR="00A9726F" w:rsidRPr="00822FFB" w:rsidTr="008F5CCC">
        <w:tc>
          <w:tcPr>
            <w:tcW w:w="10078" w:type="dxa"/>
            <w:gridSpan w:val="3"/>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Tədris rus dilində aparılan qruplar üçün</w:t>
            </w:r>
          </w:p>
        </w:tc>
      </w:tr>
      <w:tr w:rsidR="00A9726F" w:rsidRPr="00822FFB" w:rsidTr="008F5CCC">
        <w:tc>
          <w:tcPr>
            <w:tcW w:w="1668" w:type="dxa"/>
            <w:vAlign w:val="center"/>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Fənn bölümünün kodu</w:t>
            </w:r>
          </w:p>
        </w:tc>
        <w:tc>
          <w:tcPr>
            <w:tcW w:w="6378" w:type="dxa"/>
            <w:vAlign w:val="center"/>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Fənlərin adı</w:t>
            </w:r>
          </w:p>
        </w:tc>
        <w:tc>
          <w:tcPr>
            <w:tcW w:w="2032" w:type="dxa"/>
            <w:vAlign w:val="center"/>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Saat miqdarı (həftəlik)</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ÜF-B01</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Rus dili</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3</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ÜF-B02</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Ədəbiyyat</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ÜF-B03</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Azərbaycan dili- dövlət dili kimi</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ÜF-B04</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Xarici dil</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4</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ÜF-B05</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Azərbaycan tarixi</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ÜF-B06</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Ümumi tarix</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1</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ÜF-B07</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Riyaziyyat</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5</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ÜF-B08</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İnformatika</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ÜF-B09</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Fizika</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ÜF-B10</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Kimya</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ÜF-B11</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Biologiya</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ÜF-B12</w:t>
            </w:r>
          </w:p>
        </w:tc>
        <w:tc>
          <w:tcPr>
            <w:tcW w:w="6378" w:type="dxa"/>
            <w:vAlign w:val="center"/>
          </w:tcPr>
          <w:p w:rsidR="00A9726F" w:rsidRPr="00822FFB" w:rsidRDefault="00A9726F" w:rsidP="00156EEB">
            <w:pPr>
              <w:spacing w:line="276" w:lineRule="auto"/>
              <w:rPr>
                <w:rFonts w:ascii="Times New Roman" w:hAnsi="Times New Roman" w:cs="Times New Roman"/>
                <w:sz w:val="24"/>
              </w:rPr>
            </w:pPr>
            <w:r w:rsidRPr="00822FFB">
              <w:rPr>
                <w:rFonts w:ascii="Times New Roman" w:hAnsi="Times New Roman" w:cs="Times New Roman"/>
                <w:sz w:val="24"/>
              </w:rPr>
              <w:t>Coğrafiya</w:t>
            </w:r>
          </w:p>
        </w:tc>
        <w:tc>
          <w:tcPr>
            <w:tcW w:w="2032" w:type="dxa"/>
            <w:vAlign w:val="center"/>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ÜF-B13</w:t>
            </w:r>
          </w:p>
        </w:tc>
        <w:tc>
          <w:tcPr>
            <w:tcW w:w="6378" w:type="dxa"/>
          </w:tcPr>
          <w:p w:rsidR="00A9726F" w:rsidRPr="00822FFB" w:rsidRDefault="00A9726F" w:rsidP="00156EEB">
            <w:pPr>
              <w:spacing w:line="276" w:lineRule="auto"/>
              <w:jc w:val="both"/>
              <w:rPr>
                <w:rFonts w:ascii="Times New Roman" w:hAnsi="Times New Roman" w:cs="Times New Roman"/>
                <w:sz w:val="24"/>
              </w:rPr>
            </w:pPr>
            <w:r w:rsidRPr="00822FFB">
              <w:rPr>
                <w:rFonts w:ascii="Times New Roman" w:hAnsi="Times New Roman" w:cs="Times New Roman"/>
                <w:sz w:val="24"/>
              </w:rPr>
              <w:t>Çağırışaqədərki hazırlıq</w:t>
            </w:r>
          </w:p>
        </w:tc>
        <w:tc>
          <w:tcPr>
            <w:tcW w:w="2032" w:type="dxa"/>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ÜF-B14</w:t>
            </w:r>
          </w:p>
        </w:tc>
        <w:tc>
          <w:tcPr>
            <w:tcW w:w="6378" w:type="dxa"/>
          </w:tcPr>
          <w:p w:rsidR="00A9726F" w:rsidRPr="00822FFB" w:rsidRDefault="00A9726F" w:rsidP="00156EEB">
            <w:pPr>
              <w:spacing w:line="276" w:lineRule="auto"/>
              <w:jc w:val="both"/>
              <w:rPr>
                <w:rFonts w:ascii="Times New Roman" w:hAnsi="Times New Roman" w:cs="Times New Roman"/>
                <w:sz w:val="24"/>
              </w:rPr>
            </w:pPr>
            <w:r w:rsidRPr="00822FFB">
              <w:rPr>
                <w:rFonts w:ascii="Times New Roman" w:hAnsi="Times New Roman" w:cs="Times New Roman"/>
                <w:sz w:val="24"/>
              </w:rPr>
              <w:t>Fiziki tərbiyə</w:t>
            </w:r>
          </w:p>
        </w:tc>
        <w:tc>
          <w:tcPr>
            <w:tcW w:w="2032" w:type="dxa"/>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b/>
              </w:rPr>
            </w:pPr>
            <w:r w:rsidRPr="00822FFB">
              <w:rPr>
                <w:rFonts w:ascii="Times New Roman" w:hAnsi="Times New Roman" w:cs="Times New Roman"/>
                <w:b/>
                <w:sz w:val="24"/>
              </w:rPr>
              <w:t>Cəmi:</w:t>
            </w:r>
          </w:p>
        </w:tc>
        <w:tc>
          <w:tcPr>
            <w:tcW w:w="6378" w:type="dxa"/>
          </w:tcPr>
          <w:p w:rsidR="00A9726F" w:rsidRPr="00822FFB" w:rsidRDefault="00A9726F" w:rsidP="00156EEB">
            <w:pPr>
              <w:spacing w:line="276" w:lineRule="auto"/>
              <w:jc w:val="both"/>
              <w:rPr>
                <w:rFonts w:ascii="Times New Roman" w:hAnsi="Times New Roman" w:cs="Times New Roman"/>
                <w:sz w:val="24"/>
              </w:rPr>
            </w:pPr>
          </w:p>
        </w:tc>
        <w:tc>
          <w:tcPr>
            <w:tcW w:w="2032" w:type="dxa"/>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33</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rPr>
            </w:pPr>
            <w:r w:rsidRPr="00822FFB">
              <w:rPr>
                <w:rFonts w:ascii="Times New Roman" w:hAnsi="Times New Roman" w:cs="Times New Roman"/>
                <w:sz w:val="24"/>
              </w:rPr>
              <w:t>ÜF-B15</w:t>
            </w:r>
          </w:p>
        </w:tc>
        <w:tc>
          <w:tcPr>
            <w:tcW w:w="6378" w:type="dxa"/>
          </w:tcPr>
          <w:p w:rsidR="00A9726F" w:rsidRPr="00822FFB" w:rsidRDefault="00A9726F" w:rsidP="00156EEB">
            <w:pPr>
              <w:spacing w:line="276" w:lineRule="auto"/>
              <w:jc w:val="both"/>
              <w:rPr>
                <w:rFonts w:ascii="Times New Roman" w:hAnsi="Times New Roman" w:cs="Times New Roman"/>
                <w:sz w:val="24"/>
              </w:rPr>
            </w:pPr>
            <w:r w:rsidRPr="00822FFB">
              <w:rPr>
                <w:rFonts w:ascii="Times New Roman" w:hAnsi="Times New Roman" w:cs="Times New Roman"/>
                <w:sz w:val="24"/>
              </w:rPr>
              <w:t>Dərsdənkənar məşğələlər</w:t>
            </w:r>
          </w:p>
        </w:tc>
        <w:tc>
          <w:tcPr>
            <w:tcW w:w="2032" w:type="dxa"/>
          </w:tcPr>
          <w:p w:rsidR="00A9726F" w:rsidRPr="00822FFB" w:rsidRDefault="00A9726F" w:rsidP="00156EEB">
            <w:pPr>
              <w:spacing w:line="276" w:lineRule="auto"/>
              <w:jc w:val="center"/>
              <w:rPr>
                <w:rFonts w:ascii="Times New Roman" w:hAnsi="Times New Roman" w:cs="Times New Roman"/>
                <w:sz w:val="24"/>
              </w:rPr>
            </w:pPr>
            <w:r w:rsidRPr="00822FFB">
              <w:rPr>
                <w:rFonts w:ascii="Times New Roman" w:hAnsi="Times New Roman" w:cs="Times New Roman"/>
                <w:sz w:val="24"/>
              </w:rPr>
              <w:t>2</w:t>
            </w:r>
          </w:p>
        </w:tc>
      </w:tr>
      <w:tr w:rsidR="00A9726F" w:rsidRPr="00822FFB" w:rsidTr="008F5CCC">
        <w:tc>
          <w:tcPr>
            <w:tcW w:w="1668" w:type="dxa"/>
          </w:tcPr>
          <w:p w:rsidR="00A9726F" w:rsidRPr="00822FFB" w:rsidRDefault="00A9726F" w:rsidP="00156EEB">
            <w:pPr>
              <w:spacing w:line="276" w:lineRule="auto"/>
              <w:jc w:val="center"/>
              <w:rPr>
                <w:rFonts w:ascii="Times New Roman" w:hAnsi="Times New Roman" w:cs="Times New Roman"/>
                <w:b/>
              </w:rPr>
            </w:pPr>
            <w:r w:rsidRPr="00822FFB">
              <w:rPr>
                <w:rFonts w:ascii="Times New Roman" w:hAnsi="Times New Roman" w:cs="Times New Roman"/>
                <w:b/>
                <w:sz w:val="24"/>
              </w:rPr>
              <w:t>Yekun:</w:t>
            </w:r>
          </w:p>
        </w:tc>
        <w:tc>
          <w:tcPr>
            <w:tcW w:w="6378" w:type="dxa"/>
          </w:tcPr>
          <w:p w:rsidR="00A9726F" w:rsidRPr="00822FFB" w:rsidRDefault="00A9726F" w:rsidP="00156EEB">
            <w:pPr>
              <w:spacing w:line="276" w:lineRule="auto"/>
              <w:jc w:val="both"/>
              <w:rPr>
                <w:rFonts w:ascii="Times New Roman" w:hAnsi="Times New Roman" w:cs="Times New Roman"/>
                <w:sz w:val="24"/>
              </w:rPr>
            </w:pPr>
          </w:p>
        </w:tc>
        <w:tc>
          <w:tcPr>
            <w:tcW w:w="2032" w:type="dxa"/>
          </w:tcPr>
          <w:p w:rsidR="00A9726F" w:rsidRPr="00822FFB" w:rsidRDefault="00A9726F"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35</w:t>
            </w:r>
          </w:p>
        </w:tc>
      </w:tr>
    </w:tbl>
    <w:p w:rsidR="00EE44DF" w:rsidRPr="00822FFB" w:rsidRDefault="00EE44DF" w:rsidP="00156EEB">
      <w:pPr>
        <w:spacing w:line="276" w:lineRule="auto"/>
        <w:rPr>
          <w:rFonts w:ascii="Times New Roman" w:hAnsi="Times New Roman" w:cs="Times New Roman"/>
          <w:sz w:val="24"/>
        </w:rPr>
      </w:pPr>
    </w:p>
    <w:p w:rsidR="009A04F6" w:rsidRPr="00822FFB" w:rsidRDefault="00332914" w:rsidP="00156EEB">
      <w:pPr>
        <w:spacing w:line="276" w:lineRule="auto"/>
        <w:jc w:val="both"/>
        <w:rPr>
          <w:rFonts w:ascii="Times New Roman" w:hAnsi="Times New Roman" w:cs="Times New Roman"/>
          <w:sz w:val="24"/>
        </w:rPr>
      </w:pPr>
      <w:r w:rsidRPr="00822FFB">
        <w:rPr>
          <w:rFonts w:ascii="Times New Roman" w:hAnsi="Times New Roman" w:cs="Times New Roman"/>
          <w:sz w:val="24"/>
        </w:rPr>
        <w:t>Qeydlər:</w:t>
      </w:r>
    </w:p>
    <w:p w:rsidR="00332914" w:rsidRPr="00822FFB" w:rsidRDefault="00332914" w:rsidP="00156EEB">
      <w:pPr>
        <w:pStyle w:val="a6"/>
        <w:numPr>
          <w:ilvl w:val="0"/>
          <w:numId w:val="20"/>
        </w:numPr>
        <w:spacing w:line="276" w:lineRule="auto"/>
        <w:rPr>
          <w:rFonts w:ascii="Times New Roman" w:hAnsi="Times New Roman" w:cs="Times New Roman"/>
          <w:i/>
        </w:rPr>
      </w:pPr>
      <w:r w:rsidRPr="00822FFB">
        <w:rPr>
          <w:rFonts w:ascii="Times New Roman" w:hAnsi="Times New Roman" w:cs="Times New Roman"/>
          <w:i/>
        </w:rPr>
        <w:t>Ümumtəhsil fənləri tədris olunduğu halda, həmin fənlərə kreditlər ayrılmır.</w:t>
      </w:r>
    </w:p>
    <w:p w:rsidR="00332914" w:rsidRPr="00822FFB" w:rsidRDefault="00332914" w:rsidP="00156EEB">
      <w:pPr>
        <w:pStyle w:val="a6"/>
        <w:numPr>
          <w:ilvl w:val="0"/>
          <w:numId w:val="20"/>
        </w:numPr>
        <w:spacing w:line="276" w:lineRule="auto"/>
        <w:rPr>
          <w:rFonts w:ascii="Times New Roman" w:hAnsi="Times New Roman" w:cs="Times New Roman"/>
          <w:i/>
        </w:rPr>
      </w:pPr>
      <w:r w:rsidRPr="00822FFB">
        <w:rPr>
          <w:rFonts w:ascii="Times New Roman" w:hAnsi="Times New Roman" w:cs="Times New Roman"/>
          <w:i/>
        </w:rPr>
        <w:t>Hər iki bölmə üzrə fənlərin tədrisində ayrılan həftəlik saatların miqdarı ixtisasdan asılı olaraq (saatların cəmi dəyişmədən) dəyişdirilə bilər.</w:t>
      </w:r>
    </w:p>
    <w:p w:rsidR="00332914" w:rsidRPr="00822FFB" w:rsidRDefault="00332914" w:rsidP="00156EEB">
      <w:pPr>
        <w:pStyle w:val="a6"/>
        <w:numPr>
          <w:ilvl w:val="0"/>
          <w:numId w:val="20"/>
        </w:numPr>
        <w:spacing w:line="276" w:lineRule="auto"/>
        <w:rPr>
          <w:rFonts w:ascii="Times New Roman" w:hAnsi="Times New Roman" w:cs="Times New Roman"/>
          <w:i/>
        </w:rPr>
      </w:pPr>
      <w:r w:rsidRPr="00822FFB">
        <w:rPr>
          <w:rFonts w:ascii="Times New Roman" w:hAnsi="Times New Roman" w:cs="Times New Roman"/>
          <w:i/>
        </w:rPr>
        <w:t>Dərsdənkənar məşğələ saatlarının miqdarı həftəlik saatların miqdarının 20 faizindən çox ola bilməz.</w:t>
      </w:r>
    </w:p>
    <w:p w:rsidR="00332914" w:rsidRPr="00822FFB" w:rsidRDefault="00332914" w:rsidP="00156EEB">
      <w:pPr>
        <w:pStyle w:val="a6"/>
        <w:numPr>
          <w:ilvl w:val="0"/>
          <w:numId w:val="20"/>
        </w:numPr>
        <w:spacing w:line="276" w:lineRule="auto"/>
        <w:rPr>
          <w:rFonts w:ascii="Times New Roman" w:hAnsi="Times New Roman" w:cs="Times New Roman"/>
          <w:i/>
        </w:rPr>
      </w:pPr>
      <w:r w:rsidRPr="00822FFB">
        <w:rPr>
          <w:rFonts w:ascii="Times New Roman" w:hAnsi="Times New Roman" w:cs="Times New Roman"/>
          <w:i/>
        </w:rPr>
        <w:t>Zəruri hallarda dərsdənkənar məşğələ saatlarından fənnin (fənlərin) tədrisinə ayrıla bilər.</w:t>
      </w:r>
    </w:p>
    <w:p w:rsidR="00332914" w:rsidRPr="00822FFB" w:rsidRDefault="00332914" w:rsidP="00156EEB">
      <w:pPr>
        <w:spacing w:line="276" w:lineRule="auto"/>
        <w:rPr>
          <w:rFonts w:ascii="Times New Roman" w:hAnsi="Times New Roman" w:cs="Times New Roman"/>
          <w:sz w:val="24"/>
        </w:rPr>
      </w:pPr>
    </w:p>
    <w:p w:rsidR="00483945" w:rsidRPr="00822FFB" w:rsidRDefault="00483945" w:rsidP="00156EEB">
      <w:pPr>
        <w:spacing w:line="276" w:lineRule="auto"/>
        <w:rPr>
          <w:rFonts w:ascii="Times New Roman" w:hAnsi="Times New Roman" w:cs="Times New Roman"/>
          <w:sz w:val="24"/>
        </w:rPr>
      </w:pPr>
      <w:r w:rsidRPr="00822FFB">
        <w:rPr>
          <w:rFonts w:ascii="Times New Roman" w:hAnsi="Times New Roman" w:cs="Times New Roman"/>
          <w:sz w:val="24"/>
        </w:rPr>
        <w:t>3.3. Orta xitisas təhsili müəssisəsinə hər hansı ixtisas üzrə ümumi təhsil bazasından tələbə qəbulu olduğu halda, birinci tədris ilində təhsil aşağıdakı istiqamətlər üzrə təşkil olunur:</w:t>
      </w:r>
    </w:p>
    <w:p w:rsidR="00483945" w:rsidRPr="00822FFB" w:rsidRDefault="00483945" w:rsidP="00156EEB">
      <w:pPr>
        <w:pStyle w:val="a6"/>
        <w:numPr>
          <w:ilvl w:val="0"/>
          <w:numId w:val="21"/>
        </w:numPr>
        <w:spacing w:line="276" w:lineRule="auto"/>
        <w:rPr>
          <w:rFonts w:ascii="Times New Roman" w:hAnsi="Times New Roman" w:cs="Times New Roman"/>
          <w:sz w:val="24"/>
        </w:rPr>
      </w:pPr>
      <w:r w:rsidRPr="00822FFB">
        <w:rPr>
          <w:rFonts w:ascii="Times New Roman" w:hAnsi="Times New Roman" w:cs="Times New Roman"/>
          <w:sz w:val="24"/>
        </w:rPr>
        <w:t>Mövcud qanunvericiliyə uyğun olaraq, meyil və maraqları, potensial imkanları nəzərə alınmaqla tələbələr üçün müxtəlif təmayül istiqamətlər üzrə;</w:t>
      </w:r>
    </w:p>
    <w:p w:rsidR="00741BD6" w:rsidRPr="00822FFB" w:rsidRDefault="00483945" w:rsidP="00156EEB">
      <w:pPr>
        <w:pStyle w:val="a6"/>
        <w:numPr>
          <w:ilvl w:val="0"/>
          <w:numId w:val="21"/>
        </w:numPr>
        <w:spacing w:line="276" w:lineRule="auto"/>
        <w:rPr>
          <w:rFonts w:ascii="Times New Roman" w:hAnsi="Times New Roman" w:cs="Times New Roman"/>
          <w:sz w:val="24"/>
        </w:rPr>
      </w:pPr>
      <w:r w:rsidRPr="00822FFB">
        <w:rPr>
          <w:rFonts w:ascii="Times New Roman" w:hAnsi="Times New Roman" w:cs="Times New Roman"/>
          <w:sz w:val="24"/>
        </w:rPr>
        <w:t xml:space="preserve">Təmayülləşmə </w:t>
      </w:r>
      <w:r w:rsidR="00741BD6" w:rsidRPr="00822FFB">
        <w:rPr>
          <w:rFonts w:ascii="Times New Roman" w:hAnsi="Times New Roman" w:cs="Times New Roman"/>
          <w:sz w:val="24"/>
        </w:rPr>
        <w:t>tətbiq olunmayan istiqamət üzrə.</w:t>
      </w:r>
    </w:p>
    <w:p w:rsidR="00741BD6" w:rsidRPr="00822FFB" w:rsidRDefault="00741BD6" w:rsidP="00156EEB">
      <w:pPr>
        <w:spacing w:line="276" w:lineRule="auto"/>
        <w:rPr>
          <w:rFonts w:ascii="Times New Roman" w:hAnsi="Times New Roman" w:cs="Times New Roman"/>
          <w:sz w:val="24"/>
        </w:rPr>
      </w:pPr>
      <w:r w:rsidRPr="00822FFB">
        <w:rPr>
          <w:rFonts w:ascii="Times New Roman" w:hAnsi="Times New Roman" w:cs="Times New Roman"/>
          <w:sz w:val="24"/>
        </w:rPr>
        <w:t>3.4. Təmayülləşmə tətbiq olunan istiqamətlər üzrə fənlər və onlara ayrılan saatların miqdarı tam orta təhsil səviyyəsi üzrə Təhsil Nazirliyi tərəfindən təsdiq edilən müvafiq tədris planlarına (X və ya XI siniflərdən birinin fənn və saatlarına) uyğun olaraq müəyyən edilir.</w:t>
      </w:r>
    </w:p>
    <w:p w:rsidR="00741BD6" w:rsidRPr="00822FFB" w:rsidRDefault="00741BD6" w:rsidP="00156EEB">
      <w:pPr>
        <w:spacing w:line="276" w:lineRule="auto"/>
        <w:rPr>
          <w:rFonts w:ascii="Times New Roman" w:hAnsi="Times New Roman" w:cs="Times New Roman"/>
          <w:sz w:val="24"/>
        </w:rPr>
      </w:pPr>
    </w:p>
    <w:p w:rsidR="00C86B06" w:rsidRPr="00822FFB" w:rsidRDefault="00C86B06"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4. Tədris və öyrənmə</w:t>
      </w:r>
    </w:p>
    <w:p w:rsidR="00CD3790" w:rsidRPr="00822FFB" w:rsidRDefault="00CD3790" w:rsidP="00156EEB">
      <w:pPr>
        <w:spacing w:line="276" w:lineRule="auto"/>
        <w:jc w:val="center"/>
        <w:rPr>
          <w:rFonts w:ascii="Times New Roman" w:hAnsi="Times New Roman" w:cs="Times New Roman"/>
          <w:b/>
          <w:sz w:val="24"/>
        </w:rPr>
      </w:pPr>
    </w:p>
    <w:p w:rsidR="00CD3790" w:rsidRPr="00822FFB" w:rsidRDefault="00CD3790" w:rsidP="00156EEB">
      <w:pPr>
        <w:spacing w:line="276" w:lineRule="auto"/>
        <w:jc w:val="both"/>
        <w:rPr>
          <w:rFonts w:ascii="Times New Roman" w:hAnsi="Times New Roman" w:cs="Times New Roman"/>
          <w:sz w:val="24"/>
        </w:rPr>
      </w:pPr>
      <w:r w:rsidRPr="00822FFB">
        <w:rPr>
          <w:rFonts w:ascii="Times New Roman" w:hAnsi="Times New Roman" w:cs="Times New Roman"/>
          <w:sz w:val="24"/>
        </w:rPr>
        <w:t>4.1.</w:t>
      </w:r>
      <w:r w:rsidR="00522AFF" w:rsidRPr="00822FFB">
        <w:rPr>
          <w:rFonts w:ascii="Times New Roman" w:hAnsi="Times New Roman" w:cs="Times New Roman"/>
          <w:sz w:val="24"/>
        </w:rPr>
        <w:t xml:space="preserve"> </w:t>
      </w:r>
      <w:r w:rsidR="00C30682" w:rsidRPr="00822FFB">
        <w:rPr>
          <w:rFonts w:ascii="Times New Roman" w:hAnsi="Times New Roman" w:cs="Times New Roman"/>
          <w:sz w:val="24"/>
        </w:rPr>
        <w:t>Tədris və öyrənmə mühiti elə təşkil olunmalıdır ki, tələbələr təhsil proqramının ikinci bəndində nəzərdə tutulan təlim nəticələrini əldə edə bilsinlər.</w:t>
      </w:r>
    </w:p>
    <w:p w:rsidR="00C30682" w:rsidRPr="00822FFB" w:rsidRDefault="00C30682" w:rsidP="00156EEB">
      <w:pPr>
        <w:spacing w:line="276" w:lineRule="auto"/>
        <w:jc w:val="both"/>
        <w:rPr>
          <w:rFonts w:ascii="Times New Roman" w:hAnsi="Times New Roman" w:cs="Times New Roman"/>
          <w:sz w:val="24"/>
        </w:rPr>
      </w:pPr>
      <w:r w:rsidRPr="00822FFB">
        <w:rPr>
          <w:rFonts w:ascii="Times New Roman" w:hAnsi="Times New Roman" w:cs="Times New Roman"/>
          <w:sz w:val="24"/>
        </w:rPr>
        <w:t>4.2. Tədris və öyrənmə metodları müvafiq sənədlərdə (məsələn, müəllimin sillabusunda və s.) təsvir edilməli və ictimaiyyətə (məsələn, kollecin veb sıhifəsində, proqramın broşurlarında və s.) açıq olmalıdır.</w:t>
      </w:r>
    </w:p>
    <w:p w:rsidR="00A62976" w:rsidRPr="00822FFB" w:rsidRDefault="00C30682"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4.3. Tədris və öyrənmə </w:t>
      </w:r>
      <w:r w:rsidR="00A62976" w:rsidRPr="00822FFB">
        <w:rPr>
          <w:rFonts w:ascii="Times New Roman" w:hAnsi="Times New Roman" w:cs="Times New Roman"/>
          <w:sz w:val="24"/>
        </w:rPr>
        <w:t>metodları innovativ təhsil təcrübələri nəzərə alınaraq davamlı şəkildə nəzərdən keçirilməli və təkmilləşdirilməlidir. Tədris və öyrənmə metodlarının müntəzəm şəkildə təkmilləşdirilməsi kollecin keyfiyyət təminatı sisteminin bir hissəsi olmalıdır.</w:t>
      </w:r>
    </w:p>
    <w:p w:rsidR="00A62976" w:rsidRPr="00822FFB" w:rsidRDefault="00A62976" w:rsidP="00156EEB">
      <w:pPr>
        <w:spacing w:line="276" w:lineRule="auto"/>
        <w:jc w:val="both"/>
        <w:rPr>
          <w:rFonts w:ascii="Times New Roman" w:hAnsi="Times New Roman" w:cs="Times New Roman"/>
          <w:sz w:val="24"/>
        </w:rPr>
      </w:pPr>
      <w:r w:rsidRPr="00822FFB">
        <w:rPr>
          <w:rFonts w:ascii="Times New Roman" w:hAnsi="Times New Roman" w:cs="Times New Roman"/>
          <w:sz w:val="24"/>
        </w:rPr>
        <w:t>4.4. Təlim prosesində fərqli tədris metodlarından istifadə edilməlidir. Bu metodlar tələbəyönümlü yanaşmanı və tələbələrin təlim prosesində fəal rol oynamasını təşviq etməlidir. Istifadə edilə biləcək tədris və öyrənmə metodlarına aşağıdakı nümunə olaraq göstrərmək olar:</w:t>
      </w:r>
    </w:p>
    <w:p w:rsidR="00C30682"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Təqdimat</w:t>
      </w:r>
      <w:r w:rsidR="0044087C" w:rsidRPr="00822FFB">
        <w:rPr>
          <w:rFonts w:ascii="Times New Roman" w:hAnsi="Times New Roman" w:cs="Times New Roman"/>
          <w:sz w:val="24"/>
        </w:rPr>
        <w:t>l</w:t>
      </w:r>
      <w:r w:rsidRPr="00822FFB">
        <w:rPr>
          <w:rFonts w:ascii="Times New Roman" w:hAnsi="Times New Roman" w:cs="Times New Roman"/>
          <w:sz w:val="24"/>
        </w:rPr>
        <w:t>ar;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Müzakirələr;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Debatlar;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Müstəqil iş/araşdırma;</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Layihələr;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Sahə işləri;</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Rollu oyunlar;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Hesabatlar;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Ekspert metodu;</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Simulyasiya və s.</w:t>
      </w:r>
    </w:p>
    <w:p w:rsidR="00A62976" w:rsidRPr="00822FFB" w:rsidRDefault="00A62976" w:rsidP="00156EEB">
      <w:pPr>
        <w:spacing w:line="276" w:lineRule="auto"/>
        <w:rPr>
          <w:rFonts w:ascii="Times New Roman" w:hAnsi="Times New Roman" w:cs="Times New Roman"/>
          <w:sz w:val="24"/>
        </w:rPr>
      </w:pPr>
      <w:r w:rsidRPr="00822FFB">
        <w:rPr>
          <w:rFonts w:ascii="Times New Roman" w:hAnsi="Times New Roman" w:cs="Times New Roman"/>
          <w:sz w:val="24"/>
        </w:rPr>
        <w:t>Bu metodlar aşağıdakı formalarda həyata keçirilə bilər: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Mühazirə (o cümlədən audio və video) və seminarlar (o cümlədən distant);</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Praktik məşğələlər;</w:t>
      </w:r>
    </w:p>
    <w:p w:rsidR="00A62976" w:rsidRPr="00822FFB" w:rsidRDefault="00A62976" w:rsidP="00156EEB">
      <w:pPr>
        <w:pStyle w:val="a6"/>
        <w:numPr>
          <w:ilvl w:val="0"/>
          <w:numId w:val="22"/>
        </w:numPr>
        <w:spacing w:line="276" w:lineRule="auto"/>
        <w:rPr>
          <w:rFonts w:ascii="Times New Roman" w:hAnsi="Times New Roman" w:cs="Times New Roman"/>
          <w:sz w:val="24"/>
        </w:rPr>
      </w:pPr>
      <w:r w:rsidRPr="00822FFB">
        <w:rPr>
          <w:rFonts w:ascii="Times New Roman" w:hAnsi="Times New Roman" w:cs="Times New Roman"/>
          <w:sz w:val="24"/>
        </w:rPr>
        <w:t>Laborator məşğələlər və s.</w:t>
      </w:r>
    </w:p>
    <w:p w:rsidR="00D46C55" w:rsidRPr="00822FFB" w:rsidRDefault="00A62976" w:rsidP="00156EEB">
      <w:pPr>
        <w:spacing w:line="276" w:lineRule="auto"/>
        <w:rPr>
          <w:rFonts w:ascii="Times New Roman" w:hAnsi="Times New Roman" w:cs="Times New Roman"/>
          <w:sz w:val="24"/>
        </w:rPr>
      </w:pPr>
      <w:r w:rsidRPr="00822FFB">
        <w:rPr>
          <w:rFonts w:ascii="Times New Roman" w:hAnsi="Times New Roman" w:cs="Times New Roman"/>
          <w:sz w:val="24"/>
        </w:rPr>
        <w:t>Qeyd:</w:t>
      </w:r>
      <w:r w:rsidRPr="00822FFB">
        <w:rPr>
          <w:rFonts w:ascii="Times New Roman" w:hAnsi="Times New Roman" w:cs="Times New Roman"/>
          <w:b/>
          <w:sz w:val="24"/>
        </w:rPr>
        <w:t xml:space="preserve"> </w:t>
      </w:r>
      <w:r w:rsidR="00D46C55" w:rsidRPr="00822FFB">
        <w:rPr>
          <w:rFonts w:ascii="Times New Roman" w:hAnsi="Times New Roman" w:cs="Times New Roman"/>
          <w:i/>
        </w:rPr>
        <w:t>sadalanan metodlar və formalar ixtisasın spesifikasından asılı olaraq seçilə və (və ya) dəyişdirilə bilər.</w:t>
      </w:r>
    </w:p>
    <w:p w:rsidR="004D6398" w:rsidRPr="00822FFB" w:rsidRDefault="00D46C55"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4.5. Təhsildə </w:t>
      </w:r>
      <w:r w:rsidR="004D6398" w:rsidRPr="00822FFB">
        <w:rPr>
          <w:rFonts w:ascii="Times New Roman" w:hAnsi="Times New Roman" w:cs="Times New Roman"/>
          <w:sz w:val="24"/>
        </w:rPr>
        <w:t>nəzəriyyə və praktiki təlim arasında tarazlıq gözlənilməlidir. əsas diqqət əmək bazarının dəyişən ehtiyaclarına uyğun olaraq praktiki bacarıqların gücləndirilməsinə yetirilməlidir.</w:t>
      </w:r>
    </w:p>
    <w:p w:rsidR="004D6398" w:rsidRPr="00822FFB" w:rsidRDefault="004D6398" w:rsidP="00156EEB">
      <w:pPr>
        <w:spacing w:line="276" w:lineRule="auto"/>
        <w:rPr>
          <w:rFonts w:ascii="Times New Roman" w:hAnsi="Times New Roman" w:cs="Times New Roman"/>
          <w:sz w:val="24"/>
        </w:rPr>
      </w:pPr>
      <w:r w:rsidRPr="00822FFB">
        <w:rPr>
          <w:rFonts w:ascii="Times New Roman" w:hAnsi="Times New Roman" w:cs="Times New Roman"/>
          <w:sz w:val="24"/>
        </w:rPr>
        <w:t>4.6. Təhsil proqramı tələbələrin  müstəqilliyini dəstəkləməli və ömürboyu təlim konsepsiyasını inkişaf etdirməlidir. Təhsil prosesinin sonunda tələbə hər hansı istiqamətdə müstəqil işləyə bilməli və təhsilini ömürboyu davam etdirməyi bacarmalıdır.</w:t>
      </w:r>
    </w:p>
    <w:p w:rsidR="004D6398" w:rsidRDefault="004D6398" w:rsidP="00156EEB">
      <w:pPr>
        <w:spacing w:line="276" w:lineRule="auto"/>
        <w:rPr>
          <w:rFonts w:ascii="Times New Roman" w:hAnsi="Times New Roman" w:cs="Times New Roman"/>
          <w:sz w:val="24"/>
        </w:rPr>
      </w:pPr>
    </w:p>
    <w:p w:rsidR="00822FFB" w:rsidRDefault="00822FFB" w:rsidP="00156EEB">
      <w:pPr>
        <w:spacing w:line="276" w:lineRule="auto"/>
        <w:rPr>
          <w:rFonts w:ascii="Times New Roman" w:hAnsi="Times New Roman" w:cs="Times New Roman"/>
          <w:sz w:val="24"/>
        </w:rPr>
      </w:pPr>
    </w:p>
    <w:p w:rsidR="00822FFB" w:rsidRPr="00822FFB" w:rsidRDefault="00822FFB" w:rsidP="00156EEB">
      <w:pPr>
        <w:spacing w:line="276" w:lineRule="auto"/>
        <w:rPr>
          <w:rFonts w:ascii="Times New Roman" w:hAnsi="Times New Roman" w:cs="Times New Roman"/>
          <w:sz w:val="24"/>
        </w:rPr>
      </w:pPr>
    </w:p>
    <w:p w:rsidR="00A62976" w:rsidRPr="00822FFB" w:rsidRDefault="00BC07F6"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lastRenderedPageBreak/>
        <w:t>5. Qiymətləndirmə</w:t>
      </w:r>
    </w:p>
    <w:p w:rsidR="00BC07F6" w:rsidRPr="00822FFB" w:rsidRDefault="00BC07F6" w:rsidP="00156EEB">
      <w:pPr>
        <w:spacing w:line="276" w:lineRule="auto"/>
        <w:jc w:val="center"/>
        <w:rPr>
          <w:rFonts w:ascii="Times New Roman" w:hAnsi="Times New Roman" w:cs="Times New Roman"/>
          <w:b/>
          <w:sz w:val="24"/>
        </w:rPr>
      </w:pPr>
    </w:p>
    <w:p w:rsidR="00BC07F6" w:rsidRPr="00822FFB" w:rsidRDefault="00BC07F6"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5.1. </w:t>
      </w:r>
      <w:r w:rsidR="00F27C69" w:rsidRPr="00822FFB">
        <w:rPr>
          <w:rFonts w:ascii="Times New Roman" w:hAnsi="Times New Roman" w:cs="Times New Roman"/>
          <w:sz w:val="24"/>
        </w:rPr>
        <w:t>Qiymətləndirmə elə təşkil olunmalıdır ki, tələbələrin gözlənilən təlim nəticələrini əldə etmələri səmərəli şəkildə ölçülə bilsin. Bu, əldə olunan irəliləyişi monitorinq etməyə, təhsil proqramlarının nəticələrinə hansı dərəcədə nail olunduğunu qiymətləndirməyə, eləcə də tələbələrə fikir mübadiləsində şərait yaratmağa və təhsil proqramlarının təkmilləşdirilməsi üçün ilkin şərtlərin formalaşdırılmasına yardım etməlidir</w:t>
      </w:r>
      <w:r w:rsidR="002E2E75" w:rsidRPr="00822FFB">
        <w:rPr>
          <w:rFonts w:ascii="Times New Roman" w:hAnsi="Times New Roman" w:cs="Times New Roman"/>
          <w:sz w:val="24"/>
        </w:rPr>
        <w:t xml:space="preserve"> (Əlavə 1.3)</w:t>
      </w:r>
      <w:r w:rsidR="00F27C69" w:rsidRPr="00822FFB">
        <w:rPr>
          <w:rFonts w:ascii="Times New Roman" w:hAnsi="Times New Roman" w:cs="Times New Roman"/>
          <w:sz w:val="24"/>
        </w:rPr>
        <w:t>.</w:t>
      </w:r>
    </w:p>
    <w:p w:rsidR="00F27C69" w:rsidRPr="00822FFB" w:rsidRDefault="00F27C69"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5.2. </w:t>
      </w:r>
      <w:r w:rsidR="003F2B69" w:rsidRPr="00822FFB">
        <w:rPr>
          <w:rFonts w:ascii="Times New Roman" w:hAnsi="Times New Roman" w:cs="Times New Roman"/>
          <w:sz w:val="24"/>
        </w:rPr>
        <w:t xml:space="preserve">Qiymətləndirmə üsulları </w:t>
      </w:r>
      <w:r w:rsidR="00641B00" w:rsidRPr="00822FFB">
        <w:rPr>
          <w:rFonts w:ascii="Times New Roman" w:hAnsi="Times New Roman" w:cs="Times New Roman"/>
          <w:sz w:val="24"/>
        </w:rPr>
        <w:t>müvafiq sənədlərdə (məsələn, fənn proqramında, silabusda və s.) təsvir edilməli və hamə üçün açıq olmalıdır (məsələn, təhsil müəssisəsinin veb səhifəsində, proqramın broşürlərində və s.).</w:t>
      </w:r>
    </w:p>
    <w:p w:rsidR="00641B00" w:rsidRPr="00822FFB" w:rsidRDefault="00641B00" w:rsidP="00156EEB">
      <w:pPr>
        <w:spacing w:line="276" w:lineRule="auto"/>
        <w:jc w:val="both"/>
        <w:rPr>
          <w:rFonts w:ascii="Times New Roman" w:hAnsi="Times New Roman" w:cs="Times New Roman"/>
          <w:sz w:val="24"/>
        </w:rPr>
      </w:pPr>
      <w:r w:rsidRPr="00822FFB">
        <w:rPr>
          <w:rFonts w:ascii="Times New Roman" w:hAnsi="Times New Roman" w:cs="Times New Roman"/>
          <w:sz w:val="24"/>
        </w:rPr>
        <w:t>5.3. Qiymətləndirmə üsulları innovativ tədris təcrübələri nəzərə alınaraq davamlı şəkildə nəzərdən keçirilməli və təkmilləşdirilməlidir. Qiymətləndirmə üsullarından müntəzəm şəkild\ə yenilənməsi orta ixtisas təhsili müəssisəsinin keyfiyyət təminatı sisteminin bir hissəsi olmalıdır.</w:t>
      </w:r>
    </w:p>
    <w:p w:rsidR="00641B00" w:rsidRPr="00822FFB" w:rsidRDefault="00641B00" w:rsidP="00156EEB">
      <w:pPr>
        <w:spacing w:line="276" w:lineRule="auto"/>
        <w:jc w:val="both"/>
        <w:rPr>
          <w:rFonts w:ascii="Times New Roman" w:hAnsi="Times New Roman" w:cs="Times New Roman"/>
          <w:sz w:val="24"/>
        </w:rPr>
      </w:pPr>
      <w:r w:rsidRPr="00822FFB">
        <w:rPr>
          <w:rFonts w:ascii="Times New Roman" w:hAnsi="Times New Roman" w:cs="Times New Roman"/>
          <w:sz w:val="24"/>
        </w:rPr>
        <w:t>5.4. Tədris prosesində fərqli qiymətləndirmə üsullarından istifadə edilməlidir. Bu üsullar tələbəyönümlü yanaşmanı və tələbələrin təlim prosesində fəal rol oynaması təşviq etməlidir. Istifadə edilə biləcək qiymətləndirmə üsullarına nümunələr: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Yazılı tapşırıqlar;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Bilik və bacarıqlara dair testlər, kompüter əsaslı testlər;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Şifahi təqdimatlar;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Sorğular;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Açıq müzakirələr;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Praktika hesabatları, sahə işləri hesabatları;</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Praktikada, laboratoriyada müşahidələrə əsasən bacarıqların qiymətləndirilməsi;</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Layihə işlərinə dair hesabatlar;</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Portfolionun qoymətləndirilməsi;</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Frontal sorğu;</w:t>
      </w:r>
    </w:p>
    <w:p w:rsidR="00641B00" w:rsidRPr="00822FFB" w:rsidRDefault="00641B00" w:rsidP="00156EEB">
      <w:pPr>
        <w:pStyle w:val="a6"/>
        <w:numPr>
          <w:ilvl w:val="0"/>
          <w:numId w:val="23"/>
        </w:numPr>
        <w:spacing w:line="276" w:lineRule="auto"/>
        <w:rPr>
          <w:rFonts w:ascii="Times New Roman" w:hAnsi="Times New Roman" w:cs="Times New Roman"/>
          <w:sz w:val="24"/>
        </w:rPr>
      </w:pPr>
      <w:r w:rsidRPr="00822FFB">
        <w:rPr>
          <w:rFonts w:ascii="Times New Roman" w:hAnsi="Times New Roman" w:cs="Times New Roman"/>
          <w:sz w:val="24"/>
        </w:rPr>
        <w:t>Qrup şəklində və özünü qiymətləndirmə və s.</w:t>
      </w:r>
    </w:p>
    <w:p w:rsidR="00641B00" w:rsidRPr="00822FFB" w:rsidRDefault="00641B00"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5.5. </w:t>
      </w:r>
      <w:r w:rsidR="00BC6A4D" w:rsidRPr="00822FFB">
        <w:rPr>
          <w:rFonts w:ascii="Times New Roman" w:hAnsi="Times New Roman" w:cs="Times New Roman"/>
          <w:sz w:val="24"/>
        </w:rPr>
        <w:t>Təlim nailiyyətlərinin qiymətləndirilməsində istifadə olunan üsullar aydın müəyyənləşdirilmiş meyarlara əsaslanmalıdır və təhsil müddətində tələbənin əldə etdiyi bilik, bacarıq və qabiliyyət səviyyəsini düzgün və etibarlı şəkildə müəyyən etməyə imkan verməlidir. Təlim nəticələrinin qiymətləndirlməsi zamanı müəllimlər şəffaflıq, qərərsizlik, qarşılıqlı hörmət və humanistlik prinsiplərini rəhbər tutmalıdırlar.</w:t>
      </w:r>
    </w:p>
    <w:p w:rsidR="00BC6A4D" w:rsidRPr="00822FFB" w:rsidRDefault="00BC6A4D" w:rsidP="00156EEB">
      <w:pPr>
        <w:spacing w:line="276" w:lineRule="auto"/>
        <w:rPr>
          <w:rFonts w:ascii="Times New Roman" w:hAnsi="Times New Roman" w:cs="Times New Roman"/>
          <w:sz w:val="24"/>
        </w:rPr>
      </w:pPr>
      <w:r w:rsidRPr="00822FFB">
        <w:rPr>
          <w:rFonts w:ascii="Times New Roman" w:hAnsi="Times New Roman" w:cs="Times New Roman"/>
          <w:sz w:val="24"/>
        </w:rPr>
        <w:t>5.6. Tələbələrə müəllimlərlə/qiymətləndiricilərlə təhsillərinin bütün aspektlərini, o cümlədən qiymətləndirmə prosesini müzakirə etmək imkanı verilməlidir. Orta ixtisas təhsili müəssisəsi müvafiq qaydalara uyğun olaraq qiymətləndirmə prosesi, yaxud qiymətlə bağlı apelyasiya prosedurlarını müəyyən etməlidir.</w:t>
      </w:r>
    </w:p>
    <w:p w:rsidR="00BF3DB3" w:rsidRPr="00822FFB" w:rsidRDefault="00BC6A4D"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5.7. Akademik etika təhsil prosesində </w:t>
      </w:r>
      <w:r w:rsidR="00BF3DB3" w:rsidRPr="00822FFB">
        <w:rPr>
          <w:rFonts w:ascii="Times New Roman" w:hAnsi="Times New Roman" w:cs="Times New Roman"/>
          <w:sz w:val="24"/>
        </w:rPr>
        <w:t>önəmli yer tutur. Tələbələrə akademik dürüstlüyə riayət etmək, plagiat problemini anlamaq öyrədilməlidir. Onlar intellektual əməyin əqli mülkiyyət hüquqları barəsində məlumatlandırılmalıdırlar.</w:t>
      </w:r>
    </w:p>
    <w:p w:rsidR="00830D3F" w:rsidRPr="00822FFB" w:rsidRDefault="00BF3DB3" w:rsidP="00156EEB">
      <w:pPr>
        <w:spacing w:line="276" w:lineRule="auto"/>
        <w:rPr>
          <w:rFonts w:ascii="Times New Roman" w:hAnsi="Times New Roman" w:cs="Times New Roman"/>
          <w:sz w:val="24"/>
        </w:rPr>
      </w:pPr>
      <w:r w:rsidRPr="00822FFB">
        <w:rPr>
          <w:rFonts w:ascii="Times New Roman" w:hAnsi="Times New Roman" w:cs="Times New Roman"/>
          <w:sz w:val="24"/>
        </w:rPr>
        <w:t xml:space="preserve">5.8. </w:t>
      </w:r>
      <w:r w:rsidR="00830D3F" w:rsidRPr="00822FFB">
        <w:rPr>
          <w:rFonts w:ascii="Times New Roman" w:hAnsi="Times New Roman" w:cs="Times New Roman"/>
          <w:sz w:val="24"/>
        </w:rPr>
        <w:t>Orta ixtisas təhsili müəssisəsinə ümumi təhsil bazasından tələbə qəbulu olduğu halda, qiymətləndirmə orta ixtisas təhsili müəssisəsinin müəyyən etdiyi qaydlara uyğun olaraq həyata keçirilir.</w:t>
      </w:r>
    </w:p>
    <w:p w:rsidR="00830D3F" w:rsidRPr="00822FFB" w:rsidRDefault="00830D3F" w:rsidP="00822FFB">
      <w:pPr>
        <w:spacing w:line="276" w:lineRule="auto"/>
        <w:jc w:val="center"/>
        <w:rPr>
          <w:rFonts w:ascii="Times New Roman" w:hAnsi="Times New Roman" w:cs="Times New Roman"/>
          <w:b/>
          <w:sz w:val="24"/>
        </w:rPr>
      </w:pPr>
      <w:r w:rsidRPr="00822FFB">
        <w:rPr>
          <w:rFonts w:ascii="Times New Roman" w:hAnsi="Times New Roman" w:cs="Times New Roman"/>
          <w:b/>
          <w:sz w:val="24"/>
        </w:rPr>
        <w:t>6. Proqramın və hər bir fənnin təlim nəticələri</w:t>
      </w:r>
    </w:p>
    <w:p w:rsidR="00830D3F" w:rsidRPr="00822FFB" w:rsidRDefault="00830D3F" w:rsidP="00156EEB">
      <w:pPr>
        <w:spacing w:line="276" w:lineRule="auto"/>
        <w:jc w:val="center"/>
        <w:rPr>
          <w:rFonts w:ascii="Times New Roman" w:hAnsi="Times New Roman" w:cs="Times New Roman"/>
          <w:b/>
          <w:sz w:val="24"/>
        </w:rPr>
      </w:pPr>
    </w:p>
    <w:p w:rsidR="00830D3F" w:rsidRPr="00822FFB" w:rsidRDefault="00830D3F"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6.1. Hər bir fənnin təlim nəticələrinin müəyyənləşdirilməsi və hər bir fənnin sillabusunun hazırlanması orta ixtisas təhsili müəssisəsinin/akademik heyətin səlahiyyətindədir. Təhsil proqramının </w:t>
      </w:r>
      <w:r w:rsidRPr="00822FFB">
        <w:rPr>
          <w:rFonts w:ascii="Times New Roman" w:hAnsi="Times New Roman" w:cs="Times New Roman"/>
          <w:sz w:val="24"/>
        </w:rPr>
        <w:lastRenderedPageBreak/>
        <w:t xml:space="preserve">təlim nəticələri isə bu Proqramla </w:t>
      </w:r>
      <w:r w:rsidR="00970D20" w:rsidRPr="00822FFB">
        <w:rPr>
          <w:rFonts w:ascii="Times New Roman" w:hAnsi="Times New Roman" w:cs="Times New Roman"/>
          <w:sz w:val="24"/>
        </w:rPr>
        <w:t>müəyyən olunur. Orta ixtisas təhsili müəssisəsi təhsil proqramının təlim nəticələrinə əlavələr edə bilər.</w:t>
      </w:r>
    </w:p>
    <w:p w:rsidR="00970D20" w:rsidRPr="00822FFB" w:rsidRDefault="00970D20"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6.2. </w:t>
      </w:r>
      <w:r w:rsidR="003A101C" w:rsidRPr="00822FFB">
        <w:rPr>
          <w:rFonts w:ascii="Times New Roman" w:hAnsi="Times New Roman" w:cs="Times New Roman"/>
          <w:sz w:val="24"/>
        </w:rPr>
        <w:t>Təlim nəticələ</w:t>
      </w:r>
      <w:r w:rsidR="00AD2D8F" w:rsidRPr="00822FFB">
        <w:rPr>
          <w:rFonts w:ascii="Times New Roman" w:hAnsi="Times New Roman" w:cs="Times New Roman"/>
          <w:sz w:val="24"/>
        </w:rPr>
        <w:t xml:space="preserve">ri hər bir orta </w:t>
      </w:r>
      <w:r w:rsidR="00DA77AB" w:rsidRPr="00822FFB">
        <w:rPr>
          <w:rFonts w:ascii="Times New Roman" w:hAnsi="Times New Roman" w:cs="Times New Roman"/>
          <w:sz w:val="24"/>
        </w:rPr>
        <w:t xml:space="preserve">ixtisas </w:t>
      </w:r>
      <w:r w:rsidR="00AD2D8F" w:rsidRPr="00822FFB">
        <w:rPr>
          <w:rFonts w:ascii="Times New Roman" w:hAnsi="Times New Roman" w:cs="Times New Roman"/>
          <w:sz w:val="24"/>
        </w:rPr>
        <w:t>təhsili müəssisəsi tərəfindən Əlavə 1</w:t>
      </w:r>
      <w:r w:rsidR="002E2E75" w:rsidRPr="00822FFB">
        <w:rPr>
          <w:rFonts w:ascii="Times New Roman" w:hAnsi="Times New Roman" w:cs="Times New Roman"/>
          <w:sz w:val="24"/>
        </w:rPr>
        <w:t>.1</w:t>
      </w:r>
      <w:r w:rsidR="00AD2D8F" w:rsidRPr="00822FFB">
        <w:rPr>
          <w:rFonts w:ascii="Times New Roman" w:hAnsi="Times New Roman" w:cs="Times New Roman"/>
          <w:sz w:val="24"/>
        </w:rPr>
        <w:t xml:space="preserve">-dəki formaya uyğun olaraq müəyyələnşdirilir. Təlim nəticələri matrisində (Əlavə </w:t>
      </w:r>
      <w:r w:rsidR="002E2E75" w:rsidRPr="00822FFB">
        <w:rPr>
          <w:rFonts w:ascii="Times New Roman" w:hAnsi="Times New Roman" w:cs="Times New Roman"/>
          <w:sz w:val="24"/>
        </w:rPr>
        <w:t>1.</w:t>
      </w:r>
      <w:r w:rsidR="00AD2D8F" w:rsidRPr="00822FFB">
        <w:rPr>
          <w:rFonts w:ascii="Times New Roman" w:hAnsi="Times New Roman" w:cs="Times New Roman"/>
          <w:sz w:val="24"/>
        </w:rPr>
        <w:t>2) fənlərlə təlim nəticələri arasındakı əlaqə əks olunmalıdır.</w:t>
      </w:r>
    </w:p>
    <w:p w:rsidR="00DA77AB" w:rsidRPr="00822FFB" w:rsidRDefault="00AD2D8F"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6.3. Təhsil Proqramının </w:t>
      </w:r>
      <w:r w:rsidR="00DA77AB" w:rsidRPr="00822FFB">
        <w:rPr>
          <w:rFonts w:ascii="Times New Roman" w:hAnsi="Times New Roman" w:cs="Times New Roman"/>
          <w:sz w:val="24"/>
        </w:rPr>
        <w:t>cəmiyyətin və əmək bazarının dəyişən ehtiyaclarına cavab verən nəzəri və praktiki məzmunu təmin etməsi məqsədilə fənlərin sillabusları hər semestr yenilənməlidir.</w:t>
      </w:r>
    </w:p>
    <w:p w:rsidR="0077106A" w:rsidRPr="00822FFB" w:rsidRDefault="00DA77AB" w:rsidP="00156EEB">
      <w:pPr>
        <w:spacing w:line="276" w:lineRule="auto"/>
        <w:jc w:val="both"/>
        <w:rPr>
          <w:rFonts w:ascii="Times New Roman" w:hAnsi="Times New Roman" w:cs="Times New Roman"/>
          <w:sz w:val="24"/>
          <w:lang w:val="az-Latn-AZ"/>
        </w:rPr>
      </w:pPr>
      <w:r w:rsidRPr="00822FFB">
        <w:rPr>
          <w:rFonts w:ascii="Times New Roman" w:hAnsi="Times New Roman" w:cs="Times New Roman"/>
          <w:sz w:val="24"/>
        </w:rPr>
        <w:t xml:space="preserve"> </w:t>
      </w:r>
    </w:p>
    <w:p w:rsidR="00DA77AB" w:rsidRPr="00822FFB" w:rsidRDefault="00DA77AB"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7. İnfrastruktur və kadr potensialı</w:t>
      </w:r>
    </w:p>
    <w:p w:rsidR="00DA77AB" w:rsidRPr="00822FFB" w:rsidRDefault="00DA77AB" w:rsidP="00156EEB">
      <w:pPr>
        <w:spacing w:line="276" w:lineRule="auto"/>
        <w:jc w:val="center"/>
        <w:rPr>
          <w:rFonts w:ascii="Times New Roman" w:hAnsi="Times New Roman" w:cs="Times New Roman"/>
          <w:b/>
          <w:sz w:val="24"/>
        </w:rPr>
      </w:pPr>
    </w:p>
    <w:p w:rsidR="00DA77AB" w:rsidRPr="00822FFB" w:rsidRDefault="00DA77AB" w:rsidP="00156EEB">
      <w:pPr>
        <w:spacing w:line="276" w:lineRule="auto"/>
        <w:jc w:val="both"/>
        <w:rPr>
          <w:rFonts w:ascii="Times New Roman" w:hAnsi="Times New Roman" w:cs="Times New Roman"/>
          <w:sz w:val="24"/>
        </w:rPr>
      </w:pPr>
      <w:r w:rsidRPr="00822FFB">
        <w:rPr>
          <w:rFonts w:ascii="Times New Roman" w:hAnsi="Times New Roman" w:cs="Times New Roman"/>
          <w:sz w:val="24"/>
        </w:rPr>
        <w:t>7.1. Təhsil Proqramının tədris, öyrənmə və qiymətləndirmə prosesi orta ixtisas təhsili müəssisəsinin aşağıdakı infrastruktura malik olmasını zəruri edir:</w:t>
      </w:r>
    </w:p>
    <w:p w:rsidR="00A8217C" w:rsidRPr="00822FFB" w:rsidRDefault="00DA77AB" w:rsidP="00156EEB">
      <w:pPr>
        <w:spacing w:line="276" w:lineRule="auto"/>
        <w:jc w:val="both"/>
        <w:rPr>
          <w:rFonts w:ascii="Times New Roman" w:hAnsi="Times New Roman" w:cs="Times New Roman"/>
          <w:sz w:val="24"/>
        </w:rPr>
      </w:pPr>
      <w:r w:rsidRPr="00822FFB">
        <w:rPr>
          <w:rFonts w:ascii="Times New Roman" w:hAnsi="Times New Roman" w:cs="Times New Roman"/>
          <w:sz w:val="24"/>
        </w:rPr>
        <w:t>Orta ixtisas təhsili müəssisəsinin 04052</w:t>
      </w:r>
      <w:r w:rsidR="00667402" w:rsidRPr="00822FFB">
        <w:rPr>
          <w:rFonts w:ascii="Times New Roman" w:hAnsi="Times New Roman" w:cs="Times New Roman"/>
          <w:sz w:val="24"/>
        </w:rPr>
        <w:t>2</w:t>
      </w:r>
      <w:r w:rsidRPr="00822FFB">
        <w:rPr>
          <w:rFonts w:ascii="Times New Roman" w:hAnsi="Times New Roman" w:cs="Times New Roman"/>
          <w:sz w:val="24"/>
        </w:rPr>
        <w:t xml:space="preserve"> – “Gəmi</w:t>
      </w:r>
      <w:r w:rsidR="00667402" w:rsidRPr="00822FFB">
        <w:rPr>
          <w:rFonts w:ascii="Times New Roman" w:hAnsi="Times New Roman" w:cs="Times New Roman"/>
          <w:sz w:val="24"/>
        </w:rPr>
        <w:t>lərin təmiri</w:t>
      </w:r>
      <w:r w:rsidRPr="00822FFB">
        <w:rPr>
          <w:rFonts w:ascii="Times New Roman" w:hAnsi="Times New Roman" w:cs="Times New Roman"/>
          <w:sz w:val="24"/>
        </w:rPr>
        <w:t>” ixtisasının təhsil proqramına müvafiq hazırlanmış tədris planında nəzərdə tutulan fənlər üzrə dərslərin aparılması, təcrübələrin keçirilməsi üçün müvafiq İKT ilə təchiz olunmuş kabinet və laboratoriyalar</w:t>
      </w:r>
      <w:r w:rsidR="00891FD6" w:rsidRPr="00822FFB">
        <w:rPr>
          <w:rFonts w:ascii="Times New Roman" w:hAnsi="Times New Roman" w:cs="Times New Roman"/>
          <w:sz w:val="24"/>
        </w:rPr>
        <w:t xml:space="preserve">, kompüter sinifləri, emalatxanalar və s. </w:t>
      </w:r>
      <w:r w:rsidR="00253732" w:rsidRPr="00822FFB">
        <w:rPr>
          <w:rFonts w:ascii="Times New Roman" w:hAnsi="Times New Roman" w:cs="Times New Roman"/>
          <w:sz w:val="24"/>
        </w:rPr>
        <w:t>i</w:t>
      </w:r>
      <w:r w:rsidR="00891FD6" w:rsidRPr="00822FFB">
        <w:rPr>
          <w:rFonts w:ascii="Times New Roman" w:hAnsi="Times New Roman" w:cs="Times New Roman"/>
          <w:sz w:val="24"/>
        </w:rPr>
        <w:t>lə təmin olunmuş maddi-texniki bazası olmalıdır.</w:t>
      </w:r>
      <w:r w:rsidR="00253732" w:rsidRPr="00822FFB">
        <w:rPr>
          <w:rFonts w:ascii="Times New Roman" w:hAnsi="Times New Roman" w:cs="Times New Roman"/>
          <w:sz w:val="24"/>
        </w:rPr>
        <w:t xml:space="preserve"> </w:t>
      </w:r>
      <w:r w:rsidR="00A8217C" w:rsidRPr="00822FFB">
        <w:rPr>
          <w:rFonts w:ascii="Times New Roman" w:hAnsi="Times New Roman" w:cs="Times New Roman"/>
          <w:sz w:val="24"/>
        </w:rPr>
        <w:t>Təhsilalanların orta ixtisas təhsili müəssisəsinin lokal şəbəkəsinə, internetə, məlumat bazalarına elektron kitabxanalarına, axtarış sistemlərinə çıxışı təmin edilməlidir.</w:t>
      </w:r>
    </w:p>
    <w:p w:rsidR="0076486E" w:rsidRPr="00822FFB" w:rsidRDefault="0076486E"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7.2. </w:t>
      </w:r>
      <w:r w:rsidR="00814E22" w:rsidRPr="00822FFB">
        <w:rPr>
          <w:rFonts w:ascii="Times New Roman" w:hAnsi="Times New Roman" w:cs="Times New Roman"/>
          <w:sz w:val="24"/>
        </w:rPr>
        <w:t>Orta ixtisas təhsili müəssisəsinin professor-</w:t>
      </w:r>
      <w:r w:rsidRPr="00822FFB">
        <w:rPr>
          <w:rFonts w:ascii="Times New Roman" w:hAnsi="Times New Roman" w:cs="Times New Roman"/>
          <w:sz w:val="24"/>
        </w:rPr>
        <w:t xml:space="preserve">müəllim heyəti </w:t>
      </w:r>
      <w:r w:rsidR="00814E22" w:rsidRPr="00822FFB">
        <w:rPr>
          <w:rFonts w:ascii="Times New Roman" w:hAnsi="Times New Roman" w:cs="Times New Roman"/>
          <w:sz w:val="24"/>
        </w:rPr>
        <w:t>ən az bakalavr dərəcəsinə malik olur.</w:t>
      </w:r>
      <w:r w:rsidRPr="00822FFB">
        <w:rPr>
          <w:rFonts w:ascii="Times New Roman" w:hAnsi="Times New Roman" w:cs="Times New Roman"/>
          <w:sz w:val="24"/>
        </w:rPr>
        <w:t xml:space="preserve"> </w:t>
      </w:r>
      <w:r w:rsidR="00814E22" w:rsidRPr="00822FFB">
        <w:rPr>
          <w:rFonts w:ascii="Times New Roman" w:hAnsi="Times New Roman" w:cs="Times New Roman"/>
          <w:sz w:val="24"/>
        </w:rPr>
        <w:t xml:space="preserve">Digər dövlət, yaxud özəl müəssisələrdən </w:t>
      </w:r>
      <w:r w:rsidRPr="00822FFB">
        <w:rPr>
          <w:rFonts w:ascii="Times New Roman" w:hAnsi="Times New Roman" w:cs="Times New Roman"/>
          <w:sz w:val="24"/>
        </w:rPr>
        <w:t>və</w:t>
      </w:r>
      <w:r w:rsidR="00814E22" w:rsidRPr="00822FFB">
        <w:rPr>
          <w:rFonts w:ascii="Times New Roman" w:hAnsi="Times New Roman" w:cs="Times New Roman"/>
          <w:sz w:val="24"/>
        </w:rPr>
        <w:t xml:space="preserve"> və/ya digər müvafiq </w:t>
      </w:r>
      <w:r w:rsidRPr="00822FFB">
        <w:rPr>
          <w:rFonts w:ascii="Times New Roman" w:hAnsi="Times New Roman" w:cs="Times New Roman"/>
          <w:sz w:val="24"/>
        </w:rPr>
        <w:t>təşkilatlarda</w:t>
      </w:r>
      <w:r w:rsidR="00814E22" w:rsidRPr="00822FFB">
        <w:rPr>
          <w:rFonts w:ascii="Times New Roman" w:hAnsi="Times New Roman" w:cs="Times New Roman"/>
          <w:sz w:val="24"/>
        </w:rPr>
        <w:t>n gələn peşəkarlardə tədrisə</w:t>
      </w:r>
      <w:r w:rsidRPr="00822FFB">
        <w:rPr>
          <w:rFonts w:ascii="Times New Roman" w:hAnsi="Times New Roman" w:cs="Times New Roman"/>
          <w:sz w:val="24"/>
        </w:rPr>
        <w:t xml:space="preserve"> cəlb oluna bilə</w:t>
      </w:r>
      <w:r w:rsidR="00F2341A" w:rsidRPr="00822FFB">
        <w:rPr>
          <w:rFonts w:ascii="Times New Roman" w:hAnsi="Times New Roman" w:cs="Times New Roman"/>
          <w:sz w:val="24"/>
        </w:rPr>
        <w:t>rlər.</w:t>
      </w:r>
    </w:p>
    <w:p w:rsidR="00483945" w:rsidRPr="00822FFB" w:rsidRDefault="00A8217C"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8. Təcrübə</w:t>
      </w:r>
    </w:p>
    <w:p w:rsidR="00A8217C" w:rsidRPr="00822FFB" w:rsidRDefault="00A8217C" w:rsidP="00156EEB">
      <w:pPr>
        <w:spacing w:line="276" w:lineRule="auto"/>
        <w:jc w:val="center"/>
        <w:rPr>
          <w:rFonts w:ascii="Times New Roman" w:hAnsi="Times New Roman" w:cs="Times New Roman"/>
          <w:b/>
          <w:sz w:val="24"/>
        </w:rPr>
      </w:pPr>
    </w:p>
    <w:p w:rsidR="009518B6" w:rsidRPr="00822FFB" w:rsidRDefault="00A8217C"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8.1. </w:t>
      </w:r>
      <w:r w:rsidR="009518B6" w:rsidRPr="00822FFB">
        <w:rPr>
          <w:rFonts w:ascii="Times New Roman" w:hAnsi="Times New Roman" w:cs="Times New Roman"/>
          <w:sz w:val="24"/>
        </w:rPr>
        <w:t>Təcrübə tələbənin nəzəri biliklərinin praktikada tətbiqi, eləcə də peşə bacarıqlarının gücləndirilməsi baxımından vacibdir.</w:t>
      </w:r>
    </w:p>
    <w:p w:rsidR="009D074E" w:rsidRPr="00822FFB" w:rsidRDefault="009518B6" w:rsidP="00156EEB">
      <w:pPr>
        <w:spacing w:line="276" w:lineRule="auto"/>
        <w:jc w:val="both"/>
        <w:rPr>
          <w:rFonts w:ascii="Times New Roman" w:hAnsi="Times New Roman" w:cs="Times New Roman"/>
          <w:sz w:val="24"/>
        </w:rPr>
      </w:pPr>
      <w:r w:rsidRPr="00822FFB">
        <w:rPr>
          <w:rFonts w:ascii="Times New Roman" w:hAnsi="Times New Roman" w:cs="Times New Roman"/>
          <w:sz w:val="24"/>
        </w:rPr>
        <w:t xml:space="preserve">8.2. </w:t>
      </w:r>
      <w:r w:rsidR="0076486E" w:rsidRPr="00822FFB">
        <w:rPr>
          <w:rFonts w:ascii="Times New Roman" w:hAnsi="Times New Roman" w:cs="Times New Roman"/>
          <w:sz w:val="24"/>
        </w:rPr>
        <w:t xml:space="preserve">Təcrübə özəl </w:t>
      </w:r>
      <w:r w:rsidR="009D074E" w:rsidRPr="00822FFB">
        <w:rPr>
          <w:rFonts w:ascii="Times New Roman" w:hAnsi="Times New Roman" w:cs="Times New Roman"/>
          <w:sz w:val="24"/>
        </w:rPr>
        <w:t>şirkətdə, dövlət müəssisəsində, kollec, universitet, beynəlxalq təşkilat və şirkətlərdə və s. təşkil oluna bilər.</w:t>
      </w:r>
    </w:p>
    <w:p w:rsidR="00FE7026" w:rsidRPr="00822FFB" w:rsidRDefault="009D074E" w:rsidP="00156EEB">
      <w:pPr>
        <w:spacing w:line="276" w:lineRule="auto"/>
        <w:jc w:val="both"/>
        <w:rPr>
          <w:rFonts w:ascii="Times New Roman" w:hAnsi="Times New Roman" w:cs="Times New Roman"/>
          <w:sz w:val="24"/>
        </w:rPr>
      </w:pPr>
      <w:r w:rsidRPr="00822FFB">
        <w:rPr>
          <w:rFonts w:ascii="Times New Roman" w:hAnsi="Times New Roman" w:cs="Times New Roman"/>
          <w:sz w:val="24"/>
        </w:rPr>
        <w:t>8.3. Təcrübədən əvvəl orta ixtisas təhsili müəssisəsi və təcrübə təşkil olunacaq şirkət/müəssisə/laboratoriya müqavilə imzalanmalıdır. Eyni zamanda, tələbənin fərdi müraciəti əsasında onun ixtisasına uyğun digər şirkət/müəssisə/laboratoriyada, o cümlədən xaricdə təcrübə keçməsin</w:t>
      </w:r>
      <w:r w:rsidR="00FE7026" w:rsidRPr="00822FFB">
        <w:rPr>
          <w:rFonts w:ascii="Times New Roman" w:hAnsi="Times New Roman" w:cs="Times New Roman"/>
          <w:sz w:val="24"/>
        </w:rPr>
        <w:t>ə</w:t>
      </w:r>
      <w:r w:rsidRPr="00822FFB">
        <w:rPr>
          <w:rFonts w:ascii="Times New Roman" w:hAnsi="Times New Roman" w:cs="Times New Roman"/>
          <w:sz w:val="24"/>
        </w:rPr>
        <w:t xml:space="preserve"> icazə verilir. </w:t>
      </w:r>
      <w:r w:rsidR="00FE7026" w:rsidRPr="00822FFB">
        <w:rPr>
          <w:rFonts w:ascii="Times New Roman" w:hAnsi="Times New Roman" w:cs="Times New Roman"/>
          <w:sz w:val="24"/>
        </w:rPr>
        <w:t>Müqavilədə şərtlər, tələbənin hüquq və öhdəlikləri v</w:t>
      </w:r>
      <w:r w:rsidR="004A62B3" w:rsidRPr="00822FFB">
        <w:rPr>
          <w:rFonts w:ascii="Times New Roman" w:hAnsi="Times New Roman" w:cs="Times New Roman"/>
          <w:sz w:val="24"/>
        </w:rPr>
        <w:t>ə</w:t>
      </w:r>
      <w:r w:rsidR="00FE7026" w:rsidRPr="00822FFB">
        <w:rPr>
          <w:rFonts w:ascii="Times New Roman" w:hAnsi="Times New Roman" w:cs="Times New Roman"/>
          <w:sz w:val="24"/>
        </w:rPr>
        <w:t xml:space="preserve"> digər zəruri təfərrüatlar əks olunur.</w:t>
      </w:r>
    </w:p>
    <w:p w:rsidR="00FE7026" w:rsidRPr="00822FFB" w:rsidRDefault="00FE7026" w:rsidP="00156EEB">
      <w:pPr>
        <w:spacing w:line="276" w:lineRule="auto"/>
        <w:jc w:val="both"/>
        <w:rPr>
          <w:rFonts w:ascii="Times New Roman" w:hAnsi="Times New Roman" w:cs="Times New Roman"/>
          <w:sz w:val="24"/>
        </w:rPr>
      </w:pPr>
      <w:r w:rsidRPr="00822FFB">
        <w:rPr>
          <w:rFonts w:ascii="Times New Roman" w:hAnsi="Times New Roman" w:cs="Times New Roman"/>
          <w:sz w:val="24"/>
        </w:rPr>
        <w:t>8.4. Təcrübənin qiymətləndirilməsi:</w:t>
      </w:r>
    </w:p>
    <w:p w:rsidR="00A8217C" w:rsidRPr="00822FFB" w:rsidRDefault="00FE7026" w:rsidP="00156EEB">
      <w:pPr>
        <w:pStyle w:val="a6"/>
        <w:numPr>
          <w:ilvl w:val="0"/>
          <w:numId w:val="24"/>
        </w:numPr>
        <w:spacing w:line="276" w:lineRule="auto"/>
        <w:rPr>
          <w:rFonts w:ascii="Times New Roman" w:hAnsi="Times New Roman" w:cs="Times New Roman"/>
          <w:sz w:val="24"/>
        </w:rPr>
      </w:pPr>
      <w:r w:rsidRPr="00822FFB">
        <w:rPr>
          <w:rFonts w:ascii="Times New Roman" w:hAnsi="Times New Roman" w:cs="Times New Roman"/>
          <w:sz w:val="24"/>
        </w:rPr>
        <w:t xml:space="preserve">Təcrübənin qiymətləndirilməsi ixtisasın spesifikasından asılı olaraq BDT-nin 1978-ci il tarixli </w:t>
      </w:r>
      <w:r w:rsidR="00C86C6D" w:rsidRPr="00822FFB">
        <w:rPr>
          <w:rFonts w:ascii="Times New Roman" w:hAnsi="Times New Roman" w:cs="Times New Roman"/>
          <w:sz w:val="24"/>
        </w:rPr>
        <w:t>DHD</w:t>
      </w:r>
      <w:r w:rsidR="006215C0" w:rsidRPr="00822FFB">
        <w:rPr>
          <w:rFonts w:ascii="Times New Roman" w:hAnsi="Times New Roman" w:cs="Times New Roman"/>
          <w:sz w:val="24"/>
        </w:rPr>
        <w:t>N</w:t>
      </w:r>
      <w:r w:rsidR="00C86C6D" w:rsidRPr="00822FFB">
        <w:rPr>
          <w:rFonts w:ascii="Times New Roman" w:hAnsi="Times New Roman" w:cs="Times New Roman"/>
          <w:sz w:val="24"/>
        </w:rPr>
        <w:t xml:space="preserve">Ç əlavələr edilmiş Beynəlxalq Konvensiyasının tələbləri nəzərə alınmaqla hazırlanmış təcrübə jurnallarında qeyd olunan tapşırıqları yerinə yetirilməsi və tələbələrin təcrübənin yekunlarına dair hesabatları orta </w:t>
      </w:r>
      <w:r w:rsidR="004A62B3" w:rsidRPr="00822FFB">
        <w:rPr>
          <w:rFonts w:ascii="Times New Roman" w:hAnsi="Times New Roman" w:cs="Times New Roman"/>
          <w:sz w:val="24"/>
        </w:rPr>
        <w:t>i</w:t>
      </w:r>
      <w:r w:rsidR="00C86C6D" w:rsidRPr="00822FFB">
        <w:rPr>
          <w:rFonts w:ascii="Times New Roman" w:hAnsi="Times New Roman" w:cs="Times New Roman"/>
          <w:sz w:val="24"/>
        </w:rPr>
        <w:t>xt</w:t>
      </w:r>
      <w:r w:rsidR="004A62B3" w:rsidRPr="00822FFB">
        <w:rPr>
          <w:rFonts w:ascii="Times New Roman" w:hAnsi="Times New Roman" w:cs="Times New Roman"/>
          <w:sz w:val="24"/>
        </w:rPr>
        <w:t>i</w:t>
      </w:r>
      <w:r w:rsidR="00C86C6D" w:rsidRPr="00822FFB">
        <w:rPr>
          <w:rFonts w:ascii="Times New Roman" w:hAnsi="Times New Roman" w:cs="Times New Roman"/>
          <w:sz w:val="24"/>
        </w:rPr>
        <w:t>sas təhsili müəssisəsinin Pedaqoji Şurasının qərarı ilə müəyyən edilən qaydada aparılır.</w:t>
      </w:r>
    </w:p>
    <w:p w:rsidR="006215C0" w:rsidRPr="00822FFB" w:rsidRDefault="006215C0" w:rsidP="00156EEB">
      <w:pPr>
        <w:spacing w:line="276" w:lineRule="auto"/>
        <w:rPr>
          <w:rFonts w:ascii="Times New Roman" w:hAnsi="Times New Roman" w:cs="Times New Roman"/>
          <w:sz w:val="24"/>
        </w:rPr>
      </w:pPr>
    </w:p>
    <w:p w:rsidR="008C7B41" w:rsidRPr="00822FFB" w:rsidRDefault="008C7B41" w:rsidP="00156EEB">
      <w:pPr>
        <w:spacing w:line="276" w:lineRule="auto"/>
        <w:jc w:val="center"/>
        <w:rPr>
          <w:rFonts w:ascii="Times New Roman" w:hAnsi="Times New Roman" w:cs="Times New Roman"/>
          <w:b/>
          <w:sz w:val="24"/>
        </w:rPr>
      </w:pPr>
      <w:r w:rsidRPr="00822FFB">
        <w:rPr>
          <w:rFonts w:ascii="Times New Roman" w:hAnsi="Times New Roman" w:cs="Times New Roman"/>
          <w:b/>
          <w:sz w:val="24"/>
        </w:rPr>
        <w:t>9. Məşğulluq və ömürboyu təhsil</w:t>
      </w:r>
    </w:p>
    <w:p w:rsidR="001918AB" w:rsidRPr="00822FFB" w:rsidRDefault="001918AB" w:rsidP="00156EEB">
      <w:pPr>
        <w:spacing w:line="276" w:lineRule="auto"/>
        <w:jc w:val="center"/>
        <w:rPr>
          <w:rFonts w:ascii="Times New Roman" w:hAnsi="Times New Roman" w:cs="Times New Roman"/>
          <w:b/>
          <w:sz w:val="24"/>
        </w:rPr>
      </w:pPr>
    </w:p>
    <w:p w:rsidR="00275CA6" w:rsidRPr="00822FFB" w:rsidRDefault="001F51DC" w:rsidP="00156EEB">
      <w:pPr>
        <w:spacing w:line="276" w:lineRule="auto"/>
        <w:jc w:val="both"/>
        <w:rPr>
          <w:rFonts w:ascii="Times New Roman" w:hAnsi="Times New Roman" w:cs="Times New Roman"/>
          <w:sz w:val="24"/>
        </w:rPr>
      </w:pPr>
      <w:r w:rsidRPr="00822FFB">
        <w:rPr>
          <w:rFonts w:ascii="Times New Roman" w:hAnsi="Times New Roman" w:cs="Times New Roman"/>
          <w:sz w:val="24"/>
        </w:rPr>
        <w:t>9.1. “0405</w:t>
      </w:r>
      <w:r w:rsidR="00DC4FB4" w:rsidRPr="00822FFB">
        <w:rPr>
          <w:rFonts w:ascii="Times New Roman" w:hAnsi="Times New Roman" w:cs="Times New Roman"/>
          <w:sz w:val="24"/>
        </w:rPr>
        <w:t>22</w:t>
      </w:r>
      <w:r w:rsidR="008C7B41" w:rsidRPr="00822FFB">
        <w:rPr>
          <w:rFonts w:ascii="Times New Roman" w:hAnsi="Times New Roman" w:cs="Times New Roman"/>
          <w:sz w:val="24"/>
        </w:rPr>
        <w:t xml:space="preserve"> –</w:t>
      </w:r>
      <w:r w:rsidR="005A19BB" w:rsidRPr="00822FFB">
        <w:rPr>
          <w:rFonts w:ascii="Times New Roman" w:hAnsi="Times New Roman" w:cs="Times New Roman"/>
          <w:sz w:val="24"/>
        </w:rPr>
        <w:t xml:space="preserve"> </w:t>
      </w:r>
      <w:r w:rsidR="00DC4FB4" w:rsidRPr="00822FFB">
        <w:rPr>
          <w:rFonts w:ascii="Times New Roman" w:hAnsi="Times New Roman" w:cs="Times New Roman"/>
          <w:sz w:val="24"/>
        </w:rPr>
        <w:t>Gəmi</w:t>
      </w:r>
      <w:r w:rsidR="00081475" w:rsidRPr="00822FFB">
        <w:rPr>
          <w:rFonts w:ascii="Times New Roman" w:hAnsi="Times New Roman" w:cs="Times New Roman"/>
          <w:sz w:val="24"/>
        </w:rPr>
        <w:t>lərin</w:t>
      </w:r>
      <w:r w:rsidR="00DC4FB4" w:rsidRPr="00822FFB">
        <w:rPr>
          <w:rFonts w:ascii="Times New Roman" w:hAnsi="Times New Roman" w:cs="Times New Roman"/>
          <w:sz w:val="24"/>
        </w:rPr>
        <w:t xml:space="preserve"> təmiri</w:t>
      </w:r>
      <w:r w:rsidR="008C7B41" w:rsidRPr="00822FFB">
        <w:rPr>
          <w:rFonts w:ascii="Times New Roman" w:hAnsi="Times New Roman" w:cs="Times New Roman"/>
          <w:sz w:val="24"/>
        </w:rPr>
        <w:t xml:space="preserve">” </w:t>
      </w:r>
      <w:r w:rsidR="009446FA" w:rsidRPr="00822FFB">
        <w:rPr>
          <w:rFonts w:ascii="Times New Roman" w:hAnsi="Times New Roman" w:cs="Times New Roman"/>
          <w:sz w:val="24"/>
          <w:szCs w:val="24"/>
          <w:lang w:val="az-Latn-AZ"/>
        </w:rPr>
        <w:t>ixtisasını bitirən məzun gəmiqayırma və gəmi təmiri müəssisələrində, gəmiçilik şirkətlərində</w:t>
      </w:r>
      <w:r w:rsidR="0077106A" w:rsidRPr="00822FFB">
        <w:rPr>
          <w:rFonts w:ascii="Times New Roman" w:hAnsi="Times New Roman" w:cs="Times New Roman"/>
          <w:sz w:val="24"/>
          <w:szCs w:val="24"/>
          <w:lang w:val="az-Latn-AZ"/>
        </w:rPr>
        <w:t xml:space="preserve"> və konstruktor bürolarında</w:t>
      </w:r>
      <w:r w:rsidR="009446FA" w:rsidRPr="00822FFB">
        <w:rPr>
          <w:rFonts w:ascii="Times New Roman" w:hAnsi="Times New Roman" w:cs="Times New Roman"/>
          <w:sz w:val="24"/>
          <w:szCs w:val="24"/>
          <w:lang w:val="az-Latn-AZ"/>
        </w:rPr>
        <w:t xml:space="preserve"> (</w:t>
      </w:r>
      <w:r w:rsidR="00822FFB">
        <w:rPr>
          <w:rFonts w:ascii="Times New Roman" w:hAnsi="Times New Roman" w:cs="Times New Roman"/>
          <w:sz w:val="24"/>
          <w:szCs w:val="24"/>
          <w:lang w:val="az-Latn-AZ"/>
        </w:rPr>
        <w:t>kiçik mütəxəssis</w:t>
      </w:r>
      <w:r w:rsidR="009446FA" w:rsidRPr="00822FFB">
        <w:rPr>
          <w:rFonts w:ascii="Times New Roman" w:hAnsi="Times New Roman" w:cs="Times New Roman"/>
          <w:sz w:val="24"/>
          <w:szCs w:val="24"/>
          <w:lang w:val="az-Latn-AZ"/>
        </w:rPr>
        <w:t>, texnoloq, gəmi gövdə təmirçisi, gəmi maşın və avadanlığın diaqnostikası üzrə texnik, təmir və texniki xidmət işləri üzrə texnik və s.) işləyə bilər.</w:t>
      </w:r>
    </w:p>
    <w:p w:rsidR="003145A2" w:rsidRPr="00822FFB" w:rsidRDefault="003145A2" w:rsidP="009446FA">
      <w:pPr>
        <w:spacing w:line="276" w:lineRule="auto"/>
        <w:jc w:val="both"/>
        <w:rPr>
          <w:rFonts w:ascii="Times New Roman" w:hAnsi="Times New Roman" w:cs="Times New Roman"/>
          <w:sz w:val="24"/>
        </w:rPr>
      </w:pPr>
      <w:r w:rsidRPr="00822FFB">
        <w:rPr>
          <w:rFonts w:ascii="Times New Roman" w:hAnsi="Times New Roman" w:cs="Times New Roman"/>
          <w:sz w:val="24"/>
        </w:rPr>
        <w:t xml:space="preserve">9.2. Orta ixtisas təhsili müəssisəsi Təhsil Proqramının məzunlarının məşğulluğuna dair müntəzəm </w:t>
      </w:r>
      <w:r w:rsidRPr="00822FFB">
        <w:rPr>
          <w:rFonts w:ascii="Times New Roman" w:hAnsi="Times New Roman" w:cs="Times New Roman"/>
          <w:sz w:val="24"/>
        </w:rPr>
        <w:lastRenderedPageBreak/>
        <w:t>sorğular keçirməli, eləcə də vakant iş yerlərinə və məzunların işlə təmin olunma göstəricilərinə dair məlumatları öz veb səhifəsində yerləşdirməlidir.</w:t>
      </w:r>
    </w:p>
    <w:p w:rsidR="003145A2" w:rsidRPr="00822FFB" w:rsidRDefault="003145A2" w:rsidP="009446FA">
      <w:pPr>
        <w:spacing w:line="276" w:lineRule="auto"/>
        <w:jc w:val="both"/>
        <w:rPr>
          <w:rFonts w:ascii="Times New Roman" w:hAnsi="Times New Roman" w:cs="Times New Roman"/>
          <w:sz w:val="24"/>
        </w:rPr>
      </w:pPr>
      <w:r w:rsidRPr="00822FFB">
        <w:rPr>
          <w:rFonts w:ascii="Times New Roman" w:hAnsi="Times New Roman" w:cs="Times New Roman"/>
          <w:sz w:val="24"/>
        </w:rPr>
        <w:t>9.3. Subbakalavr proqramının məzunları təhsillərini bakalavr səviyyəsində davam etdirə bilərlər. İxtisas uyğunluğu Təhsil Nazirliyi tərəfindən təsdiq edilmiş “Müvafiq ixtisaslar üzrə subbakalavr dərəcəsini almış şəxslərin ali təhsil müəssisəsilərinin bakalavriat səviyyəsinə (əsas (baza ali) tibb təhsilinə) qəbulu ilə bağlı ixtisas seçimi cədvəli”nə müvafiq aparılır.</w:t>
      </w:r>
    </w:p>
    <w:p w:rsidR="003145A2" w:rsidRPr="00822FFB" w:rsidRDefault="003145A2" w:rsidP="009446FA">
      <w:pPr>
        <w:spacing w:line="276" w:lineRule="auto"/>
        <w:jc w:val="both"/>
        <w:rPr>
          <w:rFonts w:ascii="Times New Roman" w:hAnsi="Times New Roman" w:cs="Times New Roman"/>
          <w:sz w:val="24"/>
        </w:rPr>
      </w:pPr>
      <w:r w:rsidRPr="00822FFB">
        <w:rPr>
          <w:rFonts w:ascii="Times New Roman" w:hAnsi="Times New Roman" w:cs="Times New Roman"/>
          <w:sz w:val="24"/>
        </w:rPr>
        <w:t>9.4. Təhsil müddətində əldə olunan bilik, bacarıq və yanaşmalar məzunların müstəqil şəkildə ömürboyu təhsil almaları üçün ilkin şərtlərdəndir.</w:t>
      </w:r>
    </w:p>
    <w:p w:rsidR="0077106A" w:rsidRPr="00822FFB" w:rsidRDefault="0077106A" w:rsidP="00156EEB">
      <w:pPr>
        <w:spacing w:line="276" w:lineRule="auto"/>
        <w:jc w:val="right"/>
        <w:rPr>
          <w:rFonts w:ascii="Times New Roman" w:hAnsi="Times New Roman" w:cs="Times New Roman"/>
          <w:sz w:val="24"/>
        </w:rPr>
      </w:pPr>
    </w:p>
    <w:p w:rsidR="002C026A" w:rsidRPr="00822FFB" w:rsidRDefault="002C026A" w:rsidP="002C026A">
      <w:pPr>
        <w:spacing w:line="276" w:lineRule="auto"/>
        <w:jc w:val="both"/>
        <w:rPr>
          <w:rFonts w:ascii="Times New Roman" w:hAnsi="Times New Roman" w:cs="Times New Roman"/>
          <w:sz w:val="24"/>
        </w:rPr>
      </w:pPr>
    </w:p>
    <w:p w:rsidR="00FE25C2" w:rsidRPr="00822FFB" w:rsidRDefault="00FE25C2" w:rsidP="00FE25C2">
      <w:pPr>
        <w:spacing w:line="276" w:lineRule="auto"/>
        <w:jc w:val="center"/>
        <w:rPr>
          <w:rFonts w:ascii="Times New Roman" w:hAnsi="Times New Roman" w:cs="Times New Roman"/>
          <w:b/>
          <w:sz w:val="24"/>
        </w:rPr>
      </w:pPr>
      <w:r w:rsidRPr="00822FFB">
        <w:rPr>
          <w:rFonts w:ascii="Times New Roman" w:hAnsi="Times New Roman" w:cs="Times New Roman"/>
          <w:b/>
          <w:sz w:val="24"/>
        </w:rPr>
        <w:t>Razılaşdırılmışdır:</w:t>
      </w:r>
    </w:p>
    <w:p w:rsidR="00FE25C2" w:rsidRPr="00822FFB" w:rsidRDefault="00FE25C2" w:rsidP="00FE25C2">
      <w:pPr>
        <w:spacing w:line="276" w:lineRule="auto"/>
        <w:jc w:val="both"/>
        <w:rPr>
          <w:rFonts w:ascii="Times New Roman" w:hAnsi="Times New Roman" w:cs="Times New Roman"/>
          <w:b/>
          <w:sz w:val="24"/>
        </w:rPr>
      </w:pP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39"/>
      </w:tblGrid>
      <w:tr w:rsidR="00FE25C2" w:rsidRPr="00822FFB" w:rsidTr="00A669E9">
        <w:tc>
          <w:tcPr>
            <w:tcW w:w="5039" w:type="dxa"/>
          </w:tcPr>
          <w:p w:rsidR="00FE25C2" w:rsidRPr="00822FFB" w:rsidRDefault="00FE25C2" w:rsidP="00A669E9">
            <w:pPr>
              <w:spacing w:line="276" w:lineRule="auto"/>
              <w:jc w:val="both"/>
              <w:rPr>
                <w:rFonts w:ascii="Times New Roman" w:hAnsi="Times New Roman" w:cs="Times New Roman"/>
                <w:sz w:val="24"/>
              </w:rPr>
            </w:pPr>
            <w:r w:rsidRPr="00822FFB">
              <w:rPr>
                <w:rFonts w:ascii="Times New Roman" w:hAnsi="Times New Roman" w:cs="Times New Roman"/>
                <w:sz w:val="24"/>
              </w:rPr>
              <w:t>Azərbaycan Respublikası Təhsil Nazirliyinin aparat rəhbərinin müavini</w:t>
            </w: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r w:rsidRPr="00822FFB">
              <w:rPr>
                <w:rFonts w:ascii="Times New Roman" w:hAnsi="Times New Roman" w:cs="Times New Roman"/>
                <w:sz w:val="24"/>
              </w:rPr>
              <w:t>___________________ Yaqub Piriyev</w:t>
            </w: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b/>
                <w:sz w:val="24"/>
              </w:rPr>
            </w:pPr>
            <w:r w:rsidRPr="00822FFB">
              <w:rPr>
                <w:rFonts w:ascii="Times New Roman" w:hAnsi="Times New Roman" w:cs="Times New Roman"/>
                <w:sz w:val="24"/>
              </w:rPr>
              <w:t>“___” _______________ 2021-ci il</w:t>
            </w:r>
            <w:r w:rsidRPr="00822FFB">
              <w:rPr>
                <w:rFonts w:ascii="Times New Roman" w:hAnsi="Times New Roman" w:cs="Times New Roman"/>
                <w:b/>
                <w:sz w:val="24"/>
              </w:rPr>
              <w:t xml:space="preserve"> </w:t>
            </w:r>
          </w:p>
        </w:tc>
        <w:tc>
          <w:tcPr>
            <w:tcW w:w="5039" w:type="dxa"/>
          </w:tcPr>
          <w:p w:rsidR="00FE25C2" w:rsidRPr="00822FFB" w:rsidRDefault="00FE25C2" w:rsidP="00A669E9">
            <w:pPr>
              <w:spacing w:line="276" w:lineRule="auto"/>
              <w:jc w:val="both"/>
              <w:rPr>
                <w:rFonts w:ascii="Times New Roman" w:hAnsi="Times New Roman" w:cs="Times New Roman"/>
                <w:sz w:val="24"/>
              </w:rPr>
            </w:pPr>
            <w:r w:rsidRPr="00822FFB">
              <w:rPr>
                <w:rFonts w:ascii="Times New Roman" w:hAnsi="Times New Roman" w:cs="Times New Roman"/>
                <w:sz w:val="24"/>
              </w:rPr>
              <w:t>Texniki və Texnoloji ixtisaslar qrupu üzrə Dövlət Təhsil Proqramlarını hazırlayan işçi qrupun sədri, prof.</w:t>
            </w: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r w:rsidRPr="00822FFB">
              <w:rPr>
                <w:rFonts w:ascii="Times New Roman" w:hAnsi="Times New Roman" w:cs="Times New Roman"/>
                <w:sz w:val="24"/>
              </w:rPr>
              <w:t>___________________ Nizami Yusubov</w:t>
            </w:r>
          </w:p>
          <w:p w:rsidR="00FE25C2" w:rsidRPr="00822FFB" w:rsidRDefault="00FE25C2" w:rsidP="00A669E9">
            <w:pPr>
              <w:spacing w:line="276" w:lineRule="auto"/>
              <w:jc w:val="both"/>
              <w:rPr>
                <w:rFonts w:ascii="Times New Roman" w:hAnsi="Times New Roman" w:cs="Times New Roman"/>
                <w:sz w:val="24"/>
              </w:rPr>
            </w:pPr>
          </w:p>
          <w:p w:rsidR="00FE25C2" w:rsidRPr="00822FFB" w:rsidRDefault="00FE25C2" w:rsidP="00A669E9">
            <w:pPr>
              <w:spacing w:line="276" w:lineRule="auto"/>
              <w:jc w:val="both"/>
              <w:rPr>
                <w:rFonts w:ascii="Times New Roman" w:hAnsi="Times New Roman" w:cs="Times New Roman"/>
                <w:sz w:val="24"/>
              </w:rPr>
            </w:pPr>
            <w:r w:rsidRPr="00822FFB">
              <w:rPr>
                <w:rFonts w:ascii="Times New Roman" w:hAnsi="Times New Roman" w:cs="Times New Roman"/>
                <w:sz w:val="24"/>
              </w:rPr>
              <w:t>“___” _______________ 2021-ci il</w:t>
            </w:r>
          </w:p>
        </w:tc>
      </w:tr>
    </w:tbl>
    <w:p w:rsidR="002C026A" w:rsidRPr="00822FFB" w:rsidRDefault="002C026A" w:rsidP="002C026A">
      <w:pPr>
        <w:spacing w:line="276" w:lineRule="auto"/>
        <w:jc w:val="both"/>
        <w:rPr>
          <w:rFonts w:ascii="Times New Roman" w:hAnsi="Times New Roman" w:cs="Times New Roman"/>
          <w:b/>
          <w:sz w:val="24"/>
        </w:rPr>
      </w:pPr>
    </w:p>
    <w:p w:rsidR="002E2E75" w:rsidRPr="00822FFB" w:rsidRDefault="002E2E75" w:rsidP="002C026A">
      <w:pPr>
        <w:spacing w:line="276" w:lineRule="auto"/>
        <w:jc w:val="both"/>
        <w:rPr>
          <w:rFonts w:ascii="Times New Roman" w:hAnsi="Times New Roman" w:cs="Times New Roman"/>
          <w:sz w:val="24"/>
        </w:rPr>
      </w:pPr>
    </w:p>
    <w:p w:rsidR="002E2E75" w:rsidRPr="00822FFB" w:rsidRDefault="002E2E75" w:rsidP="00156EEB">
      <w:pPr>
        <w:spacing w:line="276" w:lineRule="auto"/>
        <w:jc w:val="right"/>
        <w:rPr>
          <w:rFonts w:ascii="Times New Roman" w:hAnsi="Times New Roman" w:cs="Times New Roman"/>
          <w:sz w:val="24"/>
        </w:rPr>
      </w:pPr>
    </w:p>
    <w:p w:rsidR="002E2E75" w:rsidRPr="00822FFB" w:rsidRDefault="002E2E75" w:rsidP="00156EEB">
      <w:pPr>
        <w:spacing w:line="276" w:lineRule="auto"/>
        <w:jc w:val="right"/>
        <w:rPr>
          <w:rFonts w:ascii="Times New Roman" w:hAnsi="Times New Roman" w:cs="Times New Roman"/>
          <w:sz w:val="24"/>
        </w:rPr>
      </w:pPr>
    </w:p>
    <w:p w:rsidR="002E2E75" w:rsidRPr="00822FFB" w:rsidRDefault="002E2E75" w:rsidP="00156EEB">
      <w:pPr>
        <w:spacing w:line="276" w:lineRule="auto"/>
        <w:jc w:val="right"/>
        <w:rPr>
          <w:rFonts w:ascii="Times New Roman" w:hAnsi="Times New Roman" w:cs="Times New Roman"/>
          <w:sz w:val="24"/>
        </w:rPr>
      </w:pPr>
    </w:p>
    <w:p w:rsidR="002E2E75" w:rsidRDefault="002E2E75"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Default="00822FFB" w:rsidP="00156EEB">
      <w:pPr>
        <w:spacing w:line="276" w:lineRule="auto"/>
        <w:jc w:val="right"/>
        <w:rPr>
          <w:rFonts w:ascii="Times New Roman" w:hAnsi="Times New Roman" w:cs="Times New Roman"/>
          <w:sz w:val="24"/>
        </w:rPr>
      </w:pPr>
    </w:p>
    <w:p w:rsidR="00822FFB" w:rsidRPr="00822FFB" w:rsidRDefault="00822FFB" w:rsidP="00156EEB">
      <w:pPr>
        <w:spacing w:line="276" w:lineRule="auto"/>
        <w:jc w:val="right"/>
        <w:rPr>
          <w:rFonts w:ascii="Times New Roman" w:hAnsi="Times New Roman" w:cs="Times New Roman"/>
          <w:sz w:val="24"/>
        </w:rPr>
      </w:pPr>
      <w:bookmarkStart w:id="0" w:name="_GoBack"/>
      <w:bookmarkEnd w:id="0"/>
    </w:p>
    <w:p w:rsidR="000D3A6E" w:rsidRPr="00822FFB" w:rsidRDefault="000D3A6E" w:rsidP="000D3A6E">
      <w:pPr>
        <w:tabs>
          <w:tab w:val="left" w:pos="8025"/>
        </w:tabs>
        <w:spacing w:before="60" w:after="60" w:line="276" w:lineRule="auto"/>
        <w:jc w:val="right"/>
        <w:rPr>
          <w:rFonts w:ascii="Times New Roman" w:hAnsi="Times New Roman" w:cs="Times New Roman"/>
          <w:sz w:val="24"/>
          <w:szCs w:val="24"/>
          <w:lang w:val="az-Latn-AZ"/>
        </w:rPr>
      </w:pPr>
      <w:r w:rsidRPr="00822FFB">
        <w:rPr>
          <w:rFonts w:ascii="Times New Roman" w:hAnsi="Times New Roman" w:cs="Times New Roman"/>
          <w:sz w:val="24"/>
          <w:szCs w:val="24"/>
          <w:lang w:val="az-Latn-AZ"/>
        </w:rPr>
        <w:lastRenderedPageBreak/>
        <w:t>Əlavə 1.1</w:t>
      </w:r>
    </w:p>
    <w:p w:rsidR="000D3A6E" w:rsidRPr="00822FFB" w:rsidRDefault="000D3A6E" w:rsidP="000D3A6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 xml:space="preserve">Orta ixtisas təhsili müəssisəsi Təhsil Proqramı və hər fənn üzrə gözlənilən nəticələrini müəyyən etməlidir. </w:t>
      </w:r>
    </w:p>
    <w:p w:rsidR="000D3A6E" w:rsidRPr="00822FFB" w:rsidRDefault="000D3A6E" w:rsidP="000D3A6E">
      <w:pPr>
        <w:tabs>
          <w:tab w:val="left" w:pos="142"/>
        </w:tabs>
        <w:spacing w:before="60" w:after="60" w:line="276" w:lineRule="auto"/>
        <w:jc w:val="both"/>
        <w:rPr>
          <w:rFonts w:ascii="Times New Roman" w:hAnsi="Times New Roman" w:cs="Times New Roman"/>
          <w:sz w:val="24"/>
          <w:szCs w:val="24"/>
          <w:lang w:val="az-Latn-AZ"/>
        </w:rPr>
      </w:pPr>
    </w:p>
    <w:tbl>
      <w:tblPr>
        <w:tblStyle w:val="ad"/>
        <w:tblW w:w="0" w:type="auto"/>
        <w:tblInd w:w="108" w:type="dxa"/>
        <w:tblLook w:val="04A0" w:firstRow="1" w:lastRow="0" w:firstColumn="1" w:lastColumn="0" w:noHBand="0" w:noVBand="1"/>
      </w:tblPr>
      <w:tblGrid>
        <w:gridCol w:w="1134"/>
        <w:gridCol w:w="8329"/>
      </w:tblGrid>
      <w:tr w:rsidR="000D3A6E" w:rsidRPr="00822FFB" w:rsidTr="00B63B5E">
        <w:tc>
          <w:tcPr>
            <w:tcW w:w="9463" w:type="dxa"/>
            <w:gridSpan w:val="2"/>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Təhsil Proqramının təlim nəticələri (PTN)</w:t>
            </w: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1</w:t>
            </w:r>
          </w:p>
        </w:tc>
        <w:tc>
          <w:tcPr>
            <w:tcW w:w="8329"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2</w:t>
            </w:r>
          </w:p>
        </w:tc>
        <w:tc>
          <w:tcPr>
            <w:tcW w:w="8329"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3</w:t>
            </w:r>
          </w:p>
        </w:tc>
        <w:tc>
          <w:tcPr>
            <w:tcW w:w="8329"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4</w:t>
            </w:r>
          </w:p>
        </w:tc>
        <w:tc>
          <w:tcPr>
            <w:tcW w:w="8329"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5</w:t>
            </w:r>
          </w:p>
        </w:tc>
        <w:tc>
          <w:tcPr>
            <w:tcW w:w="8329"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1134"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PTN 6</w:t>
            </w:r>
          </w:p>
        </w:tc>
        <w:tc>
          <w:tcPr>
            <w:tcW w:w="8329"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spacing w:before="60" w:after="60" w:line="276" w:lineRule="auto"/>
              <w:jc w:val="both"/>
              <w:rPr>
                <w:rFonts w:ascii="Times New Roman" w:hAnsi="Times New Roman" w:cs="Times New Roman"/>
                <w:sz w:val="24"/>
                <w:szCs w:val="24"/>
                <w:lang w:val="az-Latn-AZ"/>
              </w:rPr>
            </w:pPr>
          </w:p>
        </w:tc>
      </w:tr>
    </w:tbl>
    <w:p w:rsidR="000D3A6E" w:rsidRPr="00822FFB" w:rsidRDefault="000D3A6E" w:rsidP="000D3A6E">
      <w:pPr>
        <w:tabs>
          <w:tab w:val="left" w:pos="142"/>
        </w:tabs>
        <w:spacing w:before="60" w:after="60" w:line="276" w:lineRule="auto"/>
        <w:jc w:val="both"/>
        <w:rPr>
          <w:rFonts w:ascii="Times New Roman" w:hAnsi="Times New Roman" w:cs="Times New Roman"/>
          <w:sz w:val="24"/>
          <w:szCs w:val="24"/>
          <w:lang w:val="az-Latn-AZ"/>
        </w:rPr>
      </w:pPr>
    </w:p>
    <w:tbl>
      <w:tblPr>
        <w:tblStyle w:val="ad"/>
        <w:tblW w:w="9498" w:type="dxa"/>
        <w:tblInd w:w="108" w:type="dxa"/>
        <w:tblLook w:val="04A0" w:firstRow="1" w:lastRow="0" w:firstColumn="1" w:lastColumn="0" w:noHBand="0" w:noVBand="1"/>
      </w:tblPr>
      <w:tblGrid>
        <w:gridCol w:w="968"/>
        <w:gridCol w:w="8530"/>
      </w:tblGrid>
      <w:tr w:rsidR="000D3A6E" w:rsidRPr="00822FFB" w:rsidTr="00B63B5E">
        <w:tc>
          <w:tcPr>
            <w:tcW w:w="9498" w:type="dxa"/>
            <w:gridSpan w:val="2"/>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Fənn üzrə təlim nəticələri (FTN)</w:t>
            </w: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1</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2</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Lines="60" w:after="144" w:line="276" w:lineRule="auto"/>
              <w:ind w:left="23" w:right="23"/>
              <w:rPr>
                <w:rFonts w:ascii="Times New Roman" w:hAnsi="Times New Roman" w:cs="Times New Roman"/>
                <w:sz w:val="24"/>
                <w:szCs w:val="24"/>
                <w:lang w:val="az-Latn-AZ"/>
              </w:rPr>
            </w:pP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3</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Lines="60" w:after="144" w:line="276" w:lineRule="auto"/>
              <w:rPr>
                <w:rFonts w:ascii="Times New Roman" w:hAnsi="Times New Roman" w:cs="Times New Roman"/>
                <w:sz w:val="24"/>
                <w:szCs w:val="24"/>
                <w:lang w:val="az-Latn-AZ"/>
              </w:rPr>
            </w:pP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4</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pStyle w:val="af0"/>
              <w:tabs>
                <w:tab w:val="left" w:pos="142"/>
              </w:tabs>
              <w:spacing w:afterLines="60" w:after="144"/>
              <w:jc w:val="both"/>
              <w:rPr>
                <w:rFonts w:ascii="Times New Roman" w:hAnsi="Times New Roman"/>
                <w:i/>
                <w:sz w:val="24"/>
                <w:szCs w:val="24"/>
                <w:lang w:val="az-Latn-AZ"/>
              </w:rPr>
            </w:pP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5</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spacing w:before="60" w:after="60" w:line="276" w:lineRule="auto"/>
              <w:rPr>
                <w:rFonts w:ascii="Times New Roman" w:hAnsi="Times New Roman" w:cs="Times New Roman"/>
                <w:b/>
                <w:sz w:val="24"/>
                <w:szCs w:val="24"/>
                <w:lang w:val="az-Latn-AZ"/>
              </w:rPr>
            </w:pPr>
          </w:p>
        </w:tc>
      </w:tr>
      <w:tr w:rsidR="000D3A6E" w:rsidRPr="00822FFB" w:rsidTr="00B63B5E">
        <w:tc>
          <w:tcPr>
            <w:tcW w:w="968"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FTN 6</w:t>
            </w:r>
          </w:p>
        </w:tc>
        <w:tc>
          <w:tcPr>
            <w:tcW w:w="8530"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spacing w:before="20" w:after="20"/>
              <w:jc w:val="both"/>
              <w:rPr>
                <w:rFonts w:ascii="Times New Roman" w:hAnsi="Times New Roman" w:cs="Times New Roman"/>
                <w:b/>
                <w:sz w:val="24"/>
                <w:szCs w:val="24"/>
                <w:lang w:val="az-Latn-AZ"/>
              </w:rPr>
            </w:pPr>
          </w:p>
        </w:tc>
      </w:tr>
    </w:tbl>
    <w:p w:rsidR="000D3A6E" w:rsidRPr="00822FFB" w:rsidRDefault="000D3A6E"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0D3A6E" w:rsidRPr="00822FFB" w:rsidRDefault="000D3A6E" w:rsidP="000D3A6E">
      <w:pPr>
        <w:tabs>
          <w:tab w:val="left" w:pos="142"/>
        </w:tabs>
        <w:spacing w:before="60" w:after="60" w:line="276" w:lineRule="auto"/>
        <w:jc w:val="right"/>
        <w:rPr>
          <w:rFonts w:ascii="Times New Roman" w:hAnsi="Times New Roman" w:cs="Times New Roman"/>
          <w:sz w:val="24"/>
          <w:szCs w:val="24"/>
          <w:lang w:val="az-Latn-AZ"/>
        </w:rPr>
      </w:pPr>
      <w:r w:rsidRPr="00822FFB">
        <w:rPr>
          <w:rFonts w:ascii="Times New Roman" w:hAnsi="Times New Roman" w:cs="Times New Roman"/>
          <w:sz w:val="24"/>
          <w:szCs w:val="24"/>
          <w:lang w:val="az-Latn-AZ"/>
        </w:rPr>
        <w:lastRenderedPageBreak/>
        <w:t>Əlavə 1.2</w:t>
      </w:r>
    </w:p>
    <w:p w:rsidR="000D3A6E" w:rsidRPr="00822FFB" w:rsidRDefault="000D3A6E" w:rsidP="000D3A6E">
      <w:pPr>
        <w:tabs>
          <w:tab w:val="left" w:pos="142"/>
        </w:tabs>
        <w:spacing w:before="60" w:after="60" w:line="276" w:lineRule="auto"/>
        <w:jc w:val="center"/>
        <w:rPr>
          <w:rFonts w:ascii="Times New Roman" w:hAnsi="Times New Roman" w:cs="Times New Roman"/>
          <w:b/>
          <w:sz w:val="24"/>
          <w:szCs w:val="24"/>
          <w:lang w:val="az-Latn-AZ"/>
        </w:rPr>
      </w:pPr>
      <w:r w:rsidRPr="00822FFB">
        <w:rPr>
          <w:rFonts w:ascii="Times New Roman" w:hAnsi="Times New Roman" w:cs="Times New Roman"/>
          <w:b/>
          <w:sz w:val="24"/>
          <w:szCs w:val="24"/>
          <w:lang w:val="az-Latn-AZ"/>
        </w:rPr>
        <w:t>Fənlərin və Təhsil Proqramının təlim nəticələrinin matrisi</w:t>
      </w:r>
    </w:p>
    <w:p w:rsidR="000D3A6E" w:rsidRPr="00822FFB" w:rsidRDefault="000D3A6E" w:rsidP="000D3A6E">
      <w:pPr>
        <w:tabs>
          <w:tab w:val="left" w:pos="142"/>
        </w:tabs>
        <w:spacing w:before="60" w:after="60" w:line="276" w:lineRule="auto"/>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ab/>
        <w:t>Orta ixtisas təhsili müəssisəsi aşağıdakı cədvəldən istifadə edərək ixtisasın Təhsil Proqramının ikinci bəndində nəzərdə tutulan təlim nəticələrinin əldə olunmasına necə dəstək verdiyini müəyyən etməlidir.</w:t>
      </w:r>
    </w:p>
    <w:tbl>
      <w:tblPr>
        <w:tblStyle w:val="ad"/>
        <w:tblW w:w="9498" w:type="dxa"/>
        <w:tblInd w:w="108" w:type="dxa"/>
        <w:tblLayout w:type="fixed"/>
        <w:tblLook w:val="04A0" w:firstRow="1" w:lastRow="0" w:firstColumn="1" w:lastColumn="0" w:noHBand="0" w:noVBand="1"/>
      </w:tblPr>
      <w:tblGrid>
        <w:gridCol w:w="1418"/>
        <w:gridCol w:w="3402"/>
        <w:gridCol w:w="779"/>
        <w:gridCol w:w="780"/>
        <w:gridCol w:w="780"/>
        <w:gridCol w:w="779"/>
        <w:gridCol w:w="780"/>
        <w:gridCol w:w="780"/>
      </w:tblGrid>
      <w:tr w:rsidR="000D3A6E" w:rsidRPr="00822FFB" w:rsidTr="00B63B5E">
        <w:trPr>
          <w:trHeight w:val="285"/>
        </w:trPr>
        <w:tc>
          <w:tcPr>
            <w:tcW w:w="1418" w:type="dxa"/>
            <w:vMerge w:val="restart"/>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Blokun adı</w:t>
            </w:r>
          </w:p>
        </w:tc>
        <w:tc>
          <w:tcPr>
            <w:tcW w:w="3402" w:type="dxa"/>
            <w:vMerge w:val="restart"/>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Fənlərin adı</w:t>
            </w:r>
          </w:p>
        </w:tc>
        <w:tc>
          <w:tcPr>
            <w:tcW w:w="4678" w:type="dxa"/>
            <w:gridSpan w:val="6"/>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Proqramın təlim nəticələri</w:t>
            </w:r>
          </w:p>
        </w:tc>
      </w:tr>
      <w:tr w:rsidR="000D3A6E" w:rsidRPr="00822FFB" w:rsidTr="00B63B5E">
        <w:trPr>
          <w:cantSplit/>
          <w:trHeight w:val="1134"/>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spacing w:before="60" w:after="60"/>
              <w:rPr>
                <w:rFonts w:ascii="Times New Roman" w:hAnsi="Times New Roman" w:cs="Times New Roman"/>
                <w:sz w:val="24"/>
                <w:szCs w:val="24"/>
                <w:lang w:val="az-Latn-AZ"/>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spacing w:before="60" w:after="60"/>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PTN1</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PTN2</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PTN3</w:t>
            </w: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PTN4</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PTN5</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0D3A6E" w:rsidRPr="00822FFB" w:rsidRDefault="000D3A6E" w:rsidP="00B63B5E">
            <w:pPr>
              <w:tabs>
                <w:tab w:val="left" w:pos="142"/>
              </w:tabs>
              <w:spacing w:before="60" w:after="60"/>
              <w:ind w:left="113" w:right="113"/>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PTN6</w:t>
            </w:r>
          </w:p>
        </w:tc>
      </w:tr>
      <w:tr w:rsidR="000D3A6E" w:rsidRPr="00822FFB" w:rsidTr="00B63B5E">
        <w:tc>
          <w:tcPr>
            <w:tcW w:w="1418" w:type="dxa"/>
            <w:vMerge w:val="restart"/>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jc w:val="both"/>
              <w:rPr>
                <w:rFonts w:ascii="Times New Roman" w:hAnsi="Times New Roman" w:cs="Times New Roman"/>
                <w:sz w:val="24"/>
                <w:szCs w:val="24"/>
                <w:lang w:val="az-Latn-AZ"/>
              </w:rPr>
            </w:pPr>
            <w:r w:rsidRPr="00822FFB">
              <w:rPr>
                <w:rFonts w:ascii="Times New Roman" w:hAnsi="Times New Roman" w:cs="Times New Roman"/>
                <w:sz w:val="24"/>
                <w:szCs w:val="24"/>
                <w:lang w:val="az-Latn-AZ"/>
              </w:rPr>
              <w:t>Humanitar fənlər</w:t>
            </w:r>
          </w:p>
        </w:tc>
        <w:tc>
          <w:tcPr>
            <w:tcW w:w="3402"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Azərbaycan dilində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r>
      <w:tr w:rsidR="000D3A6E" w:rsidRPr="00822FFB" w:rsidTr="00B63B5E">
        <w:tc>
          <w:tcPr>
            <w:tcW w:w="1418" w:type="dxa"/>
            <w:vMerge/>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Azərbaycan tarixi</w:t>
            </w:r>
          </w:p>
        </w:tc>
        <w:tc>
          <w:tcPr>
            <w:tcW w:w="779"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r>
      <w:tr w:rsidR="000D3A6E" w:rsidRPr="00822FFB" w:rsidTr="00B63B5E">
        <w:tc>
          <w:tcPr>
            <w:tcW w:w="1418" w:type="dxa"/>
            <w:vMerge/>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Xarici dildə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0D3A6E" w:rsidRPr="00822FFB" w:rsidRDefault="000D3A6E" w:rsidP="00B63B5E">
            <w:pPr>
              <w:tabs>
                <w:tab w:val="left" w:pos="142"/>
              </w:tabs>
              <w:spacing w:before="60" w:after="60"/>
              <w:jc w:val="center"/>
              <w:rPr>
                <w:rFonts w:ascii="Times New Roman" w:hAnsi="Times New Roman" w:cs="Times New Roman"/>
                <w:sz w:val="24"/>
                <w:szCs w:val="24"/>
                <w:lang w:val="az-Latn-AZ"/>
              </w:rPr>
            </w:pPr>
          </w:p>
        </w:tc>
      </w:tr>
    </w:tbl>
    <w:p w:rsidR="000D3A6E" w:rsidRPr="00822FFB" w:rsidRDefault="000D3A6E" w:rsidP="000D3A6E">
      <w:pPr>
        <w:tabs>
          <w:tab w:val="left" w:pos="142"/>
        </w:tabs>
        <w:spacing w:before="60" w:after="60" w:line="276" w:lineRule="auto"/>
        <w:jc w:val="both"/>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2E2E75" w:rsidRPr="00822FFB" w:rsidRDefault="002E2E75" w:rsidP="000D3A6E">
      <w:pPr>
        <w:tabs>
          <w:tab w:val="left" w:pos="142"/>
        </w:tabs>
        <w:spacing w:before="60" w:after="60" w:line="276" w:lineRule="auto"/>
        <w:jc w:val="right"/>
        <w:rPr>
          <w:rFonts w:ascii="Times New Roman" w:hAnsi="Times New Roman" w:cs="Times New Roman"/>
          <w:sz w:val="24"/>
          <w:szCs w:val="24"/>
          <w:lang w:val="az-Latn-AZ"/>
        </w:rPr>
      </w:pPr>
    </w:p>
    <w:p w:rsidR="000D3A6E" w:rsidRPr="00822FFB" w:rsidRDefault="000D3A6E" w:rsidP="000D3A6E">
      <w:pPr>
        <w:tabs>
          <w:tab w:val="left" w:pos="142"/>
        </w:tabs>
        <w:spacing w:before="60" w:after="60" w:line="276" w:lineRule="auto"/>
        <w:jc w:val="right"/>
        <w:rPr>
          <w:rFonts w:ascii="Times New Roman" w:hAnsi="Times New Roman" w:cs="Times New Roman"/>
          <w:sz w:val="24"/>
          <w:szCs w:val="24"/>
          <w:lang w:val="az-Latn-AZ"/>
        </w:rPr>
      </w:pPr>
      <w:r w:rsidRPr="00822FFB">
        <w:rPr>
          <w:rFonts w:ascii="Times New Roman" w:hAnsi="Times New Roman" w:cs="Times New Roman"/>
          <w:sz w:val="24"/>
          <w:szCs w:val="24"/>
          <w:lang w:val="az-Latn-AZ"/>
        </w:rPr>
        <w:lastRenderedPageBreak/>
        <w:t>Əlavə 1.3</w:t>
      </w:r>
    </w:p>
    <w:p w:rsidR="000D3A6E" w:rsidRPr="00822FFB" w:rsidRDefault="000D3A6E" w:rsidP="000D3A6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b/>
          <w:sz w:val="24"/>
          <w:szCs w:val="24"/>
          <w:lang w:val="az-Latn-AZ"/>
        </w:rPr>
        <w:t>Fənnin təlim</w:t>
      </w:r>
      <w:r w:rsidRPr="00822FFB">
        <w:rPr>
          <w:rFonts w:ascii="Times New Roman" w:hAnsi="Times New Roman" w:cs="Times New Roman"/>
          <w:sz w:val="24"/>
          <w:szCs w:val="24"/>
          <w:lang w:val="az-Latn-AZ"/>
        </w:rPr>
        <w:t xml:space="preserve"> </w:t>
      </w:r>
      <w:r w:rsidRPr="00822FFB">
        <w:rPr>
          <w:rFonts w:ascii="Times New Roman" w:hAnsi="Times New Roman" w:cs="Times New Roman"/>
          <w:b/>
          <w:sz w:val="24"/>
          <w:szCs w:val="24"/>
          <w:lang w:val="az-Latn-AZ"/>
        </w:rPr>
        <w:t>nəticələrinə nail olmaq məqsədilə istifadə olunan təlim və öyrənmə metodları və qiymətləndirmə üsulları</w:t>
      </w:r>
    </w:p>
    <w:p w:rsidR="000D3A6E" w:rsidRPr="00822FFB" w:rsidRDefault="000D3A6E" w:rsidP="000D3A6E">
      <w:pPr>
        <w:tabs>
          <w:tab w:val="left" w:pos="142"/>
        </w:tabs>
        <w:spacing w:before="60" w:after="60" w:line="276" w:lineRule="auto"/>
        <w:jc w:val="both"/>
        <w:rPr>
          <w:rFonts w:ascii="Times New Roman" w:hAnsi="Times New Roman" w:cs="Times New Roman"/>
          <w:i/>
          <w:sz w:val="24"/>
          <w:szCs w:val="24"/>
          <w:lang w:val="az-Latn-AZ"/>
        </w:rPr>
      </w:pPr>
      <w:r w:rsidRPr="00822FFB">
        <w:rPr>
          <w:rFonts w:ascii="Times New Roman" w:hAnsi="Times New Roman" w:cs="Times New Roman"/>
          <w:sz w:val="24"/>
          <w:szCs w:val="24"/>
          <w:lang w:val="az-Latn-AZ"/>
        </w:rPr>
        <w:t xml:space="preserve">Fənni tədris edən müəllim fənn üzrə təlim nəticələrinin (bir fənn üzrə ən çoxu 4-5 sayda təlim nəticəsi) və hər təlim nəticəsi üzrə təlim və öyrənmə metodlarını, eləcə də qiymətləndirmə üsullarını müəyyən etməlidir. </w:t>
      </w:r>
      <w:r w:rsidRPr="00822FFB">
        <w:rPr>
          <w:rFonts w:ascii="Times New Roman" w:hAnsi="Times New Roman" w:cs="Times New Roman"/>
          <w:i/>
          <w:sz w:val="24"/>
          <w:szCs w:val="24"/>
          <w:lang w:val="az-Latn-AZ"/>
        </w:rPr>
        <w:t>Bunun üçün aşağıdakı cədvəldən istifadə edilməlidir.</w:t>
      </w:r>
    </w:p>
    <w:tbl>
      <w:tblPr>
        <w:tblStyle w:val="ad"/>
        <w:tblW w:w="0" w:type="auto"/>
        <w:tblLook w:val="04A0" w:firstRow="1" w:lastRow="0" w:firstColumn="1" w:lastColumn="0" w:noHBand="0" w:noVBand="1"/>
      </w:tblPr>
      <w:tblGrid>
        <w:gridCol w:w="2321"/>
        <w:gridCol w:w="2322"/>
        <w:gridCol w:w="2322"/>
        <w:gridCol w:w="2322"/>
      </w:tblGrid>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p>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Fənnin adı</w:t>
            </w: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p>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Təlim nəticələri</w:t>
            </w:r>
          </w:p>
        </w:tc>
        <w:tc>
          <w:tcPr>
            <w:tcW w:w="2322"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Hər bir təlim nəticəsi üçün istifadə olunan təlim və öyrənmə metodları</w:t>
            </w:r>
          </w:p>
        </w:tc>
        <w:tc>
          <w:tcPr>
            <w:tcW w:w="2322" w:type="dxa"/>
            <w:tcBorders>
              <w:top w:val="single" w:sz="4" w:space="0" w:color="auto"/>
              <w:left w:val="single" w:sz="4" w:space="0" w:color="auto"/>
              <w:bottom w:val="single" w:sz="4" w:space="0" w:color="auto"/>
              <w:right w:val="single" w:sz="4" w:space="0" w:color="auto"/>
            </w:tcBorders>
            <w:hideMark/>
          </w:tcPr>
          <w:p w:rsidR="000D3A6E" w:rsidRPr="00822FFB" w:rsidRDefault="000D3A6E" w:rsidP="00B63B5E">
            <w:pPr>
              <w:tabs>
                <w:tab w:val="left" w:pos="142"/>
              </w:tabs>
              <w:spacing w:before="60" w:after="60" w:line="276" w:lineRule="auto"/>
              <w:jc w:val="center"/>
              <w:rPr>
                <w:rFonts w:ascii="Times New Roman" w:hAnsi="Times New Roman" w:cs="Times New Roman"/>
                <w:sz w:val="24"/>
                <w:szCs w:val="24"/>
                <w:lang w:val="az-Latn-AZ"/>
              </w:rPr>
            </w:pPr>
            <w:r w:rsidRPr="00822FFB">
              <w:rPr>
                <w:rFonts w:ascii="Times New Roman" w:hAnsi="Times New Roman" w:cs="Times New Roman"/>
                <w:sz w:val="24"/>
                <w:szCs w:val="24"/>
                <w:lang w:val="az-Latn-AZ"/>
              </w:rPr>
              <w:t>Hər bir təlim nəticəsi üçün istifadə olunan qiymətləndirmə üsulları</w:t>
            </w:r>
          </w:p>
        </w:tc>
      </w:tr>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r w:rsidR="000D3A6E" w:rsidRPr="00822FFB" w:rsidTr="00B63B5E">
        <w:tc>
          <w:tcPr>
            <w:tcW w:w="2321"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0D3A6E" w:rsidRPr="00822FFB" w:rsidRDefault="000D3A6E" w:rsidP="00B63B5E">
            <w:pPr>
              <w:tabs>
                <w:tab w:val="left" w:pos="142"/>
              </w:tabs>
              <w:spacing w:before="60" w:after="60" w:line="276" w:lineRule="auto"/>
              <w:jc w:val="both"/>
              <w:rPr>
                <w:rFonts w:ascii="Times New Roman" w:hAnsi="Times New Roman" w:cs="Times New Roman"/>
                <w:sz w:val="24"/>
                <w:szCs w:val="24"/>
                <w:lang w:val="az-Latn-AZ"/>
              </w:rPr>
            </w:pPr>
          </w:p>
        </w:tc>
      </w:tr>
    </w:tbl>
    <w:p w:rsidR="000D3A6E" w:rsidRPr="00822FFB" w:rsidRDefault="000D3A6E" w:rsidP="00156EEB">
      <w:pPr>
        <w:spacing w:line="276" w:lineRule="auto"/>
        <w:jc w:val="right"/>
        <w:rPr>
          <w:rFonts w:ascii="Times New Roman" w:hAnsi="Times New Roman" w:cs="Times New Roman"/>
          <w:sz w:val="24"/>
        </w:rPr>
      </w:pPr>
    </w:p>
    <w:sectPr w:rsidR="000D3A6E" w:rsidRPr="00822FFB" w:rsidSect="00822FFB">
      <w:headerReference w:type="default" r:id="rId9"/>
      <w:footerReference w:type="default" r:id="rId10"/>
      <w:pgSz w:w="11920" w:h="16840"/>
      <w:pgMar w:top="246" w:right="578" w:bottom="1135" w:left="1480" w:header="850" w:footer="45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239" w:rsidRDefault="002E1239">
      <w:r>
        <w:separator/>
      </w:r>
    </w:p>
  </w:endnote>
  <w:endnote w:type="continuationSeparator" w:id="0">
    <w:p w:rsidR="002E1239" w:rsidRDefault="002E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Times Roman (Azeri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157715"/>
      <w:docPartObj>
        <w:docPartGallery w:val="Page Numbers (Bottom of Page)"/>
        <w:docPartUnique/>
      </w:docPartObj>
    </w:sdtPr>
    <w:sdtContent>
      <w:p w:rsidR="00822FFB" w:rsidRDefault="00822FFB">
        <w:pPr>
          <w:pStyle w:val="ab"/>
          <w:jc w:val="center"/>
        </w:pPr>
        <w:r>
          <w:fldChar w:fldCharType="begin"/>
        </w:r>
        <w:r>
          <w:instrText>PAGE   \* MERGEFORMAT</w:instrText>
        </w:r>
        <w:r>
          <w:fldChar w:fldCharType="separate"/>
        </w:r>
        <w:r w:rsidRPr="00822FFB">
          <w:rPr>
            <w:noProof/>
            <w:lang w:val="ru-RU"/>
          </w:rPr>
          <w:t>12</w:t>
        </w:r>
        <w:r>
          <w:fldChar w:fldCharType="end"/>
        </w:r>
      </w:p>
    </w:sdtContent>
  </w:sdt>
  <w:p w:rsidR="00E22207" w:rsidRDefault="00E2220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239" w:rsidRDefault="002E1239">
      <w:r>
        <w:separator/>
      </w:r>
    </w:p>
  </w:footnote>
  <w:footnote w:type="continuationSeparator" w:id="0">
    <w:p w:rsidR="002E1239" w:rsidRDefault="002E1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948" w:rsidRPr="001918AB" w:rsidRDefault="00634948">
    <w:pPr>
      <w:pStyle w:val="a9"/>
      <w:jc w:val="right"/>
      <w:rPr>
        <w:sz w:val="20"/>
      </w:rPr>
    </w:pPr>
  </w:p>
  <w:p w:rsidR="00634948" w:rsidRDefault="00634948">
    <w:pPr>
      <w:pStyle w:val="a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D595F"/>
    <w:multiLevelType w:val="hybridMultilevel"/>
    <w:tmpl w:val="A2EEF222"/>
    <w:lvl w:ilvl="0" w:tplc="26F62AA6">
      <w:numFmt w:val="bullet"/>
      <w:lvlText w:val="-"/>
      <w:lvlJc w:val="left"/>
      <w:pPr>
        <w:ind w:left="720" w:hanging="360"/>
      </w:pPr>
      <w:rPr>
        <w:rFonts w:hint="default"/>
        <w:w w:val="90"/>
        <w:lang w:val="az"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B52B25"/>
    <w:multiLevelType w:val="multilevel"/>
    <w:tmpl w:val="85C6894A"/>
    <w:lvl w:ilvl="0">
      <w:start w:val="6"/>
      <w:numFmt w:val="decimal"/>
      <w:lvlText w:val="%1"/>
      <w:lvlJc w:val="left"/>
      <w:pPr>
        <w:ind w:left="226" w:hanging="720"/>
        <w:jc w:val="left"/>
      </w:pPr>
      <w:rPr>
        <w:rFonts w:hint="default"/>
        <w:lang w:val="az" w:eastAsia="en-US" w:bidi="ar-SA"/>
      </w:rPr>
    </w:lvl>
    <w:lvl w:ilvl="1">
      <w:start w:val="1"/>
      <w:numFmt w:val="decimal"/>
      <w:lvlText w:val="%1.%2."/>
      <w:lvlJc w:val="left"/>
      <w:pPr>
        <w:ind w:left="226" w:hanging="720"/>
        <w:jc w:val="left"/>
      </w:pPr>
      <w:rPr>
        <w:rFonts w:ascii="Arial" w:eastAsia="Arial" w:hAnsi="Arial" w:cs="Arial" w:hint="default"/>
        <w:color w:val="363636"/>
        <w:spacing w:val="-1"/>
        <w:w w:val="94"/>
        <w:sz w:val="25"/>
        <w:szCs w:val="25"/>
        <w:lang w:val="az" w:eastAsia="en-US" w:bidi="ar-SA"/>
      </w:rPr>
    </w:lvl>
    <w:lvl w:ilvl="2">
      <w:numFmt w:val="bullet"/>
      <w:lvlText w:val="•"/>
      <w:lvlJc w:val="left"/>
      <w:pPr>
        <w:ind w:left="2148" w:hanging="720"/>
      </w:pPr>
      <w:rPr>
        <w:rFonts w:hint="default"/>
        <w:lang w:val="az" w:eastAsia="en-US" w:bidi="ar-SA"/>
      </w:rPr>
    </w:lvl>
    <w:lvl w:ilvl="3">
      <w:numFmt w:val="bullet"/>
      <w:lvlText w:val="•"/>
      <w:lvlJc w:val="left"/>
      <w:pPr>
        <w:ind w:left="3112" w:hanging="720"/>
      </w:pPr>
      <w:rPr>
        <w:rFonts w:hint="default"/>
        <w:lang w:val="az" w:eastAsia="en-US" w:bidi="ar-SA"/>
      </w:rPr>
    </w:lvl>
    <w:lvl w:ilvl="4">
      <w:numFmt w:val="bullet"/>
      <w:lvlText w:val="•"/>
      <w:lvlJc w:val="left"/>
      <w:pPr>
        <w:ind w:left="4076" w:hanging="720"/>
      </w:pPr>
      <w:rPr>
        <w:rFonts w:hint="default"/>
        <w:lang w:val="az" w:eastAsia="en-US" w:bidi="ar-SA"/>
      </w:rPr>
    </w:lvl>
    <w:lvl w:ilvl="5">
      <w:numFmt w:val="bullet"/>
      <w:lvlText w:val="•"/>
      <w:lvlJc w:val="left"/>
      <w:pPr>
        <w:ind w:left="5040" w:hanging="720"/>
      </w:pPr>
      <w:rPr>
        <w:rFonts w:hint="default"/>
        <w:lang w:val="az" w:eastAsia="en-US" w:bidi="ar-SA"/>
      </w:rPr>
    </w:lvl>
    <w:lvl w:ilvl="6">
      <w:numFmt w:val="bullet"/>
      <w:lvlText w:val="•"/>
      <w:lvlJc w:val="left"/>
      <w:pPr>
        <w:ind w:left="6004" w:hanging="720"/>
      </w:pPr>
      <w:rPr>
        <w:rFonts w:hint="default"/>
        <w:lang w:val="az" w:eastAsia="en-US" w:bidi="ar-SA"/>
      </w:rPr>
    </w:lvl>
    <w:lvl w:ilvl="7">
      <w:numFmt w:val="bullet"/>
      <w:lvlText w:val="•"/>
      <w:lvlJc w:val="left"/>
      <w:pPr>
        <w:ind w:left="6968" w:hanging="720"/>
      </w:pPr>
      <w:rPr>
        <w:rFonts w:hint="default"/>
        <w:lang w:val="az" w:eastAsia="en-US" w:bidi="ar-SA"/>
      </w:rPr>
    </w:lvl>
    <w:lvl w:ilvl="8">
      <w:numFmt w:val="bullet"/>
      <w:lvlText w:val="•"/>
      <w:lvlJc w:val="left"/>
      <w:pPr>
        <w:ind w:left="7932" w:hanging="720"/>
      </w:pPr>
      <w:rPr>
        <w:rFonts w:hint="default"/>
        <w:lang w:val="az" w:eastAsia="en-US" w:bidi="ar-SA"/>
      </w:rPr>
    </w:lvl>
  </w:abstractNum>
  <w:abstractNum w:abstractNumId="2">
    <w:nsid w:val="0F30675A"/>
    <w:multiLevelType w:val="hybridMultilevel"/>
    <w:tmpl w:val="347E1454"/>
    <w:lvl w:ilvl="0" w:tplc="8D56AB36">
      <w:start w:val="1"/>
      <w:numFmt w:val="bullet"/>
      <w:lvlText w:val="—"/>
      <w:lvlJc w:val="left"/>
      <w:pPr>
        <w:ind w:left="1144" w:hanging="360"/>
      </w:pPr>
      <w:rPr>
        <w:rFonts w:ascii="Vivaldi" w:hAnsi="Vivaldi"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3">
    <w:nsid w:val="0F707788"/>
    <w:multiLevelType w:val="hybridMultilevel"/>
    <w:tmpl w:val="00F65E04"/>
    <w:lvl w:ilvl="0" w:tplc="29B213EA">
      <w:numFmt w:val="bullet"/>
      <w:lvlText w:val="-"/>
      <w:lvlJc w:val="left"/>
      <w:pPr>
        <w:ind w:left="115" w:hanging="151"/>
      </w:pPr>
      <w:rPr>
        <w:rFonts w:hint="default"/>
        <w:w w:val="83"/>
        <w:lang w:val="az" w:eastAsia="en-US" w:bidi="ar-SA"/>
      </w:rPr>
    </w:lvl>
    <w:lvl w:ilvl="1" w:tplc="435C9D2C">
      <w:numFmt w:val="bullet"/>
      <w:lvlText w:val="-"/>
      <w:lvlJc w:val="left"/>
      <w:pPr>
        <w:ind w:left="260" w:hanging="153"/>
      </w:pPr>
      <w:rPr>
        <w:rFonts w:ascii="Arial" w:eastAsia="Arial" w:hAnsi="Arial" w:cs="Arial" w:hint="default"/>
        <w:color w:val="363636"/>
        <w:w w:val="104"/>
        <w:sz w:val="25"/>
        <w:szCs w:val="25"/>
        <w:lang w:val="az" w:eastAsia="en-US" w:bidi="ar-SA"/>
      </w:rPr>
    </w:lvl>
    <w:lvl w:ilvl="2" w:tplc="10EA398A">
      <w:numFmt w:val="bullet"/>
      <w:lvlText w:val="•"/>
      <w:lvlJc w:val="left"/>
      <w:pPr>
        <w:ind w:left="1326" w:hanging="153"/>
      </w:pPr>
      <w:rPr>
        <w:rFonts w:hint="default"/>
        <w:lang w:val="az" w:eastAsia="en-US" w:bidi="ar-SA"/>
      </w:rPr>
    </w:lvl>
    <w:lvl w:ilvl="3" w:tplc="CF929B02">
      <w:numFmt w:val="bullet"/>
      <w:lvlText w:val="•"/>
      <w:lvlJc w:val="left"/>
      <w:pPr>
        <w:ind w:left="2393" w:hanging="153"/>
      </w:pPr>
      <w:rPr>
        <w:rFonts w:hint="default"/>
        <w:lang w:val="az" w:eastAsia="en-US" w:bidi="ar-SA"/>
      </w:rPr>
    </w:lvl>
    <w:lvl w:ilvl="4" w:tplc="0B1454C6">
      <w:numFmt w:val="bullet"/>
      <w:lvlText w:val="•"/>
      <w:lvlJc w:val="left"/>
      <w:pPr>
        <w:ind w:left="3460" w:hanging="153"/>
      </w:pPr>
      <w:rPr>
        <w:rFonts w:hint="default"/>
        <w:lang w:val="az" w:eastAsia="en-US" w:bidi="ar-SA"/>
      </w:rPr>
    </w:lvl>
    <w:lvl w:ilvl="5" w:tplc="A2A41298">
      <w:numFmt w:val="bullet"/>
      <w:lvlText w:val="•"/>
      <w:lvlJc w:val="left"/>
      <w:pPr>
        <w:ind w:left="4526" w:hanging="153"/>
      </w:pPr>
      <w:rPr>
        <w:rFonts w:hint="default"/>
        <w:lang w:val="az" w:eastAsia="en-US" w:bidi="ar-SA"/>
      </w:rPr>
    </w:lvl>
    <w:lvl w:ilvl="6" w:tplc="B50C1076">
      <w:numFmt w:val="bullet"/>
      <w:lvlText w:val="•"/>
      <w:lvlJc w:val="left"/>
      <w:pPr>
        <w:ind w:left="5593" w:hanging="153"/>
      </w:pPr>
      <w:rPr>
        <w:rFonts w:hint="default"/>
        <w:lang w:val="az" w:eastAsia="en-US" w:bidi="ar-SA"/>
      </w:rPr>
    </w:lvl>
    <w:lvl w:ilvl="7" w:tplc="BEF2D4AC">
      <w:numFmt w:val="bullet"/>
      <w:lvlText w:val="•"/>
      <w:lvlJc w:val="left"/>
      <w:pPr>
        <w:ind w:left="6660" w:hanging="153"/>
      </w:pPr>
      <w:rPr>
        <w:rFonts w:hint="default"/>
        <w:lang w:val="az" w:eastAsia="en-US" w:bidi="ar-SA"/>
      </w:rPr>
    </w:lvl>
    <w:lvl w:ilvl="8" w:tplc="42BEFE9A">
      <w:numFmt w:val="bullet"/>
      <w:lvlText w:val="•"/>
      <w:lvlJc w:val="left"/>
      <w:pPr>
        <w:ind w:left="7726" w:hanging="153"/>
      </w:pPr>
      <w:rPr>
        <w:rFonts w:hint="default"/>
        <w:lang w:val="az" w:eastAsia="en-US" w:bidi="ar-SA"/>
      </w:rPr>
    </w:lvl>
  </w:abstractNum>
  <w:abstractNum w:abstractNumId="4">
    <w:nsid w:val="13444F0E"/>
    <w:multiLevelType w:val="multilevel"/>
    <w:tmpl w:val="8176F320"/>
    <w:lvl w:ilvl="0">
      <w:start w:val="2"/>
      <w:numFmt w:val="decimal"/>
      <w:lvlText w:val="%1"/>
      <w:lvlJc w:val="left"/>
      <w:pPr>
        <w:ind w:left="1509" w:hanging="852"/>
        <w:jc w:val="left"/>
      </w:pPr>
      <w:rPr>
        <w:rFonts w:hint="default"/>
        <w:lang w:val="az" w:eastAsia="en-US" w:bidi="ar-SA"/>
      </w:rPr>
    </w:lvl>
    <w:lvl w:ilvl="1">
      <w:start w:val="1"/>
      <w:numFmt w:val="decimal"/>
      <w:lvlText w:val="%1.%2."/>
      <w:lvlJc w:val="left"/>
      <w:pPr>
        <w:ind w:left="1509" w:hanging="852"/>
        <w:jc w:val="right"/>
      </w:pPr>
      <w:rPr>
        <w:rFonts w:hint="default"/>
        <w:spacing w:val="-1"/>
        <w:w w:val="92"/>
        <w:lang w:val="az" w:eastAsia="en-US" w:bidi="ar-SA"/>
      </w:rPr>
    </w:lvl>
    <w:lvl w:ilvl="2">
      <w:numFmt w:val="bullet"/>
      <w:lvlText w:val="•"/>
      <w:lvlJc w:val="left"/>
      <w:pPr>
        <w:ind w:left="3172" w:hanging="852"/>
      </w:pPr>
      <w:rPr>
        <w:rFonts w:hint="default"/>
        <w:lang w:val="az" w:eastAsia="en-US" w:bidi="ar-SA"/>
      </w:rPr>
    </w:lvl>
    <w:lvl w:ilvl="3">
      <w:numFmt w:val="bullet"/>
      <w:lvlText w:val="•"/>
      <w:lvlJc w:val="left"/>
      <w:pPr>
        <w:ind w:left="4008" w:hanging="852"/>
      </w:pPr>
      <w:rPr>
        <w:rFonts w:hint="default"/>
        <w:lang w:val="az" w:eastAsia="en-US" w:bidi="ar-SA"/>
      </w:rPr>
    </w:lvl>
    <w:lvl w:ilvl="4">
      <w:numFmt w:val="bullet"/>
      <w:lvlText w:val="•"/>
      <w:lvlJc w:val="left"/>
      <w:pPr>
        <w:ind w:left="4844" w:hanging="852"/>
      </w:pPr>
      <w:rPr>
        <w:rFonts w:hint="default"/>
        <w:lang w:val="az" w:eastAsia="en-US" w:bidi="ar-SA"/>
      </w:rPr>
    </w:lvl>
    <w:lvl w:ilvl="5">
      <w:numFmt w:val="bullet"/>
      <w:lvlText w:val="•"/>
      <w:lvlJc w:val="left"/>
      <w:pPr>
        <w:ind w:left="5680" w:hanging="852"/>
      </w:pPr>
      <w:rPr>
        <w:rFonts w:hint="default"/>
        <w:lang w:val="az" w:eastAsia="en-US" w:bidi="ar-SA"/>
      </w:rPr>
    </w:lvl>
    <w:lvl w:ilvl="6">
      <w:numFmt w:val="bullet"/>
      <w:lvlText w:val="•"/>
      <w:lvlJc w:val="left"/>
      <w:pPr>
        <w:ind w:left="6516" w:hanging="852"/>
      </w:pPr>
      <w:rPr>
        <w:rFonts w:hint="default"/>
        <w:lang w:val="az" w:eastAsia="en-US" w:bidi="ar-SA"/>
      </w:rPr>
    </w:lvl>
    <w:lvl w:ilvl="7">
      <w:numFmt w:val="bullet"/>
      <w:lvlText w:val="•"/>
      <w:lvlJc w:val="left"/>
      <w:pPr>
        <w:ind w:left="7352" w:hanging="852"/>
      </w:pPr>
      <w:rPr>
        <w:rFonts w:hint="default"/>
        <w:lang w:val="az" w:eastAsia="en-US" w:bidi="ar-SA"/>
      </w:rPr>
    </w:lvl>
    <w:lvl w:ilvl="8">
      <w:numFmt w:val="bullet"/>
      <w:lvlText w:val="•"/>
      <w:lvlJc w:val="left"/>
      <w:pPr>
        <w:ind w:left="8188" w:hanging="852"/>
      </w:pPr>
      <w:rPr>
        <w:rFonts w:hint="default"/>
        <w:lang w:val="az" w:eastAsia="en-US" w:bidi="ar-SA"/>
      </w:rPr>
    </w:lvl>
  </w:abstractNum>
  <w:abstractNum w:abstractNumId="5">
    <w:nsid w:val="13640943"/>
    <w:multiLevelType w:val="hybridMultilevel"/>
    <w:tmpl w:val="24367AE2"/>
    <w:lvl w:ilvl="0" w:tplc="BAC47FE0">
      <w:numFmt w:val="bullet"/>
      <w:lvlText w:val="-"/>
      <w:lvlJc w:val="left"/>
      <w:pPr>
        <w:ind w:left="269" w:hanging="283"/>
      </w:pPr>
      <w:rPr>
        <w:rFonts w:hint="default"/>
        <w:w w:val="104"/>
        <w:lang w:val="az" w:eastAsia="en-US" w:bidi="ar-SA"/>
      </w:rPr>
    </w:lvl>
    <w:lvl w:ilvl="1" w:tplc="597C76F8">
      <w:numFmt w:val="bullet"/>
      <w:lvlText w:val="•"/>
      <w:lvlJc w:val="left"/>
      <w:pPr>
        <w:ind w:left="1220" w:hanging="283"/>
      </w:pPr>
      <w:rPr>
        <w:rFonts w:hint="default"/>
        <w:lang w:val="az" w:eastAsia="en-US" w:bidi="ar-SA"/>
      </w:rPr>
    </w:lvl>
    <w:lvl w:ilvl="2" w:tplc="77240D7C">
      <w:numFmt w:val="bullet"/>
      <w:lvlText w:val="•"/>
      <w:lvlJc w:val="left"/>
      <w:pPr>
        <w:ind w:left="2180" w:hanging="283"/>
      </w:pPr>
      <w:rPr>
        <w:rFonts w:hint="default"/>
        <w:lang w:val="az" w:eastAsia="en-US" w:bidi="ar-SA"/>
      </w:rPr>
    </w:lvl>
    <w:lvl w:ilvl="3" w:tplc="8AF6966A">
      <w:numFmt w:val="bullet"/>
      <w:lvlText w:val="•"/>
      <w:lvlJc w:val="left"/>
      <w:pPr>
        <w:ind w:left="3140" w:hanging="283"/>
      </w:pPr>
      <w:rPr>
        <w:rFonts w:hint="default"/>
        <w:lang w:val="az" w:eastAsia="en-US" w:bidi="ar-SA"/>
      </w:rPr>
    </w:lvl>
    <w:lvl w:ilvl="4" w:tplc="C5B6844E">
      <w:numFmt w:val="bullet"/>
      <w:lvlText w:val="•"/>
      <w:lvlJc w:val="left"/>
      <w:pPr>
        <w:ind w:left="4100" w:hanging="283"/>
      </w:pPr>
      <w:rPr>
        <w:rFonts w:hint="default"/>
        <w:lang w:val="az" w:eastAsia="en-US" w:bidi="ar-SA"/>
      </w:rPr>
    </w:lvl>
    <w:lvl w:ilvl="5" w:tplc="201C2120">
      <w:numFmt w:val="bullet"/>
      <w:lvlText w:val="•"/>
      <w:lvlJc w:val="left"/>
      <w:pPr>
        <w:ind w:left="5060" w:hanging="283"/>
      </w:pPr>
      <w:rPr>
        <w:rFonts w:hint="default"/>
        <w:lang w:val="az" w:eastAsia="en-US" w:bidi="ar-SA"/>
      </w:rPr>
    </w:lvl>
    <w:lvl w:ilvl="6" w:tplc="1BB0AD8C">
      <w:numFmt w:val="bullet"/>
      <w:lvlText w:val="•"/>
      <w:lvlJc w:val="left"/>
      <w:pPr>
        <w:ind w:left="6020" w:hanging="283"/>
      </w:pPr>
      <w:rPr>
        <w:rFonts w:hint="default"/>
        <w:lang w:val="az" w:eastAsia="en-US" w:bidi="ar-SA"/>
      </w:rPr>
    </w:lvl>
    <w:lvl w:ilvl="7" w:tplc="67546B64">
      <w:numFmt w:val="bullet"/>
      <w:lvlText w:val="•"/>
      <w:lvlJc w:val="left"/>
      <w:pPr>
        <w:ind w:left="6980" w:hanging="283"/>
      </w:pPr>
      <w:rPr>
        <w:rFonts w:hint="default"/>
        <w:lang w:val="az" w:eastAsia="en-US" w:bidi="ar-SA"/>
      </w:rPr>
    </w:lvl>
    <w:lvl w:ilvl="8" w:tplc="7750BCCA">
      <w:numFmt w:val="bullet"/>
      <w:lvlText w:val="•"/>
      <w:lvlJc w:val="left"/>
      <w:pPr>
        <w:ind w:left="7940" w:hanging="283"/>
      </w:pPr>
      <w:rPr>
        <w:rFonts w:hint="default"/>
        <w:lang w:val="az" w:eastAsia="en-US" w:bidi="ar-SA"/>
      </w:rPr>
    </w:lvl>
  </w:abstractNum>
  <w:abstractNum w:abstractNumId="6">
    <w:nsid w:val="16FA2489"/>
    <w:multiLevelType w:val="hybridMultilevel"/>
    <w:tmpl w:val="A0FC8850"/>
    <w:lvl w:ilvl="0" w:tplc="E86C18D4">
      <w:start w:val="1"/>
      <w:numFmt w:val="decimal"/>
      <w:lvlText w:val="%1."/>
      <w:lvlJc w:val="left"/>
      <w:pPr>
        <w:ind w:left="4145" w:hanging="363"/>
        <w:jc w:val="right"/>
      </w:pPr>
      <w:rPr>
        <w:rFonts w:hint="default"/>
        <w:spacing w:val="-1"/>
        <w:w w:val="103"/>
        <w:lang w:val="az" w:eastAsia="en-US" w:bidi="ar-SA"/>
      </w:rPr>
    </w:lvl>
    <w:lvl w:ilvl="1" w:tplc="E8F81610">
      <w:numFmt w:val="bullet"/>
      <w:lvlText w:val="•"/>
      <w:lvlJc w:val="left"/>
      <w:pPr>
        <w:ind w:left="4712" w:hanging="363"/>
      </w:pPr>
      <w:rPr>
        <w:rFonts w:hint="default"/>
        <w:lang w:val="az" w:eastAsia="en-US" w:bidi="ar-SA"/>
      </w:rPr>
    </w:lvl>
    <w:lvl w:ilvl="2" w:tplc="B53097FC">
      <w:numFmt w:val="bullet"/>
      <w:lvlText w:val="•"/>
      <w:lvlJc w:val="left"/>
      <w:pPr>
        <w:ind w:left="5284" w:hanging="363"/>
      </w:pPr>
      <w:rPr>
        <w:rFonts w:hint="default"/>
        <w:lang w:val="az" w:eastAsia="en-US" w:bidi="ar-SA"/>
      </w:rPr>
    </w:lvl>
    <w:lvl w:ilvl="3" w:tplc="06FC63AA">
      <w:numFmt w:val="bullet"/>
      <w:lvlText w:val="•"/>
      <w:lvlJc w:val="left"/>
      <w:pPr>
        <w:ind w:left="5856" w:hanging="363"/>
      </w:pPr>
      <w:rPr>
        <w:rFonts w:hint="default"/>
        <w:lang w:val="az" w:eastAsia="en-US" w:bidi="ar-SA"/>
      </w:rPr>
    </w:lvl>
    <w:lvl w:ilvl="4" w:tplc="C7743C20">
      <w:numFmt w:val="bullet"/>
      <w:lvlText w:val="•"/>
      <w:lvlJc w:val="left"/>
      <w:pPr>
        <w:ind w:left="6428" w:hanging="363"/>
      </w:pPr>
      <w:rPr>
        <w:rFonts w:hint="default"/>
        <w:lang w:val="az" w:eastAsia="en-US" w:bidi="ar-SA"/>
      </w:rPr>
    </w:lvl>
    <w:lvl w:ilvl="5" w:tplc="E1BC9D22">
      <w:numFmt w:val="bullet"/>
      <w:lvlText w:val="•"/>
      <w:lvlJc w:val="left"/>
      <w:pPr>
        <w:ind w:left="7000" w:hanging="363"/>
      </w:pPr>
      <w:rPr>
        <w:rFonts w:hint="default"/>
        <w:lang w:val="az" w:eastAsia="en-US" w:bidi="ar-SA"/>
      </w:rPr>
    </w:lvl>
    <w:lvl w:ilvl="6" w:tplc="91C82904">
      <w:numFmt w:val="bullet"/>
      <w:lvlText w:val="•"/>
      <w:lvlJc w:val="left"/>
      <w:pPr>
        <w:ind w:left="7572" w:hanging="363"/>
      </w:pPr>
      <w:rPr>
        <w:rFonts w:hint="default"/>
        <w:lang w:val="az" w:eastAsia="en-US" w:bidi="ar-SA"/>
      </w:rPr>
    </w:lvl>
    <w:lvl w:ilvl="7" w:tplc="E21AC31E">
      <w:numFmt w:val="bullet"/>
      <w:lvlText w:val="•"/>
      <w:lvlJc w:val="left"/>
      <w:pPr>
        <w:ind w:left="8144" w:hanging="363"/>
      </w:pPr>
      <w:rPr>
        <w:rFonts w:hint="default"/>
        <w:lang w:val="az" w:eastAsia="en-US" w:bidi="ar-SA"/>
      </w:rPr>
    </w:lvl>
    <w:lvl w:ilvl="8" w:tplc="08B2EB1A">
      <w:numFmt w:val="bullet"/>
      <w:lvlText w:val="•"/>
      <w:lvlJc w:val="left"/>
      <w:pPr>
        <w:ind w:left="8716" w:hanging="363"/>
      </w:pPr>
      <w:rPr>
        <w:rFonts w:hint="default"/>
        <w:lang w:val="az" w:eastAsia="en-US" w:bidi="ar-SA"/>
      </w:rPr>
    </w:lvl>
  </w:abstractNum>
  <w:abstractNum w:abstractNumId="7">
    <w:nsid w:val="18F36816"/>
    <w:multiLevelType w:val="multilevel"/>
    <w:tmpl w:val="A1522F52"/>
    <w:lvl w:ilvl="0">
      <w:start w:val="7"/>
      <w:numFmt w:val="decimal"/>
      <w:lvlText w:val="%1"/>
      <w:lvlJc w:val="left"/>
      <w:pPr>
        <w:ind w:left="231" w:hanging="712"/>
        <w:jc w:val="left"/>
      </w:pPr>
      <w:rPr>
        <w:rFonts w:hint="default"/>
        <w:lang w:val="az" w:eastAsia="en-US" w:bidi="ar-SA"/>
      </w:rPr>
    </w:lvl>
    <w:lvl w:ilvl="1">
      <w:start w:val="1"/>
      <w:numFmt w:val="decimal"/>
      <w:lvlText w:val="%1.%2."/>
      <w:lvlJc w:val="left"/>
      <w:pPr>
        <w:ind w:left="231" w:hanging="712"/>
        <w:jc w:val="left"/>
      </w:pPr>
      <w:rPr>
        <w:rFonts w:hint="default"/>
        <w:spacing w:val="-1"/>
        <w:w w:val="94"/>
        <w:lang w:val="az" w:eastAsia="en-US" w:bidi="ar-SA"/>
      </w:rPr>
    </w:lvl>
    <w:lvl w:ilvl="2">
      <w:numFmt w:val="bullet"/>
      <w:lvlText w:val="•"/>
      <w:lvlJc w:val="left"/>
      <w:pPr>
        <w:ind w:left="2164" w:hanging="712"/>
      </w:pPr>
      <w:rPr>
        <w:rFonts w:hint="default"/>
        <w:lang w:val="az" w:eastAsia="en-US" w:bidi="ar-SA"/>
      </w:rPr>
    </w:lvl>
    <w:lvl w:ilvl="3">
      <w:numFmt w:val="bullet"/>
      <w:lvlText w:val="•"/>
      <w:lvlJc w:val="left"/>
      <w:pPr>
        <w:ind w:left="3126" w:hanging="712"/>
      </w:pPr>
      <w:rPr>
        <w:rFonts w:hint="default"/>
        <w:lang w:val="az" w:eastAsia="en-US" w:bidi="ar-SA"/>
      </w:rPr>
    </w:lvl>
    <w:lvl w:ilvl="4">
      <w:numFmt w:val="bullet"/>
      <w:lvlText w:val="•"/>
      <w:lvlJc w:val="left"/>
      <w:pPr>
        <w:ind w:left="4088" w:hanging="712"/>
      </w:pPr>
      <w:rPr>
        <w:rFonts w:hint="default"/>
        <w:lang w:val="az" w:eastAsia="en-US" w:bidi="ar-SA"/>
      </w:rPr>
    </w:lvl>
    <w:lvl w:ilvl="5">
      <w:numFmt w:val="bullet"/>
      <w:lvlText w:val="•"/>
      <w:lvlJc w:val="left"/>
      <w:pPr>
        <w:ind w:left="5050" w:hanging="712"/>
      </w:pPr>
      <w:rPr>
        <w:rFonts w:hint="default"/>
        <w:lang w:val="az" w:eastAsia="en-US" w:bidi="ar-SA"/>
      </w:rPr>
    </w:lvl>
    <w:lvl w:ilvl="6">
      <w:numFmt w:val="bullet"/>
      <w:lvlText w:val="•"/>
      <w:lvlJc w:val="left"/>
      <w:pPr>
        <w:ind w:left="6012" w:hanging="712"/>
      </w:pPr>
      <w:rPr>
        <w:rFonts w:hint="default"/>
        <w:lang w:val="az" w:eastAsia="en-US" w:bidi="ar-SA"/>
      </w:rPr>
    </w:lvl>
    <w:lvl w:ilvl="7">
      <w:numFmt w:val="bullet"/>
      <w:lvlText w:val="•"/>
      <w:lvlJc w:val="left"/>
      <w:pPr>
        <w:ind w:left="6974" w:hanging="712"/>
      </w:pPr>
      <w:rPr>
        <w:rFonts w:hint="default"/>
        <w:lang w:val="az" w:eastAsia="en-US" w:bidi="ar-SA"/>
      </w:rPr>
    </w:lvl>
    <w:lvl w:ilvl="8">
      <w:numFmt w:val="bullet"/>
      <w:lvlText w:val="•"/>
      <w:lvlJc w:val="left"/>
      <w:pPr>
        <w:ind w:left="7936" w:hanging="712"/>
      </w:pPr>
      <w:rPr>
        <w:rFonts w:hint="default"/>
        <w:lang w:val="az" w:eastAsia="en-US" w:bidi="ar-SA"/>
      </w:rPr>
    </w:lvl>
  </w:abstractNum>
  <w:abstractNum w:abstractNumId="8">
    <w:nsid w:val="21003A50"/>
    <w:multiLevelType w:val="multilevel"/>
    <w:tmpl w:val="AB2A14BC"/>
    <w:lvl w:ilvl="0">
      <w:start w:val="9"/>
      <w:numFmt w:val="decimal"/>
      <w:lvlText w:val="%1"/>
      <w:lvlJc w:val="left"/>
      <w:pPr>
        <w:ind w:left="1538" w:hanging="586"/>
        <w:jc w:val="left"/>
      </w:pPr>
      <w:rPr>
        <w:rFonts w:hint="default"/>
        <w:lang w:val="az" w:eastAsia="en-US" w:bidi="ar-SA"/>
      </w:rPr>
    </w:lvl>
    <w:lvl w:ilvl="1">
      <w:start w:val="1"/>
      <w:numFmt w:val="decimal"/>
      <w:lvlText w:val="%1.%2."/>
      <w:lvlJc w:val="left"/>
      <w:pPr>
        <w:ind w:left="1538" w:hanging="586"/>
        <w:jc w:val="left"/>
      </w:pPr>
      <w:rPr>
        <w:rFonts w:hint="default"/>
        <w:spacing w:val="-1"/>
        <w:w w:val="89"/>
        <w:lang w:val="az" w:eastAsia="en-US" w:bidi="ar-SA"/>
      </w:rPr>
    </w:lvl>
    <w:lvl w:ilvl="2">
      <w:numFmt w:val="bullet"/>
      <w:lvlText w:val="•"/>
      <w:lvlJc w:val="left"/>
      <w:pPr>
        <w:ind w:left="3204" w:hanging="586"/>
      </w:pPr>
      <w:rPr>
        <w:rFonts w:hint="default"/>
        <w:lang w:val="az" w:eastAsia="en-US" w:bidi="ar-SA"/>
      </w:rPr>
    </w:lvl>
    <w:lvl w:ilvl="3">
      <w:numFmt w:val="bullet"/>
      <w:lvlText w:val="•"/>
      <w:lvlJc w:val="left"/>
      <w:pPr>
        <w:ind w:left="4036" w:hanging="586"/>
      </w:pPr>
      <w:rPr>
        <w:rFonts w:hint="default"/>
        <w:lang w:val="az" w:eastAsia="en-US" w:bidi="ar-SA"/>
      </w:rPr>
    </w:lvl>
    <w:lvl w:ilvl="4">
      <w:numFmt w:val="bullet"/>
      <w:lvlText w:val="•"/>
      <w:lvlJc w:val="left"/>
      <w:pPr>
        <w:ind w:left="4868" w:hanging="586"/>
      </w:pPr>
      <w:rPr>
        <w:rFonts w:hint="default"/>
        <w:lang w:val="az" w:eastAsia="en-US" w:bidi="ar-SA"/>
      </w:rPr>
    </w:lvl>
    <w:lvl w:ilvl="5">
      <w:numFmt w:val="bullet"/>
      <w:lvlText w:val="•"/>
      <w:lvlJc w:val="left"/>
      <w:pPr>
        <w:ind w:left="5700" w:hanging="586"/>
      </w:pPr>
      <w:rPr>
        <w:rFonts w:hint="default"/>
        <w:lang w:val="az" w:eastAsia="en-US" w:bidi="ar-SA"/>
      </w:rPr>
    </w:lvl>
    <w:lvl w:ilvl="6">
      <w:numFmt w:val="bullet"/>
      <w:lvlText w:val="•"/>
      <w:lvlJc w:val="left"/>
      <w:pPr>
        <w:ind w:left="6532" w:hanging="586"/>
      </w:pPr>
      <w:rPr>
        <w:rFonts w:hint="default"/>
        <w:lang w:val="az" w:eastAsia="en-US" w:bidi="ar-SA"/>
      </w:rPr>
    </w:lvl>
    <w:lvl w:ilvl="7">
      <w:numFmt w:val="bullet"/>
      <w:lvlText w:val="•"/>
      <w:lvlJc w:val="left"/>
      <w:pPr>
        <w:ind w:left="7364" w:hanging="586"/>
      </w:pPr>
      <w:rPr>
        <w:rFonts w:hint="default"/>
        <w:lang w:val="az" w:eastAsia="en-US" w:bidi="ar-SA"/>
      </w:rPr>
    </w:lvl>
    <w:lvl w:ilvl="8">
      <w:numFmt w:val="bullet"/>
      <w:lvlText w:val="•"/>
      <w:lvlJc w:val="left"/>
      <w:pPr>
        <w:ind w:left="8196" w:hanging="586"/>
      </w:pPr>
      <w:rPr>
        <w:rFonts w:hint="default"/>
        <w:lang w:val="az" w:eastAsia="en-US" w:bidi="ar-SA"/>
      </w:rPr>
    </w:lvl>
  </w:abstractNum>
  <w:abstractNum w:abstractNumId="9">
    <w:nsid w:val="26AB1AAB"/>
    <w:multiLevelType w:val="multilevel"/>
    <w:tmpl w:val="DC485D5E"/>
    <w:lvl w:ilvl="0">
      <w:start w:val="8"/>
      <w:numFmt w:val="decimal"/>
      <w:lvlText w:val="%1"/>
      <w:lvlJc w:val="left"/>
      <w:pPr>
        <w:ind w:left="270" w:hanging="720"/>
        <w:jc w:val="left"/>
      </w:pPr>
      <w:rPr>
        <w:rFonts w:hint="default"/>
        <w:lang w:val="az" w:eastAsia="en-US" w:bidi="ar-SA"/>
      </w:rPr>
    </w:lvl>
    <w:lvl w:ilvl="1">
      <w:start w:val="1"/>
      <w:numFmt w:val="decimal"/>
      <w:lvlText w:val="%1.%2."/>
      <w:lvlJc w:val="left"/>
      <w:pPr>
        <w:ind w:left="270" w:hanging="720"/>
        <w:jc w:val="left"/>
      </w:pPr>
      <w:rPr>
        <w:rFonts w:ascii="Arial" w:eastAsia="Arial" w:hAnsi="Arial" w:cs="Arial" w:hint="default"/>
        <w:color w:val="363636"/>
        <w:spacing w:val="-1"/>
        <w:w w:val="94"/>
        <w:sz w:val="25"/>
        <w:szCs w:val="25"/>
        <w:lang w:val="az" w:eastAsia="en-US" w:bidi="ar-SA"/>
      </w:rPr>
    </w:lvl>
    <w:lvl w:ilvl="2">
      <w:numFmt w:val="bullet"/>
      <w:lvlText w:val="•"/>
      <w:lvlJc w:val="left"/>
      <w:pPr>
        <w:ind w:left="2196" w:hanging="720"/>
      </w:pPr>
      <w:rPr>
        <w:rFonts w:hint="default"/>
        <w:lang w:val="az" w:eastAsia="en-US" w:bidi="ar-SA"/>
      </w:rPr>
    </w:lvl>
    <w:lvl w:ilvl="3">
      <w:numFmt w:val="bullet"/>
      <w:lvlText w:val="•"/>
      <w:lvlJc w:val="left"/>
      <w:pPr>
        <w:ind w:left="3154" w:hanging="720"/>
      </w:pPr>
      <w:rPr>
        <w:rFonts w:hint="default"/>
        <w:lang w:val="az" w:eastAsia="en-US" w:bidi="ar-SA"/>
      </w:rPr>
    </w:lvl>
    <w:lvl w:ilvl="4">
      <w:numFmt w:val="bullet"/>
      <w:lvlText w:val="•"/>
      <w:lvlJc w:val="left"/>
      <w:pPr>
        <w:ind w:left="4112" w:hanging="720"/>
      </w:pPr>
      <w:rPr>
        <w:rFonts w:hint="default"/>
        <w:lang w:val="az" w:eastAsia="en-US" w:bidi="ar-SA"/>
      </w:rPr>
    </w:lvl>
    <w:lvl w:ilvl="5">
      <w:numFmt w:val="bullet"/>
      <w:lvlText w:val="•"/>
      <w:lvlJc w:val="left"/>
      <w:pPr>
        <w:ind w:left="5070" w:hanging="720"/>
      </w:pPr>
      <w:rPr>
        <w:rFonts w:hint="default"/>
        <w:lang w:val="az" w:eastAsia="en-US" w:bidi="ar-SA"/>
      </w:rPr>
    </w:lvl>
    <w:lvl w:ilvl="6">
      <w:numFmt w:val="bullet"/>
      <w:lvlText w:val="•"/>
      <w:lvlJc w:val="left"/>
      <w:pPr>
        <w:ind w:left="6028" w:hanging="720"/>
      </w:pPr>
      <w:rPr>
        <w:rFonts w:hint="default"/>
        <w:lang w:val="az" w:eastAsia="en-US" w:bidi="ar-SA"/>
      </w:rPr>
    </w:lvl>
    <w:lvl w:ilvl="7">
      <w:numFmt w:val="bullet"/>
      <w:lvlText w:val="•"/>
      <w:lvlJc w:val="left"/>
      <w:pPr>
        <w:ind w:left="6986" w:hanging="720"/>
      </w:pPr>
      <w:rPr>
        <w:rFonts w:hint="default"/>
        <w:lang w:val="az" w:eastAsia="en-US" w:bidi="ar-SA"/>
      </w:rPr>
    </w:lvl>
    <w:lvl w:ilvl="8">
      <w:numFmt w:val="bullet"/>
      <w:lvlText w:val="•"/>
      <w:lvlJc w:val="left"/>
      <w:pPr>
        <w:ind w:left="7944" w:hanging="720"/>
      </w:pPr>
      <w:rPr>
        <w:rFonts w:hint="default"/>
        <w:lang w:val="az" w:eastAsia="en-US" w:bidi="ar-SA"/>
      </w:rPr>
    </w:lvl>
  </w:abstractNum>
  <w:abstractNum w:abstractNumId="10">
    <w:nsid w:val="272B5410"/>
    <w:multiLevelType w:val="hybridMultilevel"/>
    <w:tmpl w:val="4CE67536"/>
    <w:lvl w:ilvl="0" w:tplc="26F62AA6">
      <w:numFmt w:val="bullet"/>
      <w:lvlText w:val="-"/>
      <w:lvlJc w:val="left"/>
      <w:pPr>
        <w:ind w:left="947" w:hanging="141"/>
      </w:pPr>
      <w:rPr>
        <w:rFonts w:hint="default"/>
        <w:w w:val="90"/>
        <w:lang w:val="az" w:eastAsia="en-US" w:bidi="ar-SA"/>
      </w:rPr>
    </w:lvl>
    <w:lvl w:ilvl="1" w:tplc="69A0BB0C">
      <w:numFmt w:val="bullet"/>
      <w:lvlText w:val="•"/>
      <w:lvlJc w:val="left"/>
      <w:pPr>
        <w:ind w:left="1832" w:hanging="141"/>
      </w:pPr>
      <w:rPr>
        <w:rFonts w:hint="default"/>
        <w:lang w:val="az" w:eastAsia="en-US" w:bidi="ar-SA"/>
      </w:rPr>
    </w:lvl>
    <w:lvl w:ilvl="2" w:tplc="594E6BC2">
      <w:numFmt w:val="bullet"/>
      <w:lvlText w:val="•"/>
      <w:lvlJc w:val="left"/>
      <w:pPr>
        <w:ind w:left="2724" w:hanging="141"/>
      </w:pPr>
      <w:rPr>
        <w:rFonts w:hint="default"/>
        <w:lang w:val="az" w:eastAsia="en-US" w:bidi="ar-SA"/>
      </w:rPr>
    </w:lvl>
    <w:lvl w:ilvl="3" w:tplc="4BB82FBE">
      <w:numFmt w:val="bullet"/>
      <w:lvlText w:val="•"/>
      <w:lvlJc w:val="left"/>
      <w:pPr>
        <w:ind w:left="3616" w:hanging="141"/>
      </w:pPr>
      <w:rPr>
        <w:rFonts w:hint="default"/>
        <w:lang w:val="az" w:eastAsia="en-US" w:bidi="ar-SA"/>
      </w:rPr>
    </w:lvl>
    <w:lvl w:ilvl="4" w:tplc="0644C396">
      <w:numFmt w:val="bullet"/>
      <w:lvlText w:val="•"/>
      <w:lvlJc w:val="left"/>
      <w:pPr>
        <w:ind w:left="4508" w:hanging="141"/>
      </w:pPr>
      <w:rPr>
        <w:rFonts w:hint="default"/>
        <w:lang w:val="az" w:eastAsia="en-US" w:bidi="ar-SA"/>
      </w:rPr>
    </w:lvl>
    <w:lvl w:ilvl="5" w:tplc="C54A4E5E">
      <w:numFmt w:val="bullet"/>
      <w:lvlText w:val="•"/>
      <w:lvlJc w:val="left"/>
      <w:pPr>
        <w:ind w:left="5400" w:hanging="141"/>
      </w:pPr>
      <w:rPr>
        <w:rFonts w:hint="default"/>
        <w:lang w:val="az" w:eastAsia="en-US" w:bidi="ar-SA"/>
      </w:rPr>
    </w:lvl>
    <w:lvl w:ilvl="6" w:tplc="F7C00CEA">
      <w:numFmt w:val="bullet"/>
      <w:lvlText w:val="•"/>
      <w:lvlJc w:val="left"/>
      <w:pPr>
        <w:ind w:left="6292" w:hanging="141"/>
      </w:pPr>
      <w:rPr>
        <w:rFonts w:hint="default"/>
        <w:lang w:val="az" w:eastAsia="en-US" w:bidi="ar-SA"/>
      </w:rPr>
    </w:lvl>
    <w:lvl w:ilvl="7" w:tplc="C09224B8">
      <w:numFmt w:val="bullet"/>
      <w:lvlText w:val="•"/>
      <w:lvlJc w:val="left"/>
      <w:pPr>
        <w:ind w:left="7184" w:hanging="141"/>
      </w:pPr>
      <w:rPr>
        <w:rFonts w:hint="default"/>
        <w:lang w:val="az" w:eastAsia="en-US" w:bidi="ar-SA"/>
      </w:rPr>
    </w:lvl>
    <w:lvl w:ilvl="8" w:tplc="0DFE25D0">
      <w:numFmt w:val="bullet"/>
      <w:lvlText w:val="•"/>
      <w:lvlJc w:val="left"/>
      <w:pPr>
        <w:ind w:left="8076" w:hanging="141"/>
      </w:pPr>
      <w:rPr>
        <w:rFonts w:hint="default"/>
        <w:lang w:val="az" w:eastAsia="en-US" w:bidi="ar-SA"/>
      </w:rPr>
    </w:lvl>
  </w:abstractNum>
  <w:abstractNum w:abstractNumId="11">
    <w:nsid w:val="308B7B6C"/>
    <w:multiLevelType w:val="multilevel"/>
    <w:tmpl w:val="45821C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5055058"/>
    <w:multiLevelType w:val="hybridMultilevel"/>
    <w:tmpl w:val="26C2546A"/>
    <w:lvl w:ilvl="0" w:tplc="E470323A">
      <w:numFmt w:val="bullet"/>
      <w:lvlText w:val="-"/>
      <w:lvlJc w:val="left"/>
      <w:pPr>
        <w:ind w:left="115" w:hanging="717"/>
      </w:pPr>
      <w:rPr>
        <w:rFonts w:ascii="Arial" w:eastAsia="Arial" w:hAnsi="Arial" w:cs="Arial" w:hint="default"/>
        <w:color w:val="3A3A3A"/>
        <w:spacing w:val="-27"/>
        <w:w w:val="86"/>
        <w:sz w:val="26"/>
        <w:szCs w:val="26"/>
        <w:lang w:val="az" w:eastAsia="en-US" w:bidi="ar-SA"/>
      </w:rPr>
    </w:lvl>
    <w:lvl w:ilvl="1" w:tplc="4DC613E2">
      <w:numFmt w:val="bullet"/>
      <w:lvlText w:val="•"/>
      <w:lvlJc w:val="left"/>
      <w:pPr>
        <w:ind w:left="1094" w:hanging="717"/>
      </w:pPr>
      <w:rPr>
        <w:rFonts w:hint="default"/>
        <w:lang w:val="az" w:eastAsia="en-US" w:bidi="ar-SA"/>
      </w:rPr>
    </w:lvl>
    <w:lvl w:ilvl="2" w:tplc="247E77E8">
      <w:numFmt w:val="bullet"/>
      <w:lvlText w:val="•"/>
      <w:lvlJc w:val="left"/>
      <w:pPr>
        <w:ind w:left="2068" w:hanging="717"/>
      </w:pPr>
      <w:rPr>
        <w:rFonts w:hint="default"/>
        <w:lang w:val="az" w:eastAsia="en-US" w:bidi="ar-SA"/>
      </w:rPr>
    </w:lvl>
    <w:lvl w:ilvl="3" w:tplc="5D10881C">
      <w:numFmt w:val="bullet"/>
      <w:lvlText w:val="•"/>
      <w:lvlJc w:val="left"/>
      <w:pPr>
        <w:ind w:left="3042" w:hanging="717"/>
      </w:pPr>
      <w:rPr>
        <w:rFonts w:hint="default"/>
        <w:lang w:val="az" w:eastAsia="en-US" w:bidi="ar-SA"/>
      </w:rPr>
    </w:lvl>
    <w:lvl w:ilvl="4" w:tplc="091CDB54">
      <w:numFmt w:val="bullet"/>
      <w:lvlText w:val="•"/>
      <w:lvlJc w:val="left"/>
      <w:pPr>
        <w:ind w:left="4016" w:hanging="717"/>
      </w:pPr>
      <w:rPr>
        <w:rFonts w:hint="default"/>
        <w:lang w:val="az" w:eastAsia="en-US" w:bidi="ar-SA"/>
      </w:rPr>
    </w:lvl>
    <w:lvl w:ilvl="5" w:tplc="A554FDD8">
      <w:numFmt w:val="bullet"/>
      <w:lvlText w:val="•"/>
      <w:lvlJc w:val="left"/>
      <w:pPr>
        <w:ind w:left="4990" w:hanging="717"/>
      </w:pPr>
      <w:rPr>
        <w:rFonts w:hint="default"/>
        <w:lang w:val="az" w:eastAsia="en-US" w:bidi="ar-SA"/>
      </w:rPr>
    </w:lvl>
    <w:lvl w:ilvl="6" w:tplc="D5FA7E6E">
      <w:numFmt w:val="bullet"/>
      <w:lvlText w:val="•"/>
      <w:lvlJc w:val="left"/>
      <w:pPr>
        <w:ind w:left="5964" w:hanging="717"/>
      </w:pPr>
      <w:rPr>
        <w:rFonts w:hint="default"/>
        <w:lang w:val="az" w:eastAsia="en-US" w:bidi="ar-SA"/>
      </w:rPr>
    </w:lvl>
    <w:lvl w:ilvl="7" w:tplc="A59E49DA">
      <w:numFmt w:val="bullet"/>
      <w:lvlText w:val="•"/>
      <w:lvlJc w:val="left"/>
      <w:pPr>
        <w:ind w:left="6938" w:hanging="717"/>
      </w:pPr>
      <w:rPr>
        <w:rFonts w:hint="default"/>
        <w:lang w:val="az" w:eastAsia="en-US" w:bidi="ar-SA"/>
      </w:rPr>
    </w:lvl>
    <w:lvl w:ilvl="8" w:tplc="C1E88A8E">
      <w:numFmt w:val="bullet"/>
      <w:lvlText w:val="•"/>
      <w:lvlJc w:val="left"/>
      <w:pPr>
        <w:ind w:left="7912" w:hanging="717"/>
      </w:pPr>
      <w:rPr>
        <w:rFonts w:hint="default"/>
        <w:lang w:val="az" w:eastAsia="en-US" w:bidi="ar-SA"/>
      </w:rPr>
    </w:lvl>
  </w:abstractNum>
  <w:abstractNum w:abstractNumId="13">
    <w:nsid w:val="4E0D0FB8"/>
    <w:multiLevelType w:val="hybridMultilevel"/>
    <w:tmpl w:val="711EF9AE"/>
    <w:lvl w:ilvl="0" w:tplc="8D56AB36">
      <w:start w:val="1"/>
      <w:numFmt w:val="bullet"/>
      <w:lvlText w:val="—"/>
      <w:lvlJc w:val="left"/>
      <w:pPr>
        <w:ind w:left="849" w:hanging="360"/>
      </w:pPr>
      <w:rPr>
        <w:rFonts w:ascii="Vivaldi" w:hAnsi="Vivaldi" w:hint="default"/>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14">
    <w:nsid w:val="585D2E0B"/>
    <w:multiLevelType w:val="hybridMultilevel"/>
    <w:tmpl w:val="C5D2C6DE"/>
    <w:lvl w:ilvl="0" w:tplc="3424BA8A">
      <w:start w:val="1"/>
      <w:numFmt w:val="decimal"/>
      <w:lvlText w:val="%1.1."/>
      <w:lvlJc w:val="left"/>
      <w:pPr>
        <w:ind w:left="720" w:hanging="360"/>
      </w:pPr>
      <w:rPr>
        <w:rFonts w:hint="default"/>
      </w:rPr>
    </w:lvl>
    <w:lvl w:ilvl="1" w:tplc="7FF0AC90">
      <w:start w:val="1"/>
      <w:numFmt w:val="decimal"/>
      <w:lvlText w:val="%2.1."/>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7A0B26"/>
    <w:multiLevelType w:val="hybridMultilevel"/>
    <w:tmpl w:val="DAB8766A"/>
    <w:lvl w:ilvl="0" w:tplc="8D56AB36">
      <w:start w:val="1"/>
      <w:numFmt w:val="bullet"/>
      <w:lvlText w:val="—"/>
      <w:lvlJc w:val="left"/>
      <w:pPr>
        <w:ind w:left="720" w:hanging="360"/>
      </w:pPr>
      <w:rPr>
        <w:rFonts w:ascii="Vivaldi" w:hAnsi="Vival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25F1787"/>
    <w:multiLevelType w:val="hybridMultilevel"/>
    <w:tmpl w:val="75220814"/>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7">
    <w:nsid w:val="687E6955"/>
    <w:multiLevelType w:val="multilevel"/>
    <w:tmpl w:val="461C35C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E724A88"/>
    <w:multiLevelType w:val="hybridMultilevel"/>
    <w:tmpl w:val="32264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0EC56FE"/>
    <w:multiLevelType w:val="hybridMultilevel"/>
    <w:tmpl w:val="19903356"/>
    <w:lvl w:ilvl="0" w:tplc="3424BA8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FC3E69"/>
    <w:multiLevelType w:val="multilevel"/>
    <w:tmpl w:val="623E7474"/>
    <w:lvl w:ilvl="0">
      <w:start w:val="4"/>
      <w:numFmt w:val="decimal"/>
      <w:lvlText w:val="%1"/>
      <w:lvlJc w:val="left"/>
      <w:pPr>
        <w:ind w:left="255" w:hanging="847"/>
        <w:jc w:val="left"/>
      </w:pPr>
      <w:rPr>
        <w:rFonts w:hint="default"/>
        <w:lang w:val="az" w:eastAsia="en-US" w:bidi="ar-SA"/>
      </w:rPr>
    </w:lvl>
    <w:lvl w:ilvl="1">
      <w:start w:val="1"/>
      <w:numFmt w:val="decimal"/>
      <w:lvlText w:val="%1.%2."/>
      <w:lvlJc w:val="left"/>
      <w:pPr>
        <w:ind w:left="255" w:hanging="847"/>
        <w:jc w:val="left"/>
      </w:pPr>
      <w:rPr>
        <w:rFonts w:hint="default"/>
        <w:spacing w:val="-1"/>
        <w:w w:val="92"/>
        <w:lang w:val="az" w:eastAsia="en-US" w:bidi="ar-SA"/>
      </w:rPr>
    </w:lvl>
    <w:lvl w:ilvl="2">
      <w:numFmt w:val="bullet"/>
      <w:lvlText w:val="-"/>
      <w:lvlJc w:val="left"/>
      <w:pPr>
        <w:ind w:left="224" w:hanging="707"/>
      </w:pPr>
      <w:rPr>
        <w:rFonts w:hint="default"/>
        <w:w w:val="104"/>
        <w:lang w:val="az" w:eastAsia="en-US" w:bidi="ar-SA"/>
      </w:rPr>
    </w:lvl>
    <w:lvl w:ilvl="3">
      <w:numFmt w:val="bullet"/>
      <w:lvlText w:val="•"/>
      <w:lvlJc w:val="left"/>
      <w:pPr>
        <w:ind w:left="2393" w:hanging="707"/>
      </w:pPr>
      <w:rPr>
        <w:rFonts w:hint="default"/>
        <w:lang w:val="az" w:eastAsia="en-US" w:bidi="ar-SA"/>
      </w:rPr>
    </w:lvl>
    <w:lvl w:ilvl="4">
      <w:numFmt w:val="bullet"/>
      <w:lvlText w:val="•"/>
      <w:lvlJc w:val="left"/>
      <w:pPr>
        <w:ind w:left="3460" w:hanging="707"/>
      </w:pPr>
      <w:rPr>
        <w:rFonts w:hint="default"/>
        <w:lang w:val="az" w:eastAsia="en-US" w:bidi="ar-SA"/>
      </w:rPr>
    </w:lvl>
    <w:lvl w:ilvl="5">
      <w:numFmt w:val="bullet"/>
      <w:lvlText w:val="•"/>
      <w:lvlJc w:val="left"/>
      <w:pPr>
        <w:ind w:left="4526" w:hanging="707"/>
      </w:pPr>
      <w:rPr>
        <w:rFonts w:hint="default"/>
        <w:lang w:val="az" w:eastAsia="en-US" w:bidi="ar-SA"/>
      </w:rPr>
    </w:lvl>
    <w:lvl w:ilvl="6">
      <w:numFmt w:val="bullet"/>
      <w:lvlText w:val="•"/>
      <w:lvlJc w:val="left"/>
      <w:pPr>
        <w:ind w:left="5593" w:hanging="707"/>
      </w:pPr>
      <w:rPr>
        <w:rFonts w:hint="default"/>
        <w:lang w:val="az" w:eastAsia="en-US" w:bidi="ar-SA"/>
      </w:rPr>
    </w:lvl>
    <w:lvl w:ilvl="7">
      <w:numFmt w:val="bullet"/>
      <w:lvlText w:val="•"/>
      <w:lvlJc w:val="left"/>
      <w:pPr>
        <w:ind w:left="6660" w:hanging="707"/>
      </w:pPr>
      <w:rPr>
        <w:rFonts w:hint="default"/>
        <w:lang w:val="az" w:eastAsia="en-US" w:bidi="ar-SA"/>
      </w:rPr>
    </w:lvl>
    <w:lvl w:ilvl="8">
      <w:numFmt w:val="bullet"/>
      <w:lvlText w:val="•"/>
      <w:lvlJc w:val="left"/>
      <w:pPr>
        <w:ind w:left="7726" w:hanging="707"/>
      </w:pPr>
      <w:rPr>
        <w:rFonts w:hint="default"/>
        <w:lang w:val="az" w:eastAsia="en-US" w:bidi="ar-SA"/>
      </w:rPr>
    </w:lvl>
  </w:abstractNum>
  <w:abstractNum w:abstractNumId="21">
    <w:nsid w:val="77EB3D34"/>
    <w:multiLevelType w:val="multilevel"/>
    <w:tmpl w:val="EEBC4090"/>
    <w:lvl w:ilvl="0">
      <w:start w:val="10"/>
      <w:numFmt w:val="decimal"/>
      <w:lvlText w:val="%1"/>
      <w:lvlJc w:val="left"/>
      <w:pPr>
        <w:ind w:left="265" w:hanging="716"/>
        <w:jc w:val="left"/>
      </w:pPr>
      <w:rPr>
        <w:rFonts w:hint="default"/>
        <w:lang w:val="az" w:eastAsia="en-US" w:bidi="ar-SA"/>
      </w:rPr>
    </w:lvl>
    <w:lvl w:ilvl="1">
      <w:start w:val="1"/>
      <w:numFmt w:val="decimal"/>
      <w:lvlText w:val="%1.%2."/>
      <w:lvlJc w:val="left"/>
      <w:pPr>
        <w:ind w:left="265" w:hanging="716"/>
        <w:jc w:val="left"/>
      </w:pPr>
      <w:rPr>
        <w:rFonts w:hint="default"/>
        <w:spacing w:val="-1"/>
        <w:w w:val="98"/>
        <w:lang w:val="az" w:eastAsia="en-US" w:bidi="ar-SA"/>
      </w:rPr>
    </w:lvl>
    <w:lvl w:ilvl="2">
      <w:start w:val="1"/>
      <w:numFmt w:val="decimal"/>
      <w:lvlText w:val="%1.%2.%3."/>
      <w:lvlJc w:val="left"/>
      <w:pPr>
        <w:ind w:left="2356" w:hanging="1410"/>
        <w:jc w:val="left"/>
      </w:pPr>
      <w:rPr>
        <w:rFonts w:ascii="Arial" w:eastAsia="Arial" w:hAnsi="Arial" w:cs="Arial" w:hint="default"/>
        <w:color w:val="363636"/>
        <w:spacing w:val="-1"/>
        <w:w w:val="94"/>
        <w:sz w:val="24"/>
        <w:szCs w:val="24"/>
        <w:lang w:val="az" w:eastAsia="en-US" w:bidi="ar-SA"/>
      </w:rPr>
    </w:lvl>
    <w:lvl w:ilvl="3">
      <w:numFmt w:val="bullet"/>
      <w:lvlText w:val="•"/>
      <w:lvlJc w:val="left"/>
      <w:pPr>
        <w:ind w:left="4026" w:hanging="1410"/>
      </w:pPr>
      <w:rPr>
        <w:rFonts w:hint="default"/>
        <w:lang w:val="az" w:eastAsia="en-US" w:bidi="ar-SA"/>
      </w:rPr>
    </w:lvl>
    <w:lvl w:ilvl="4">
      <w:numFmt w:val="bullet"/>
      <w:lvlText w:val="•"/>
      <w:lvlJc w:val="left"/>
      <w:pPr>
        <w:ind w:left="4860" w:hanging="1410"/>
      </w:pPr>
      <w:rPr>
        <w:rFonts w:hint="default"/>
        <w:lang w:val="az" w:eastAsia="en-US" w:bidi="ar-SA"/>
      </w:rPr>
    </w:lvl>
    <w:lvl w:ilvl="5">
      <w:numFmt w:val="bullet"/>
      <w:lvlText w:val="•"/>
      <w:lvlJc w:val="left"/>
      <w:pPr>
        <w:ind w:left="5693" w:hanging="1410"/>
      </w:pPr>
      <w:rPr>
        <w:rFonts w:hint="default"/>
        <w:lang w:val="az" w:eastAsia="en-US" w:bidi="ar-SA"/>
      </w:rPr>
    </w:lvl>
    <w:lvl w:ilvl="6">
      <w:numFmt w:val="bullet"/>
      <w:lvlText w:val="•"/>
      <w:lvlJc w:val="left"/>
      <w:pPr>
        <w:ind w:left="6526" w:hanging="1410"/>
      </w:pPr>
      <w:rPr>
        <w:rFonts w:hint="default"/>
        <w:lang w:val="az" w:eastAsia="en-US" w:bidi="ar-SA"/>
      </w:rPr>
    </w:lvl>
    <w:lvl w:ilvl="7">
      <w:numFmt w:val="bullet"/>
      <w:lvlText w:val="•"/>
      <w:lvlJc w:val="left"/>
      <w:pPr>
        <w:ind w:left="7360" w:hanging="1410"/>
      </w:pPr>
      <w:rPr>
        <w:rFonts w:hint="default"/>
        <w:lang w:val="az" w:eastAsia="en-US" w:bidi="ar-SA"/>
      </w:rPr>
    </w:lvl>
    <w:lvl w:ilvl="8">
      <w:numFmt w:val="bullet"/>
      <w:lvlText w:val="•"/>
      <w:lvlJc w:val="left"/>
      <w:pPr>
        <w:ind w:left="8193" w:hanging="1410"/>
      </w:pPr>
      <w:rPr>
        <w:rFonts w:hint="default"/>
        <w:lang w:val="az" w:eastAsia="en-US" w:bidi="ar-SA"/>
      </w:rPr>
    </w:lvl>
  </w:abstractNum>
  <w:abstractNum w:abstractNumId="22">
    <w:nsid w:val="7DDB20EC"/>
    <w:multiLevelType w:val="multilevel"/>
    <w:tmpl w:val="3D30D596"/>
    <w:lvl w:ilvl="0">
      <w:start w:val="5"/>
      <w:numFmt w:val="decimal"/>
      <w:lvlText w:val="%1"/>
      <w:lvlJc w:val="left"/>
      <w:pPr>
        <w:ind w:left="244" w:hanging="706"/>
        <w:jc w:val="left"/>
      </w:pPr>
      <w:rPr>
        <w:rFonts w:hint="default"/>
        <w:lang w:val="az" w:eastAsia="en-US" w:bidi="ar-SA"/>
      </w:rPr>
    </w:lvl>
    <w:lvl w:ilvl="1">
      <w:start w:val="1"/>
      <w:numFmt w:val="decimal"/>
      <w:lvlText w:val="%1.%2."/>
      <w:lvlJc w:val="left"/>
      <w:pPr>
        <w:ind w:left="244" w:hanging="706"/>
        <w:jc w:val="left"/>
      </w:pPr>
      <w:rPr>
        <w:rFonts w:hint="default"/>
        <w:spacing w:val="-1"/>
        <w:w w:val="96"/>
        <w:lang w:val="az" w:eastAsia="en-US" w:bidi="ar-SA"/>
      </w:rPr>
    </w:lvl>
    <w:lvl w:ilvl="2">
      <w:numFmt w:val="bullet"/>
      <w:lvlText w:val="•"/>
      <w:lvlJc w:val="left"/>
      <w:pPr>
        <w:ind w:left="2164" w:hanging="706"/>
      </w:pPr>
      <w:rPr>
        <w:rFonts w:hint="default"/>
        <w:lang w:val="az" w:eastAsia="en-US" w:bidi="ar-SA"/>
      </w:rPr>
    </w:lvl>
    <w:lvl w:ilvl="3">
      <w:numFmt w:val="bullet"/>
      <w:lvlText w:val="•"/>
      <w:lvlJc w:val="left"/>
      <w:pPr>
        <w:ind w:left="3126" w:hanging="706"/>
      </w:pPr>
      <w:rPr>
        <w:rFonts w:hint="default"/>
        <w:lang w:val="az" w:eastAsia="en-US" w:bidi="ar-SA"/>
      </w:rPr>
    </w:lvl>
    <w:lvl w:ilvl="4">
      <w:numFmt w:val="bullet"/>
      <w:lvlText w:val="•"/>
      <w:lvlJc w:val="left"/>
      <w:pPr>
        <w:ind w:left="4088" w:hanging="706"/>
      </w:pPr>
      <w:rPr>
        <w:rFonts w:hint="default"/>
        <w:lang w:val="az" w:eastAsia="en-US" w:bidi="ar-SA"/>
      </w:rPr>
    </w:lvl>
    <w:lvl w:ilvl="5">
      <w:numFmt w:val="bullet"/>
      <w:lvlText w:val="•"/>
      <w:lvlJc w:val="left"/>
      <w:pPr>
        <w:ind w:left="5050" w:hanging="706"/>
      </w:pPr>
      <w:rPr>
        <w:rFonts w:hint="default"/>
        <w:lang w:val="az" w:eastAsia="en-US" w:bidi="ar-SA"/>
      </w:rPr>
    </w:lvl>
    <w:lvl w:ilvl="6">
      <w:numFmt w:val="bullet"/>
      <w:lvlText w:val="•"/>
      <w:lvlJc w:val="left"/>
      <w:pPr>
        <w:ind w:left="6012" w:hanging="706"/>
      </w:pPr>
      <w:rPr>
        <w:rFonts w:hint="default"/>
        <w:lang w:val="az" w:eastAsia="en-US" w:bidi="ar-SA"/>
      </w:rPr>
    </w:lvl>
    <w:lvl w:ilvl="7">
      <w:numFmt w:val="bullet"/>
      <w:lvlText w:val="•"/>
      <w:lvlJc w:val="left"/>
      <w:pPr>
        <w:ind w:left="6974" w:hanging="706"/>
      </w:pPr>
      <w:rPr>
        <w:rFonts w:hint="default"/>
        <w:lang w:val="az" w:eastAsia="en-US" w:bidi="ar-SA"/>
      </w:rPr>
    </w:lvl>
    <w:lvl w:ilvl="8">
      <w:numFmt w:val="bullet"/>
      <w:lvlText w:val="•"/>
      <w:lvlJc w:val="left"/>
      <w:pPr>
        <w:ind w:left="7936" w:hanging="706"/>
      </w:pPr>
      <w:rPr>
        <w:rFonts w:hint="default"/>
        <w:lang w:val="az" w:eastAsia="en-US" w:bidi="ar-SA"/>
      </w:rPr>
    </w:lvl>
  </w:abstractNum>
  <w:abstractNum w:abstractNumId="23">
    <w:nsid w:val="7E24013F"/>
    <w:multiLevelType w:val="hybridMultilevel"/>
    <w:tmpl w:val="3A600360"/>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24">
    <w:nsid w:val="7FD277CA"/>
    <w:multiLevelType w:val="multilevel"/>
    <w:tmpl w:val="635EA71A"/>
    <w:lvl w:ilvl="0">
      <w:start w:val="1"/>
      <w:numFmt w:val="decimal"/>
      <w:lvlText w:val="%1"/>
      <w:lvlJc w:val="left"/>
      <w:pPr>
        <w:ind w:left="104" w:hanging="715"/>
        <w:jc w:val="left"/>
      </w:pPr>
      <w:rPr>
        <w:rFonts w:hint="default"/>
        <w:lang w:val="az" w:eastAsia="en-US" w:bidi="ar-SA"/>
      </w:rPr>
    </w:lvl>
    <w:lvl w:ilvl="1">
      <w:start w:val="1"/>
      <w:numFmt w:val="decimal"/>
      <w:lvlText w:val="%1.%2."/>
      <w:lvlJc w:val="left"/>
      <w:pPr>
        <w:ind w:left="104" w:hanging="715"/>
        <w:jc w:val="left"/>
      </w:pPr>
      <w:rPr>
        <w:rFonts w:ascii="Arial" w:eastAsia="Arial" w:hAnsi="Arial" w:cs="Arial" w:hint="default"/>
        <w:color w:val="3A3A3A"/>
        <w:spacing w:val="-1"/>
        <w:w w:val="88"/>
        <w:sz w:val="26"/>
        <w:szCs w:val="26"/>
        <w:lang w:val="az" w:eastAsia="en-US" w:bidi="ar-SA"/>
      </w:rPr>
    </w:lvl>
    <w:lvl w:ilvl="2">
      <w:numFmt w:val="bullet"/>
      <w:lvlText w:val="•"/>
      <w:lvlJc w:val="left"/>
      <w:pPr>
        <w:ind w:left="2052" w:hanging="715"/>
      </w:pPr>
      <w:rPr>
        <w:rFonts w:hint="default"/>
        <w:lang w:val="az" w:eastAsia="en-US" w:bidi="ar-SA"/>
      </w:rPr>
    </w:lvl>
    <w:lvl w:ilvl="3">
      <w:numFmt w:val="bullet"/>
      <w:lvlText w:val="•"/>
      <w:lvlJc w:val="left"/>
      <w:pPr>
        <w:ind w:left="3028" w:hanging="715"/>
      </w:pPr>
      <w:rPr>
        <w:rFonts w:hint="default"/>
        <w:lang w:val="az" w:eastAsia="en-US" w:bidi="ar-SA"/>
      </w:rPr>
    </w:lvl>
    <w:lvl w:ilvl="4">
      <w:numFmt w:val="bullet"/>
      <w:lvlText w:val="•"/>
      <w:lvlJc w:val="left"/>
      <w:pPr>
        <w:ind w:left="4004" w:hanging="715"/>
      </w:pPr>
      <w:rPr>
        <w:rFonts w:hint="default"/>
        <w:lang w:val="az" w:eastAsia="en-US" w:bidi="ar-SA"/>
      </w:rPr>
    </w:lvl>
    <w:lvl w:ilvl="5">
      <w:numFmt w:val="bullet"/>
      <w:lvlText w:val="•"/>
      <w:lvlJc w:val="left"/>
      <w:pPr>
        <w:ind w:left="4980" w:hanging="715"/>
      </w:pPr>
      <w:rPr>
        <w:rFonts w:hint="default"/>
        <w:lang w:val="az" w:eastAsia="en-US" w:bidi="ar-SA"/>
      </w:rPr>
    </w:lvl>
    <w:lvl w:ilvl="6">
      <w:numFmt w:val="bullet"/>
      <w:lvlText w:val="•"/>
      <w:lvlJc w:val="left"/>
      <w:pPr>
        <w:ind w:left="5956" w:hanging="715"/>
      </w:pPr>
      <w:rPr>
        <w:rFonts w:hint="default"/>
        <w:lang w:val="az" w:eastAsia="en-US" w:bidi="ar-SA"/>
      </w:rPr>
    </w:lvl>
    <w:lvl w:ilvl="7">
      <w:numFmt w:val="bullet"/>
      <w:lvlText w:val="•"/>
      <w:lvlJc w:val="left"/>
      <w:pPr>
        <w:ind w:left="6932" w:hanging="715"/>
      </w:pPr>
      <w:rPr>
        <w:rFonts w:hint="default"/>
        <w:lang w:val="az" w:eastAsia="en-US" w:bidi="ar-SA"/>
      </w:rPr>
    </w:lvl>
    <w:lvl w:ilvl="8">
      <w:numFmt w:val="bullet"/>
      <w:lvlText w:val="•"/>
      <w:lvlJc w:val="left"/>
      <w:pPr>
        <w:ind w:left="7908" w:hanging="715"/>
      </w:pPr>
      <w:rPr>
        <w:rFonts w:hint="default"/>
        <w:lang w:val="az" w:eastAsia="en-US" w:bidi="ar-SA"/>
      </w:rPr>
    </w:lvl>
  </w:abstractNum>
  <w:num w:numId="1">
    <w:abstractNumId w:val="21"/>
  </w:num>
  <w:num w:numId="2">
    <w:abstractNumId w:val="8"/>
  </w:num>
  <w:num w:numId="3">
    <w:abstractNumId w:val="9"/>
  </w:num>
  <w:num w:numId="4">
    <w:abstractNumId w:val="7"/>
  </w:num>
  <w:num w:numId="5">
    <w:abstractNumId w:val="1"/>
  </w:num>
  <w:num w:numId="6">
    <w:abstractNumId w:val="22"/>
  </w:num>
  <w:num w:numId="7">
    <w:abstractNumId w:val="10"/>
  </w:num>
  <w:num w:numId="8">
    <w:abstractNumId w:val="20"/>
  </w:num>
  <w:num w:numId="9">
    <w:abstractNumId w:val="5"/>
  </w:num>
  <w:num w:numId="10">
    <w:abstractNumId w:val="3"/>
  </w:num>
  <w:num w:numId="11">
    <w:abstractNumId w:val="4"/>
  </w:num>
  <w:num w:numId="12">
    <w:abstractNumId w:val="12"/>
  </w:num>
  <w:num w:numId="13">
    <w:abstractNumId w:val="24"/>
  </w:num>
  <w:num w:numId="14">
    <w:abstractNumId w:val="6"/>
  </w:num>
  <w:num w:numId="15">
    <w:abstractNumId w:val="19"/>
  </w:num>
  <w:num w:numId="16">
    <w:abstractNumId w:val="17"/>
  </w:num>
  <w:num w:numId="17">
    <w:abstractNumId w:val="14"/>
  </w:num>
  <w:num w:numId="18">
    <w:abstractNumId w:val="11"/>
  </w:num>
  <w:num w:numId="19">
    <w:abstractNumId w:val="0"/>
  </w:num>
  <w:num w:numId="20">
    <w:abstractNumId w:val="18"/>
  </w:num>
  <w:num w:numId="21">
    <w:abstractNumId w:val="15"/>
  </w:num>
  <w:num w:numId="22">
    <w:abstractNumId w:val="16"/>
  </w:num>
  <w:num w:numId="23">
    <w:abstractNumId w:val="13"/>
  </w:num>
  <w:num w:numId="24">
    <w:abstractNumId w:val="23"/>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4F6"/>
    <w:rsid w:val="00000D34"/>
    <w:rsid w:val="00037BF1"/>
    <w:rsid w:val="0004450E"/>
    <w:rsid w:val="00046A09"/>
    <w:rsid w:val="00051103"/>
    <w:rsid w:val="00055A80"/>
    <w:rsid w:val="00064AFC"/>
    <w:rsid w:val="00073567"/>
    <w:rsid w:val="000764EA"/>
    <w:rsid w:val="00081475"/>
    <w:rsid w:val="0009066F"/>
    <w:rsid w:val="000A4EDD"/>
    <w:rsid w:val="000B0CE3"/>
    <w:rsid w:val="000C233E"/>
    <w:rsid w:val="000D3A6E"/>
    <w:rsid w:val="000F4D81"/>
    <w:rsid w:val="00132A38"/>
    <w:rsid w:val="00146EBA"/>
    <w:rsid w:val="00151022"/>
    <w:rsid w:val="00156EEB"/>
    <w:rsid w:val="00163149"/>
    <w:rsid w:val="0017283B"/>
    <w:rsid w:val="001739C3"/>
    <w:rsid w:val="0018215F"/>
    <w:rsid w:val="001918AB"/>
    <w:rsid w:val="00191FF8"/>
    <w:rsid w:val="00193CB1"/>
    <w:rsid w:val="001A38E0"/>
    <w:rsid w:val="001A59F2"/>
    <w:rsid w:val="001C585E"/>
    <w:rsid w:val="001D10E7"/>
    <w:rsid w:val="001D7E14"/>
    <w:rsid w:val="001E183E"/>
    <w:rsid w:val="001E7632"/>
    <w:rsid w:val="001F41E7"/>
    <w:rsid w:val="001F51DC"/>
    <w:rsid w:val="00201529"/>
    <w:rsid w:val="00204F87"/>
    <w:rsid w:val="002102C5"/>
    <w:rsid w:val="00212DFC"/>
    <w:rsid w:val="0022682E"/>
    <w:rsid w:val="00226A93"/>
    <w:rsid w:val="00253732"/>
    <w:rsid w:val="00275CA6"/>
    <w:rsid w:val="0027688D"/>
    <w:rsid w:val="00281A3F"/>
    <w:rsid w:val="00287EC2"/>
    <w:rsid w:val="00293F78"/>
    <w:rsid w:val="00296410"/>
    <w:rsid w:val="002972E4"/>
    <w:rsid w:val="002976CE"/>
    <w:rsid w:val="002A6419"/>
    <w:rsid w:val="002C026A"/>
    <w:rsid w:val="002C4AF1"/>
    <w:rsid w:val="002E1239"/>
    <w:rsid w:val="002E2E75"/>
    <w:rsid w:val="002E5C7D"/>
    <w:rsid w:val="00311E94"/>
    <w:rsid w:val="003145A2"/>
    <w:rsid w:val="00317BEF"/>
    <w:rsid w:val="00332914"/>
    <w:rsid w:val="00334924"/>
    <w:rsid w:val="00344072"/>
    <w:rsid w:val="00346F7A"/>
    <w:rsid w:val="00350AA9"/>
    <w:rsid w:val="0035188F"/>
    <w:rsid w:val="00356A24"/>
    <w:rsid w:val="00382D8D"/>
    <w:rsid w:val="003871B7"/>
    <w:rsid w:val="003A101C"/>
    <w:rsid w:val="003A24C5"/>
    <w:rsid w:val="003B54B9"/>
    <w:rsid w:val="003C50FE"/>
    <w:rsid w:val="003E2AA5"/>
    <w:rsid w:val="003F2B69"/>
    <w:rsid w:val="004269D5"/>
    <w:rsid w:val="00433524"/>
    <w:rsid w:val="00436125"/>
    <w:rsid w:val="00436B7A"/>
    <w:rsid w:val="0044087C"/>
    <w:rsid w:val="004470D5"/>
    <w:rsid w:val="0045207C"/>
    <w:rsid w:val="00454078"/>
    <w:rsid w:val="0047557B"/>
    <w:rsid w:val="00477316"/>
    <w:rsid w:val="004808AA"/>
    <w:rsid w:val="004831BC"/>
    <w:rsid w:val="00483945"/>
    <w:rsid w:val="004A62B3"/>
    <w:rsid w:val="004B427B"/>
    <w:rsid w:val="004D6398"/>
    <w:rsid w:val="004D6B65"/>
    <w:rsid w:val="004F1E55"/>
    <w:rsid w:val="00502B56"/>
    <w:rsid w:val="00502DEA"/>
    <w:rsid w:val="005103AB"/>
    <w:rsid w:val="005115E3"/>
    <w:rsid w:val="005227F0"/>
    <w:rsid w:val="00522AFF"/>
    <w:rsid w:val="00526935"/>
    <w:rsid w:val="00537676"/>
    <w:rsid w:val="005445DA"/>
    <w:rsid w:val="005468AF"/>
    <w:rsid w:val="00557289"/>
    <w:rsid w:val="00561D39"/>
    <w:rsid w:val="005806D1"/>
    <w:rsid w:val="00580AD9"/>
    <w:rsid w:val="0058511C"/>
    <w:rsid w:val="00591A94"/>
    <w:rsid w:val="005941C4"/>
    <w:rsid w:val="005950AD"/>
    <w:rsid w:val="005A19BB"/>
    <w:rsid w:val="005B5A78"/>
    <w:rsid w:val="005B612B"/>
    <w:rsid w:val="005B7E89"/>
    <w:rsid w:val="005D09BD"/>
    <w:rsid w:val="005D0B04"/>
    <w:rsid w:val="005E250D"/>
    <w:rsid w:val="005E4AA0"/>
    <w:rsid w:val="005F54E4"/>
    <w:rsid w:val="0060245F"/>
    <w:rsid w:val="0061150A"/>
    <w:rsid w:val="006157E6"/>
    <w:rsid w:val="006215C0"/>
    <w:rsid w:val="00631A11"/>
    <w:rsid w:val="00634948"/>
    <w:rsid w:val="0063683E"/>
    <w:rsid w:val="00641413"/>
    <w:rsid w:val="00641B00"/>
    <w:rsid w:val="006439A5"/>
    <w:rsid w:val="00667402"/>
    <w:rsid w:val="00671759"/>
    <w:rsid w:val="006830FD"/>
    <w:rsid w:val="00692151"/>
    <w:rsid w:val="006A13A8"/>
    <w:rsid w:val="006C0914"/>
    <w:rsid w:val="006C3FBF"/>
    <w:rsid w:val="006C793B"/>
    <w:rsid w:val="006D7C69"/>
    <w:rsid w:val="006E738D"/>
    <w:rsid w:val="00711957"/>
    <w:rsid w:val="00733817"/>
    <w:rsid w:val="00741BD6"/>
    <w:rsid w:val="00744A6C"/>
    <w:rsid w:val="0076486E"/>
    <w:rsid w:val="0077106A"/>
    <w:rsid w:val="00775419"/>
    <w:rsid w:val="00781409"/>
    <w:rsid w:val="00787EA9"/>
    <w:rsid w:val="007A2E77"/>
    <w:rsid w:val="007A653D"/>
    <w:rsid w:val="007A7B68"/>
    <w:rsid w:val="007B05B7"/>
    <w:rsid w:val="007B5F7B"/>
    <w:rsid w:val="007C265B"/>
    <w:rsid w:val="007D3D59"/>
    <w:rsid w:val="007E4649"/>
    <w:rsid w:val="007F5DA8"/>
    <w:rsid w:val="008028C4"/>
    <w:rsid w:val="00806935"/>
    <w:rsid w:val="00814E22"/>
    <w:rsid w:val="00815D84"/>
    <w:rsid w:val="00822FFB"/>
    <w:rsid w:val="00824220"/>
    <w:rsid w:val="00830D3F"/>
    <w:rsid w:val="00841526"/>
    <w:rsid w:val="00851F5E"/>
    <w:rsid w:val="0087409B"/>
    <w:rsid w:val="00875E0D"/>
    <w:rsid w:val="00891FD6"/>
    <w:rsid w:val="008A5116"/>
    <w:rsid w:val="008B7A14"/>
    <w:rsid w:val="008B7C1E"/>
    <w:rsid w:val="008C7B41"/>
    <w:rsid w:val="008D7E79"/>
    <w:rsid w:val="008E3B1F"/>
    <w:rsid w:val="008E61F2"/>
    <w:rsid w:val="008F50D7"/>
    <w:rsid w:val="008F5CCC"/>
    <w:rsid w:val="009114C9"/>
    <w:rsid w:val="009446FA"/>
    <w:rsid w:val="009518B6"/>
    <w:rsid w:val="00953529"/>
    <w:rsid w:val="00957780"/>
    <w:rsid w:val="00961D68"/>
    <w:rsid w:val="00964490"/>
    <w:rsid w:val="00970D20"/>
    <w:rsid w:val="00972848"/>
    <w:rsid w:val="00981AF2"/>
    <w:rsid w:val="00982CBD"/>
    <w:rsid w:val="009853D4"/>
    <w:rsid w:val="00987341"/>
    <w:rsid w:val="00987857"/>
    <w:rsid w:val="009A04F6"/>
    <w:rsid w:val="009A14B5"/>
    <w:rsid w:val="009A710F"/>
    <w:rsid w:val="009C1F46"/>
    <w:rsid w:val="009D074E"/>
    <w:rsid w:val="009E6B29"/>
    <w:rsid w:val="009F04E0"/>
    <w:rsid w:val="00A0313D"/>
    <w:rsid w:val="00A06C92"/>
    <w:rsid w:val="00A14C1F"/>
    <w:rsid w:val="00A17466"/>
    <w:rsid w:val="00A27D47"/>
    <w:rsid w:val="00A62976"/>
    <w:rsid w:val="00A8217C"/>
    <w:rsid w:val="00A9726F"/>
    <w:rsid w:val="00AB15FE"/>
    <w:rsid w:val="00AB3C59"/>
    <w:rsid w:val="00AB3D6E"/>
    <w:rsid w:val="00AD0516"/>
    <w:rsid w:val="00AD2D8F"/>
    <w:rsid w:val="00B01EDF"/>
    <w:rsid w:val="00B10CE5"/>
    <w:rsid w:val="00B16401"/>
    <w:rsid w:val="00B264FF"/>
    <w:rsid w:val="00B277F2"/>
    <w:rsid w:val="00B37824"/>
    <w:rsid w:val="00B433D2"/>
    <w:rsid w:val="00B535E2"/>
    <w:rsid w:val="00B641BF"/>
    <w:rsid w:val="00B85BC8"/>
    <w:rsid w:val="00BC07F6"/>
    <w:rsid w:val="00BC5BE5"/>
    <w:rsid w:val="00BC6A4D"/>
    <w:rsid w:val="00BD686D"/>
    <w:rsid w:val="00BE038C"/>
    <w:rsid w:val="00BF3DB3"/>
    <w:rsid w:val="00C13B38"/>
    <w:rsid w:val="00C20D26"/>
    <w:rsid w:val="00C30682"/>
    <w:rsid w:val="00C3720F"/>
    <w:rsid w:val="00C557CB"/>
    <w:rsid w:val="00C60103"/>
    <w:rsid w:val="00C64498"/>
    <w:rsid w:val="00C66D1D"/>
    <w:rsid w:val="00C67C9C"/>
    <w:rsid w:val="00C716E1"/>
    <w:rsid w:val="00C860D8"/>
    <w:rsid w:val="00C86B06"/>
    <w:rsid w:val="00C86C6D"/>
    <w:rsid w:val="00CB4301"/>
    <w:rsid w:val="00CC181D"/>
    <w:rsid w:val="00CC6677"/>
    <w:rsid w:val="00CC7C02"/>
    <w:rsid w:val="00CD27DC"/>
    <w:rsid w:val="00CD3790"/>
    <w:rsid w:val="00CF1E40"/>
    <w:rsid w:val="00CF44FF"/>
    <w:rsid w:val="00D16A28"/>
    <w:rsid w:val="00D30693"/>
    <w:rsid w:val="00D31EC3"/>
    <w:rsid w:val="00D32B2A"/>
    <w:rsid w:val="00D350A4"/>
    <w:rsid w:val="00D40AA6"/>
    <w:rsid w:val="00D41AE0"/>
    <w:rsid w:val="00D46C55"/>
    <w:rsid w:val="00D506C2"/>
    <w:rsid w:val="00D571E3"/>
    <w:rsid w:val="00D60237"/>
    <w:rsid w:val="00D711A6"/>
    <w:rsid w:val="00D716FE"/>
    <w:rsid w:val="00D80624"/>
    <w:rsid w:val="00D8163C"/>
    <w:rsid w:val="00D85882"/>
    <w:rsid w:val="00D85DF0"/>
    <w:rsid w:val="00D94BF7"/>
    <w:rsid w:val="00D96AAC"/>
    <w:rsid w:val="00D976AB"/>
    <w:rsid w:val="00DA77AB"/>
    <w:rsid w:val="00DB2F62"/>
    <w:rsid w:val="00DB656A"/>
    <w:rsid w:val="00DC4FB4"/>
    <w:rsid w:val="00DD353B"/>
    <w:rsid w:val="00DE6E55"/>
    <w:rsid w:val="00DE78FA"/>
    <w:rsid w:val="00DF0D97"/>
    <w:rsid w:val="00E22207"/>
    <w:rsid w:val="00E23AF3"/>
    <w:rsid w:val="00E3741E"/>
    <w:rsid w:val="00E50C94"/>
    <w:rsid w:val="00E510B2"/>
    <w:rsid w:val="00E555B7"/>
    <w:rsid w:val="00E708C8"/>
    <w:rsid w:val="00E76392"/>
    <w:rsid w:val="00E84792"/>
    <w:rsid w:val="00E9724F"/>
    <w:rsid w:val="00EA1C9C"/>
    <w:rsid w:val="00EB0070"/>
    <w:rsid w:val="00ED6C39"/>
    <w:rsid w:val="00ED7C71"/>
    <w:rsid w:val="00EE44DF"/>
    <w:rsid w:val="00EF6D85"/>
    <w:rsid w:val="00F002EC"/>
    <w:rsid w:val="00F107A6"/>
    <w:rsid w:val="00F21108"/>
    <w:rsid w:val="00F21193"/>
    <w:rsid w:val="00F2341A"/>
    <w:rsid w:val="00F27C69"/>
    <w:rsid w:val="00F31CFE"/>
    <w:rsid w:val="00F40A3B"/>
    <w:rsid w:val="00F42554"/>
    <w:rsid w:val="00F436C9"/>
    <w:rsid w:val="00F44C49"/>
    <w:rsid w:val="00F52EC2"/>
    <w:rsid w:val="00F5691A"/>
    <w:rsid w:val="00F56FCD"/>
    <w:rsid w:val="00F63B88"/>
    <w:rsid w:val="00F64757"/>
    <w:rsid w:val="00F66B61"/>
    <w:rsid w:val="00F66FC9"/>
    <w:rsid w:val="00F73587"/>
    <w:rsid w:val="00F81044"/>
    <w:rsid w:val="00F936BD"/>
    <w:rsid w:val="00FA3733"/>
    <w:rsid w:val="00FA6278"/>
    <w:rsid w:val="00FB2DA9"/>
    <w:rsid w:val="00FB4B8A"/>
    <w:rsid w:val="00FC18A0"/>
    <w:rsid w:val="00FD1617"/>
    <w:rsid w:val="00FD7BC3"/>
    <w:rsid w:val="00FE25C2"/>
    <w:rsid w:val="00FE7026"/>
    <w:rsid w:val="00FF4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11"/>
    <w:uiPriority w:val="1"/>
    <w:qFormat/>
    <w:rsid w:val="009A04F6"/>
    <w:pPr>
      <w:spacing w:before="113"/>
      <w:ind w:left="182"/>
      <w:jc w:val="center"/>
    </w:pPr>
    <w:rPr>
      <w:sz w:val="34"/>
      <w:szCs w:val="34"/>
    </w:rPr>
  </w:style>
  <w:style w:type="character" w:customStyle="1" w:styleId="11">
    <w:name w:val="Название Знак1"/>
    <w:basedOn w:val="a0"/>
    <w:link w:val="a5"/>
    <w:uiPriority w:val="1"/>
    <w:rsid w:val="009A04F6"/>
    <w:rPr>
      <w:rFonts w:ascii="Arial" w:eastAsia="Arial" w:hAnsi="Arial" w:cs="Arial"/>
      <w:sz w:val="34"/>
      <w:szCs w:val="34"/>
      <w:lang w:val="az"/>
    </w:rPr>
  </w:style>
  <w:style w:type="paragraph" w:styleId="a6">
    <w:name w:val="List Paragraph"/>
    <w:basedOn w:val="a"/>
    <w:uiPriority w:val="1"/>
    <w:qFormat/>
    <w:rsid w:val="009A04F6"/>
    <w:pPr>
      <w:ind w:left="273" w:firstLine="687"/>
      <w:jc w:val="both"/>
    </w:pPr>
  </w:style>
  <w:style w:type="paragraph" w:customStyle="1" w:styleId="TableParagraph">
    <w:name w:val="Table Paragraph"/>
    <w:basedOn w:val="a"/>
    <w:uiPriority w:val="1"/>
    <w:qFormat/>
    <w:rsid w:val="009A04F6"/>
  </w:style>
  <w:style w:type="paragraph" w:styleId="a7">
    <w:name w:val="Balloon Text"/>
    <w:basedOn w:val="a"/>
    <w:link w:val="a8"/>
    <w:uiPriority w:val="99"/>
    <w:semiHidden/>
    <w:unhideWhenUsed/>
    <w:rsid w:val="009A04F6"/>
    <w:rPr>
      <w:rFonts w:ascii="Tahoma" w:hAnsi="Tahoma" w:cs="Tahoma"/>
      <w:sz w:val="16"/>
      <w:szCs w:val="16"/>
    </w:rPr>
  </w:style>
  <w:style w:type="character" w:customStyle="1" w:styleId="a8">
    <w:name w:val="Текст выноски Знак"/>
    <w:basedOn w:val="a0"/>
    <w:link w:val="a7"/>
    <w:uiPriority w:val="99"/>
    <w:semiHidden/>
    <w:rsid w:val="009A04F6"/>
    <w:rPr>
      <w:rFonts w:ascii="Tahoma" w:eastAsia="Arial" w:hAnsi="Tahoma" w:cs="Tahoma"/>
      <w:sz w:val="16"/>
      <w:szCs w:val="16"/>
      <w:lang w:val="az"/>
    </w:rPr>
  </w:style>
  <w:style w:type="paragraph" w:styleId="a9">
    <w:name w:val="header"/>
    <w:basedOn w:val="a"/>
    <w:link w:val="aa"/>
    <w:uiPriority w:val="99"/>
    <w:unhideWhenUsed/>
    <w:rsid w:val="00454078"/>
    <w:pPr>
      <w:tabs>
        <w:tab w:val="center" w:pos="4677"/>
        <w:tab w:val="right" w:pos="9355"/>
      </w:tabs>
    </w:pPr>
  </w:style>
  <w:style w:type="character" w:customStyle="1" w:styleId="aa">
    <w:name w:val="Верхний колонтитул Знак"/>
    <w:basedOn w:val="a0"/>
    <w:link w:val="a9"/>
    <w:uiPriority w:val="99"/>
    <w:rsid w:val="00454078"/>
    <w:rPr>
      <w:rFonts w:ascii="Arial" w:eastAsia="Arial" w:hAnsi="Arial" w:cs="Arial"/>
      <w:lang w:val="az"/>
    </w:rPr>
  </w:style>
  <w:style w:type="paragraph" w:styleId="ab">
    <w:name w:val="footer"/>
    <w:basedOn w:val="a"/>
    <w:link w:val="ac"/>
    <w:uiPriority w:val="99"/>
    <w:unhideWhenUsed/>
    <w:rsid w:val="00454078"/>
    <w:pPr>
      <w:tabs>
        <w:tab w:val="center" w:pos="4677"/>
        <w:tab w:val="right" w:pos="9355"/>
      </w:tabs>
    </w:pPr>
  </w:style>
  <w:style w:type="character" w:customStyle="1" w:styleId="ac">
    <w:name w:val="Нижний колонтитул Знак"/>
    <w:basedOn w:val="a0"/>
    <w:link w:val="ab"/>
    <w:uiPriority w:val="99"/>
    <w:rsid w:val="00454078"/>
    <w:rPr>
      <w:rFonts w:ascii="Arial" w:eastAsia="Arial" w:hAnsi="Arial" w:cs="Arial"/>
      <w:lang w:val="az"/>
    </w:rPr>
  </w:style>
  <w:style w:type="table" w:styleId="ad">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basedOn w:val="a"/>
    <w:next w:val="a5"/>
    <w:link w:val="af"/>
    <w:qFormat/>
    <w:rsid w:val="007A2E77"/>
    <w:pPr>
      <w:widowControl/>
      <w:autoSpaceDE/>
      <w:autoSpaceDN/>
      <w:jc w:val="center"/>
    </w:pPr>
    <w:rPr>
      <w:rFonts w:ascii="Times Roman (Azeri Cyr)" w:eastAsia="MS Mincho" w:hAnsi="Times Roman (Azeri Cyr)" w:cstheme="minorBidi"/>
      <w:b/>
      <w:sz w:val="28"/>
      <w:lang w:val="ru-RU"/>
    </w:rPr>
  </w:style>
  <w:style w:type="character" w:customStyle="1" w:styleId="af">
    <w:name w:val="Название Знак"/>
    <w:link w:val="ae"/>
    <w:rsid w:val="007A2E77"/>
    <w:rPr>
      <w:rFonts w:ascii="Times Roman (Azeri Cyr)" w:hAnsi="Times Roman (Azeri Cyr)"/>
      <w:b/>
      <w:sz w:val="28"/>
    </w:rPr>
  </w:style>
  <w:style w:type="paragraph" w:styleId="af0">
    <w:name w:val="No Spacing"/>
    <w:qFormat/>
    <w:rsid w:val="000D3A6E"/>
    <w:pPr>
      <w:spacing w:after="0" w:line="240" w:lineRule="auto"/>
    </w:pPr>
    <w:rPr>
      <w:rFonts w:ascii="Calibri" w:eastAsia="Times New Roman" w:hAnsi="Calibri" w:cs="Times New Roman"/>
      <w:lang w:eastAsia="ru-RU"/>
    </w:rPr>
  </w:style>
  <w:style w:type="table" w:customStyle="1" w:styleId="12">
    <w:name w:val="Сетка таблицы1"/>
    <w:basedOn w:val="a1"/>
    <w:next w:val="ad"/>
    <w:uiPriority w:val="59"/>
    <w:rsid w:val="00FE25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11"/>
    <w:uiPriority w:val="1"/>
    <w:qFormat/>
    <w:rsid w:val="009A04F6"/>
    <w:pPr>
      <w:spacing w:before="113"/>
      <w:ind w:left="182"/>
      <w:jc w:val="center"/>
    </w:pPr>
    <w:rPr>
      <w:sz w:val="34"/>
      <w:szCs w:val="34"/>
    </w:rPr>
  </w:style>
  <w:style w:type="character" w:customStyle="1" w:styleId="11">
    <w:name w:val="Название Знак1"/>
    <w:basedOn w:val="a0"/>
    <w:link w:val="a5"/>
    <w:uiPriority w:val="1"/>
    <w:rsid w:val="009A04F6"/>
    <w:rPr>
      <w:rFonts w:ascii="Arial" w:eastAsia="Arial" w:hAnsi="Arial" w:cs="Arial"/>
      <w:sz w:val="34"/>
      <w:szCs w:val="34"/>
      <w:lang w:val="az"/>
    </w:rPr>
  </w:style>
  <w:style w:type="paragraph" w:styleId="a6">
    <w:name w:val="List Paragraph"/>
    <w:basedOn w:val="a"/>
    <w:uiPriority w:val="1"/>
    <w:qFormat/>
    <w:rsid w:val="009A04F6"/>
    <w:pPr>
      <w:ind w:left="273" w:firstLine="687"/>
      <w:jc w:val="both"/>
    </w:pPr>
  </w:style>
  <w:style w:type="paragraph" w:customStyle="1" w:styleId="TableParagraph">
    <w:name w:val="Table Paragraph"/>
    <w:basedOn w:val="a"/>
    <w:uiPriority w:val="1"/>
    <w:qFormat/>
    <w:rsid w:val="009A04F6"/>
  </w:style>
  <w:style w:type="paragraph" w:styleId="a7">
    <w:name w:val="Balloon Text"/>
    <w:basedOn w:val="a"/>
    <w:link w:val="a8"/>
    <w:uiPriority w:val="99"/>
    <w:semiHidden/>
    <w:unhideWhenUsed/>
    <w:rsid w:val="009A04F6"/>
    <w:rPr>
      <w:rFonts w:ascii="Tahoma" w:hAnsi="Tahoma" w:cs="Tahoma"/>
      <w:sz w:val="16"/>
      <w:szCs w:val="16"/>
    </w:rPr>
  </w:style>
  <w:style w:type="character" w:customStyle="1" w:styleId="a8">
    <w:name w:val="Текст выноски Знак"/>
    <w:basedOn w:val="a0"/>
    <w:link w:val="a7"/>
    <w:uiPriority w:val="99"/>
    <w:semiHidden/>
    <w:rsid w:val="009A04F6"/>
    <w:rPr>
      <w:rFonts w:ascii="Tahoma" w:eastAsia="Arial" w:hAnsi="Tahoma" w:cs="Tahoma"/>
      <w:sz w:val="16"/>
      <w:szCs w:val="16"/>
      <w:lang w:val="az"/>
    </w:rPr>
  </w:style>
  <w:style w:type="paragraph" w:styleId="a9">
    <w:name w:val="header"/>
    <w:basedOn w:val="a"/>
    <w:link w:val="aa"/>
    <w:uiPriority w:val="99"/>
    <w:unhideWhenUsed/>
    <w:rsid w:val="00454078"/>
    <w:pPr>
      <w:tabs>
        <w:tab w:val="center" w:pos="4677"/>
        <w:tab w:val="right" w:pos="9355"/>
      </w:tabs>
    </w:pPr>
  </w:style>
  <w:style w:type="character" w:customStyle="1" w:styleId="aa">
    <w:name w:val="Верхний колонтитул Знак"/>
    <w:basedOn w:val="a0"/>
    <w:link w:val="a9"/>
    <w:uiPriority w:val="99"/>
    <w:rsid w:val="00454078"/>
    <w:rPr>
      <w:rFonts w:ascii="Arial" w:eastAsia="Arial" w:hAnsi="Arial" w:cs="Arial"/>
      <w:lang w:val="az"/>
    </w:rPr>
  </w:style>
  <w:style w:type="paragraph" w:styleId="ab">
    <w:name w:val="footer"/>
    <w:basedOn w:val="a"/>
    <w:link w:val="ac"/>
    <w:uiPriority w:val="99"/>
    <w:unhideWhenUsed/>
    <w:rsid w:val="00454078"/>
    <w:pPr>
      <w:tabs>
        <w:tab w:val="center" w:pos="4677"/>
        <w:tab w:val="right" w:pos="9355"/>
      </w:tabs>
    </w:pPr>
  </w:style>
  <w:style w:type="character" w:customStyle="1" w:styleId="ac">
    <w:name w:val="Нижний колонтитул Знак"/>
    <w:basedOn w:val="a0"/>
    <w:link w:val="ab"/>
    <w:uiPriority w:val="99"/>
    <w:rsid w:val="00454078"/>
    <w:rPr>
      <w:rFonts w:ascii="Arial" w:eastAsia="Arial" w:hAnsi="Arial" w:cs="Arial"/>
      <w:lang w:val="az"/>
    </w:rPr>
  </w:style>
  <w:style w:type="table" w:styleId="ad">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basedOn w:val="a"/>
    <w:next w:val="a5"/>
    <w:link w:val="af"/>
    <w:qFormat/>
    <w:rsid w:val="007A2E77"/>
    <w:pPr>
      <w:widowControl/>
      <w:autoSpaceDE/>
      <w:autoSpaceDN/>
      <w:jc w:val="center"/>
    </w:pPr>
    <w:rPr>
      <w:rFonts w:ascii="Times Roman (Azeri Cyr)" w:eastAsia="MS Mincho" w:hAnsi="Times Roman (Azeri Cyr)" w:cstheme="minorBidi"/>
      <w:b/>
      <w:sz w:val="28"/>
      <w:lang w:val="ru-RU"/>
    </w:rPr>
  </w:style>
  <w:style w:type="character" w:customStyle="1" w:styleId="af">
    <w:name w:val="Название Знак"/>
    <w:link w:val="ae"/>
    <w:rsid w:val="007A2E77"/>
    <w:rPr>
      <w:rFonts w:ascii="Times Roman (Azeri Cyr)" w:hAnsi="Times Roman (Azeri Cyr)"/>
      <w:b/>
      <w:sz w:val="28"/>
    </w:rPr>
  </w:style>
  <w:style w:type="paragraph" w:styleId="af0">
    <w:name w:val="No Spacing"/>
    <w:qFormat/>
    <w:rsid w:val="000D3A6E"/>
    <w:pPr>
      <w:spacing w:after="0" w:line="240" w:lineRule="auto"/>
    </w:pPr>
    <w:rPr>
      <w:rFonts w:ascii="Calibri" w:eastAsia="Times New Roman" w:hAnsi="Calibri" w:cs="Times New Roman"/>
      <w:lang w:eastAsia="ru-RU"/>
    </w:rPr>
  </w:style>
  <w:style w:type="table" w:customStyle="1" w:styleId="12">
    <w:name w:val="Сетка таблицы1"/>
    <w:basedOn w:val="a1"/>
    <w:next w:val="ad"/>
    <w:uiPriority w:val="59"/>
    <w:rsid w:val="00FE25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52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22E07-A907-49AC-87D5-96AB184A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3486</Words>
  <Characters>19876</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38</cp:revision>
  <cp:lastPrinted>2021-08-03T10:31:00Z</cp:lastPrinted>
  <dcterms:created xsi:type="dcterms:W3CDTF">2021-06-13T08:32:00Z</dcterms:created>
  <dcterms:modified xsi:type="dcterms:W3CDTF">2021-08-13T09:11:00Z</dcterms:modified>
</cp:coreProperties>
</file>